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441900019-2025-01605</w:t>
      </w:r>
    </w:p>
    <w:p>
      <w:pPr>
        <w:pStyle w:val="null3"/>
        <w:jc w:val="center"/>
        <w:outlineLvl w:val="3"/>
      </w:pPr>
      <w:r>
        <w:rPr>
          <w:sz w:val="24"/>
          <w:b/>
        </w:rPr>
        <w:t>采购项目编号：</w:t>
      </w:r>
      <w:r>
        <w:rPr>
          <w:sz w:val="24"/>
          <w:b/>
        </w:rPr>
        <w:t>441900019-2025-01605</w:t>
      </w:r>
    </w:p>
    <w:p>
      <w:pPr>
        <w:pStyle w:val="null3"/>
        <w:jc w:val="center"/>
        <w:outlineLvl w:val="3"/>
      </w:pPr>
      <w:r>
        <w:rPr>
          <w:sz w:val="24"/>
          <w:b/>
        </w:rPr>
        <w:t>项目名称：</w:t>
      </w:r>
      <w:r>
        <w:rPr>
          <w:sz w:val="24"/>
          <w:b/>
        </w:rPr>
        <w:t>东莞市寮步镇外国语初级中学理化生实验室及功能室设施设备采购项目</w:t>
      </w:r>
    </w:p>
    <w:p>
      <w:pPr>
        <w:pStyle w:val="null3"/>
        <w:jc w:val="center"/>
        <w:outlineLvl w:val="3"/>
      </w:pPr>
      <w:r>
        <w:rPr>
          <w:sz w:val="24"/>
          <w:b/>
        </w:rPr>
        <w:t>采购人：</w:t>
      </w:r>
      <w:r>
        <w:rPr>
          <w:sz w:val="24"/>
          <w:b/>
        </w:rPr>
        <w:t>东莞市寮步镇教育管理中心</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东莞市寮步镇教育管理中心</w:t>
      </w:r>
      <w:r>
        <w:rPr/>
        <w:t>的委托，采用</w:t>
      </w:r>
      <w:r>
        <w:rPr/>
        <w:t>公开招标</w:t>
      </w:r>
      <w:r>
        <w:rPr/>
        <w:t>方式组织采购</w:t>
      </w:r>
      <w:r>
        <w:rPr/>
        <w:t>东莞市寮步镇外国语初级中学理化生实验室及功能室设施设备采购项目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东莞市寮步镇外国语初级中学理化生实验室及功能室设施设备采购项目</w:t>
      </w:r>
    </w:p>
    <w:p>
      <w:pPr>
        <w:pStyle w:val="null3"/>
        <w:ind w:firstLine="480"/>
      </w:pPr>
      <w:r>
        <w:rPr/>
        <w:t>采购计划编号：</w:t>
      </w:r>
      <w:r>
        <w:rPr/>
        <w:t>441900019-2025-01605</w:t>
      </w:r>
    </w:p>
    <w:p>
      <w:pPr>
        <w:pStyle w:val="null3"/>
        <w:ind w:firstLine="480"/>
      </w:pPr>
      <w:r>
        <w:rPr/>
        <w:t>采购项目编号：</w:t>
      </w:r>
      <w:r>
        <w:rPr/>
        <w:t>441900019-2025-01605</w:t>
      </w:r>
    </w:p>
    <w:p>
      <w:pPr>
        <w:pStyle w:val="null3"/>
        <w:ind w:firstLine="480"/>
      </w:pPr>
      <w:r>
        <w:rPr/>
        <w:t>采购方式：</w:t>
      </w:r>
      <w:r>
        <w:rPr/>
        <w:t>公开招标</w:t>
      </w:r>
    </w:p>
    <w:p>
      <w:pPr>
        <w:pStyle w:val="null3"/>
        <w:ind w:firstLine="480"/>
      </w:pPr>
      <w:r>
        <w:rPr/>
        <w:t>预算金额：</w:t>
      </w:r>
      <w:r>
        <w:rPr/>
        <w:t>4,651,248.02</w:t>
      </w:r>
      <w:r>
        <w:rPr/>
        <w:t>元</w:t>
      </w:r>
    </w:p>
    <w:p>
      <w:pPr>
        <w:pStyle w:val="null3"/>
        <w:outlineLvl w:val="3"/>
      </w:pPr>
      <w:r>
        <w:rPr>
          <w:sz w:val="24"/>
          <w:b/>
        </w:rPr>
        <w:t>2.项目内容及需求情况（采购项目技术规格、参数及要求）</w:t>
      </w:r>
    </w:p>
    <w:p>
      <w:pPr>
        <w:pStyle w:val="null3"/>
      </w:pPr>
      <w:r>
        <w:rPr/>
        <w:t>采购包1(东莞市寮步镇外国语初级中学理化生实验室及功能室设施设备采购项目):</w:t>
      </w:r>
    </w:p>
    <w:p>
      <w:pPr>
        <w:pStyle w:val="null3"/>
      </w:pPr>
      <w:r>
        <w:rPr/>
        <w:t>采购包预算金额：4,651,248.02元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教学仪器</w:t>
            </w:r>
          </w:p>
        </w:tc>
        <w:tc>
          <w:tcPr>
            <w:tcW w:type="dxa" w:w="2052"/>
          </w:tcPr>
          <w:p>
            <w:pPr>
              <w:pStyle w:val="null3"/>
            </w:pPr>
            <w:r>
              <w:rPr/>
              <w:t>理化生实验室及功能室设施设备</w:t>
            </w:r>
          </w:p>
        </w:tc>
        <w:tc>
          <w:tcPr>
            <w:tcW w:type="dxa" w:w="977"/>
          </w:tcPr>
          <w:p>
            <w:pPr>
              <w:pStyle w:val="null3"/>
            </w:pPr>
            <w:r>
              <w:rPr/>
              <w:t>1(批)</w:t>
            </w:r>
          </w:p>
        </w:tc>
        <w:tc>
          <w:tcPr>
            <w:tcW w:type="dxa" w:w="977"/>
          </w:tcPr>
          <w:p>
            <w:pPr>
              <w:pStyle w:val="null3"/>
            </w:pPr>
            <w:r>
              <w:rPr/>
              <w:t>详见第二章</w:t>
            </w:r>
          </w:p>
        </w:tc>
        <w:tc>
          <w:tcPr>
            <w:tcW w:type="dxa" w:w="977"/>
          </w:tcPr>
          <w:p>
            <w:pPr>
              <w:pStyle w:val="null3"/>
            </w:pPr>
            <w:r>
              <w:rPr/>
              <w:t>4,651,248.02</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合同履行期限：自合同签订之日起35天内完成项目的安装、调试并交付使用。</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提供相应证明材料。（或提供资格条件承诺函，可参考公告附件格式）</w:t>
      </w:r>
    </w:p>
    <w:p>
      <w:pPr>
        <w:pStyle w:val="null3"/>
      </w:pPr>
      <w:r>
        <w:rPr/>
        <w:t>3）具有良好的商业信誉和健全的财务会计制度：供应商必须具有良好的商业信誉和健全的财务会计制度（提供2024年度财务状况报告或基本开户行出具的资信证明） 。（或提供资格条件承诺函，可参考公告附件格式）</w:t>
      </w:r>
    </w:p>
    <w:p>
      <w:pPr>
        <w:pStyle w:val="null3"/>
      </w:pPr>
      <w:r>
        <w:rPr/>
        <w:t>4）履行合同所必需的设备和专业技术能力：按投标（响应）文件格式填报设备及专业技术能力情况。（或提供资格条件承诺函，可参考公告附件格式）</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采购包1（东莞市寮步镇外国语初级中学理化生实验室及功能室设施设备采购项目）：</w:t>
      </w:r>
      <w:r>
        <w:rPr/>
        <w:t>本项目不属于专门面向中小企业采购。</w:t>
      </w:r>
    </w:p>
    <w:p>
      <w:pPr>
        <w:pStyle w:val="null3"/>
        <w:outlineLvl w:val="3"/>
      </w:pPr>
      <w:r>
        <w:rPr>
          <w:sz w:val="24"/>
          <w:b/>
        </w:rPr>
        <w:t>3.本项目特定的资格要求：</w:t>
      </w:r>
    </w:p>
    <w:p>
      <w:pPr>
        <w:pStyle w:val="null3"/>
      </w:pPr>
      <w:r>
        <w:rPr/>
        <w:t>采购包1（东莞市寮步镇外国语初级中学理化生实验室及功能室设施设备采购项目）：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1.文件内容涉及第二类医疗器械产品，投标人必须具有有效的《医疗器械生产许可证》或医疗器械经营备案凭证（投标时提供有效的证书复印件并加盖公章）或承诺中标后办理医疗器械经营备案凭证的承诺函。2.投标人必须具有行政主管部门颁发的有效期内的《出版物经营许可证》（投标时提供有效的证书复印件并加盖公章）。3.如投标人不同时具有上述资质证书，本项目接受投标人将该部分进行分包，承接分包供应商应当具备相应资质条件，并就分包项目承担责任且不得再次分包。（注：投标时须提供分包意向协议书、分包意向供应商的营业执照及其相关资质证明的复印件并加盖公章；接受分包协议的企业与其他企业、分包企业之间不得存在直接控股、管理关系。未按要求提供的，视为无效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东莞市寮步镇教育管理中心</w:t>
      </w:r>
    </w:p>
    <w:p>
      <w:pPr>
        <w:pStyle w:val="null3"/>
        <w:ind w:firstLine="480"/>
      </w:pPr>
      <w:r>
        <w:rPr/>
        <w:t xml:space="preserve"> 地址：</w:t>
      </w:r>
      <w:r>
        <w:rPr/>
        <w:t>东莞市寮步镇勤政路1号</w:t>
      </w:r>
    </w:p>
    <w:p>
      <w:pPr>
        <w:pStyle w:val="null3"/>
        <w:ind w:firstLine="480"/>
      </w:pPr>
      <w:r>
        <w:rPr/>
        <w:t xml:space="preserve"> 联系方式：</w:t>
      </w:r>
      <w:r>
        <w:rPr/>
        <w:t>0769-82631783</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本项目为</w:t>
      </w:r>
      <w:r>
        <w:rPr>
          <w:sz w:val="21"/>
        </w:rPr>
        <w:t>东莞市寮步镇外国语初级中学理化生实验室及功能室设施设备采购项目</w:t>
      </w:r>
      <w:r>
        <w:rPr>
          <w:sz w:val="21"/>
        </w:rPr>
        <w:t>，详细内容请参阅招标文件商务技术需求书。</w:t>
      </w:r>
    </w:p>
    <w:p>
      <w:pPr>
        <w:pStyle w:val="null3"/>
      </w:pPr>
      <w:r>
        <w:rPr/>
        <w:t>采购包1（东莞市寮步镇外国语初级中学理化生实验室及功能室设施设备采购项目）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自合同签订之日起35天内完成项目的安装、调试并交付使用。</w:t>
            </w:r>
          </w:p>
        </w:tc>
      </w:tr>
      <w:tr>
        <w:tc>
          <w:tcPr>
            <w:tcW w:type="dxa" w:w="4153"/>
          </w:tcPr>
          <w:p>
            <w:pPr>
              <w:pStyle w:val="null3"/>
            </w:pPr>
            <w:r>
              <w:rPr/>
              <w:t>标的提供的地点</w:t>
            </w:r>
          </w:p>
        </w:tc>
        <w:tc>
          <w:tcPr>
            <w:tcW w:type="dxa" w:w="4153"/>
          </w:tcPr>
          <w:p>
            <w:pPr>
              <w:pStyle w:val="null3"/>
            </w:pPr>
            <w:r>
              <w:rPr/>
              <w:t>东莞市寮步镇外国语初级中学。</w:t>
            </w:r>
          </w:p>
        </w:tc>
      </w:tr>
      <w:tr>
        <w:tc>
          <w:tcPr>
            <w:tcW w:type="dxa" w:w="4153"/>
          </w:tcPr>
          <w:p>
            <w:pPr>
              <w:pStyle w:val="null3"/>
            </w:pPr>
            <w:r>
              <w:rPr/>
              <w:t>付款方式</w:t>
            </w:r>
          </w:p>
        </w:tc>
        <w:tc>
          <w:tcPr>
            <w:tcW w:type="dxa" w:w="4153"/>
          </w:tcPr>
          <w:p>
            <w:pPr>
              <w:pStyle w:val="null3"/>
            </w:pPr>
            <w:r>
              <w:rPr/>
              <w:t>1期：支付比例80%,项目所有设备完成安装调试并经采购人验收合格后，采购人在收到发票后10个工作日内支付合同总价款的80%</w:t>
            </w:r>
          </w:p>
          <w:p>
            <w:pPr>
              <w:pStyle w:val="null3"/>
            </w:pPr>
            <w:r>
              <w:rPr/>
              <w:t>2期：支付比例20%,经东莞市财政局寮步分局按规定审核结算后，采购人在收到发票后10个工作日内支付至合同结算总价的100%；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1期：1、货物若有国家标准按照国家标准验收，若无国家标准按行业标准验收。 2、货物为原制造商制造的全新产品，整体无污染，无侵权行为、表面无划损、无任何缺陷隐患，在中国境内可依常规安全合法使用。 3、按采购需求及本合同的有关规定由采购人验收组织部门进行验收。验收期：在中标人书面向采购人提交验收申请，申请经采购人代表签字之日起采购人验收组织部门应在10个日历日内配合完成验收工作。 4、采购人有权要求采购的货物在中标人交付使用后邀请具备资质的第三方检测机构对中标人所提供的货物进行检测，由此所需的一切费用由中标人负责。如出现采购的货物经第三方检测机构出具不合格函或与投标文件中的货物不符，采购人有权拒绝验收及索赔。</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1，报价要求，①投标人报价采取总价的报价方式。 ②投标人报价应包含完成本合同所有服务内容的费用，包括包含设备的购置和运输、装卸、调试、质保期售后服务、全额含税发票、雇员费用及合同实施过程中的应预见和不可预见费用等。 ③投标人应在报价表中清晰列明所有产品的“标的名称、品牌型号、数量、单价”等信息。</w:t>
            </w:r>
          </w:p>
          <w:p>
            <w:pPr>
              <w:pStyle w:val="null3"/>
            </w:pPr>
            <w:r>
              <w:rPr/>
              <w:t>2，合同条款，投标人实质响应合同条款。</w:t>
            </w:r>
          </w:p>
          <w:p>
            <w:pPr>
              <w:pStyle w:val="null3"/>
            </w:pPr>
            <w:r>
              <w:rPr/>
              <w:t>3，其他要求，投标人应充分结合本招标文件上下文了解项目招标需求、采购文件未尽事宜，将在合同签订或项目执行过程中双方协商确定，中标人须无条件满足采购人的合理要求。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教学仪器</w:t>
            </w:r>
          </w:p>
        </w:tc>
        <w:tc>
          <w:tcPr>
            <w:tcW w:type="dxa" w:w="831"/>
          </w:tcPr>
          <w:p>
            <w:pPr>
              <w:pStyle w:val="null3"/>
              <w:jc w:val="left"/>
            </w:pPr>
            <w:r>
              <w:rPr/>
              <w:t>理化生实验室及功能室设施设备</w:t>
            </w:r>
          </w:p>
        </w:tc>
        <w:tc>
          <w:tcPr>
            <w:tcW w:type="dxa" w:w="831"/>
          </w:tcPr>
          <w:p>
            <w:pPr>
              <w:pStyle w:val="null3"/>
              <w:jc w:val="left"/>
            </w:pPr>
            <w:r>
              <w:rPr/>
              <w:t>批</w:t>
            </w:r>
          </w:p>
        </w:tc>
        <w:tc>
          <w:tcPr>
            <w:tcW w:type="dxa" w:w="831"/>
          </w:tcPr>
          <w:p>
            <w:pPr>
              <w:pStyle w:val="null3"/>
              <w:jc w:val="right"/>
            </w:pPr>
            <w:r>
              <w:rPr/>
              <w:t>1.00</w:t>
            </w:r>
          </w:p>
        </w:tc>
        <w:tc>
          <w:tcPr>
            <w:tcW w:type="dxa" w:w="831"/>
          </w:tcPr>
          <w:p>
            <w:pPr>
              <w:pStyle w:val="null3"/>
              <w:jc w:val="right"/>
            </w:pPr>
            <w:r>
              <w:rPr/>
              <w:t>4,651,248.02</w:t>
            </w:r>
          </w:p>
        </w:tc>
        <w:tc>
          <w:tcPr>
            <w:tcW w:type="dxa" w:w="831"/>
          </w:tcPr>
          <w:p>
            <w:pPr>
              <w:pStyle w:val="null3"/>
              <w:jc w:val="right"/>
            </w:pPr>
            <w:r>
              <w:rPr/>
              <w:t>4,651,248.02</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理化生实验室及功能室设施设备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ind w:firstLine="422"/>
              <w:jc w:val="both"/>
            </w:pPr>
            <w:r>
              <w:rPr>
                <w:sz w:val="21"/>
                <w:b/>
              </w:rPr>
              <w:t>一、项目采购清单</w:t>
            </w:r>
          </w:p>
          <w:p>
            <w:pPr>
              <w:pStyle w:val="null3"/>
              <w:ind w:firstLine="420"/>
              <w:jc w:val="both"/>
            </w:pPr>
            <w:r>
              <w:rPr>
                <w:sz w:val="21"/>
              </w:rPr>
              <w:t>1</w:t>
            </w:r>
            <w:r>
              <w:rPr>
                <w:sz w:val="21"/>
              </w:rPr>
              <w:t>、投标人应在报价表中清晰列明所有产品的“标的名称、品牌型号、数量、单价”等信息。本项目《采购清单》中标注“△”产品为采购的核心产品。本项目核心产品为：学生实验桌。</w:t>
            </w:r>
          </w:p>
          <w:p>
            <w:pPr>
              <w:pStyle w:val="null3"/>
              <w:ind w:firstLine="420"/>
              <w:jc w:val="both"/>
            </w:pPr>
            <w:r>
              <w:rPr>
                <w:sz w:val="21"/>
              </w:rPr>
              <w:t>2</w:t>
            </w:r>
            <w:r>
              <w:rPr>
                <w:sz w:val="21"/>
              </w:rPr>
              <w:t>、本需求书中的材料、技术参数及其性能（配置）仅起参考作用，投标人可选用其他品牌型号替代，但这些替代的品牌型号实质上相当于或优于参考原型号及其技术参数性能（配置）要求。</w:t>
            </w:r>
          </w:p>
          <w:p>
            <w:pPr>
              <w:pStyle w:val="null3"/>
              <w:ind w:firstLine="420"/>
              <w:jc w:val="both"/>
            </w:pPr>
            <w:r>
              <w:rPr>
                <w:sz w:val="21"/>
              </w:rPr>
              <w:t>3</w:t>
            </w:r>
            <w:r>
              <w:rPr>
                <w:sz w:val="21"/>
              </w:rPr>
              <w:t>、本需求书中涉及所有产品的尺寸、重量允许出现合理范围内的偏差，若不能满足采购人的使用要求，应根据采购人的实际需求进行调整。</w:t>
            </w:r>
          </w:p>
          <w:p>
            <w:pPr>
              <w:pStyle w:val="null3"/>
            </w:pPr>
            <w:r>
              <w:rPr>
                <w:sz w:val="21"/>
                <w:b/>
              </w:rPr>
              <w:t>4</w:t>
            </w:r>
            <w:r>
              <w:rPr>
                <w:sz w:val="21"/>
                <w:b/>
              </w:rPr>
              <w:t>、采购人拟采购的产品属于《节能产品政府采购品目清单》范围中政府强制采购产品类别的，投标人须在投标文件中提供：（</w:t>
            </w:r>
            <w:r>
              <w:rPr>
                <w:sz w:val="21"/>
                <w:b/>
              </w:rPr>
              <w:t>1</w:t>
            </w:r>
            <w:r>
              <w:rPr>
                <w:sz w:val="21"/>
                <w:b/>
              </w:rPr>
              <w:t>）该产品属于《节能产品政府采购品目清单》范围中政府强制采购产品类别的相关内容页，并对相关内容作圈记； （</w:t>
            </w:r>
            <w:r>
              <w:rPr>
                <w:sz w:val="21"/>
                <w:b/>
              </w:rPr>
              <w:t>2</w:t>
            </w:r>
            <w:r>
              <w:rPr>
                <w:sz w:val="21"/>
                <w:b/>
              </w:rPr>
              <w:t>）市场监管总局公布的参与实施政府采购节能产品认证机构名录截图； （</w:t>
            </w:r>
            <w:r>
              <w:rPr>
                <w:sz w:val="21"/>
                <w:b/>
              </w:rPr>
              <w:t>3</w:t>
            </w:r>
            <w:r>
              <w:rPr>
                <w:sz w:val="21"/>
                <w:b/>
              </w:rPr>
              <w:t>）该产品获得的由国家确定的认证机构出具的、处于有效期之内的节能产品认证证书【注：</w:t>
            </w:r>
            <w:r>
              <w:rPr>
                <w:sz w:val="21"/>
                <w:b/>
              </w:rPr>
              <w:t>1.</w:t>
            </w:r>
            <w:r>
              <w:rPr>
                <w:sz w:val="21"/>
                <w:b/>
              </w:rPr>
              <w:t xml:space="preserve">《节能产品政府采购品目清单》投标人（供应商）可查询中国政府采购网，网址 </w:t>
            </w:r>
            <w:r>
              <w:rPr>
                <w:sz w:val="21"/>
                <w:b/>
              </w:rPr>
              <w:t>http://www.ccgp.gov.cn</w:t>
            </w:r>
            <w:r>
              <w:rPr>
                <w:sz w:val="21"/>
                <w:b/>
              </w:rPr>
              <w:t>； 根据《节能产品政府采购品目清单》注</w:t>
            </w:r>
            <w:r>
              <w:rPr>
                <w:sz w:val="21"/>
                <w:b/>
              </w:rPr>
              <w:t>2</w:t>
            </w:r>
            <w:r>
              <w:rPr>
                <w:sz w:val="21"/>
                <w:b/>
              </w:rPr>
              <w:t>要求，上述产品中认证标准发生变更的，依据原认证标准获得的、仍在有效期内的认证证书可使用】。未按要求提供的，视为无效投标。</w:t>
            </w:r>
          </w:p>
        </w:tc>
      </w:tr>
      <w:tr>
        <w:tc>
          <w:tcPr>
            <w:tcW w:type="dxa" w:w="2076"/>
          </w:tcPr>
          <w:p/>
        </w:tc>
        <w:tc>
          <w:tcPr>
            <w:tcW w:type="dxa" w:w="415"/>
          </w:tcPr>
          <w:p>
            <w:pPr>
              <w:pStyle w:val="null3"/>
            </w:pPr>
            <w:r>
              <w:rPr/>
              <w:t>2</w:t>
            </w:r>
          </w:p>
        </w:tc>
        <w:tc>
          <w:tcPr>
            <w:tcW w:type="dxa" w:w="5814"/>
          </w:tcPr>
          <w:p>
            <w:pPr>
              <w:pStyle w:val="null3"/>
              <w:ind w:firstLine="420"/>
              <w:jc w:val="both"/>
            </w:pPr>
            <w:r>
              <w:rPr>
                <w:sz w:val="21"/>
                <w:b/>
              </w:rPr>
              <w:t>二、具体采购清单</w:t>
            </w:r>
          </w:p>
          <w:p>
            <w:pPr>
              <w:pStyle w:val="null3"/>
            </w:pPr>
            <w:r>
              <w:rPr>
                <w:sz w:val="21"/>
              </w:rPr>
              <w:t>详见附件</w:t>
            </w:r>
          </w:p>
        </w:tc>
      </w:tr>
      <w:tr>
        <w:tc>
          <w:tcPr>
            <w:tcW w:type="dxa" w:w="2076"/>
          </w:tcPr>
          <w:p/>
        </w:tc>
        <w:tc>
          <w:tcPr>
            <w:tcW w:type="dxa" w:w="415"/>
          </w:tcPr>
          <w:p>
            <w:pPr>
              <w:pStyle w:val="null3"/>
            </w:pPr>
            <w:r>
              <w:rPr/>
              <w:t>3</w:t>
            </w:r>
          </w:p>
        </w:tc>
        <w:tc>
          <w:tcPr>
            <w:tcW w:type="dxa" w:w="5814"/>
          </w:tcPr>
          <w:p>
            <w:pPr>
              <w:pStyle w:val="null3"/>
              <w:ind w:firstLine="422"/>
              <w:jc w:val="left"/>
            </w:pPr>
            <w:r>
              <w:rPr>
                <w:sz w:val="21"/>
                <w:b/>
              </w:rPr>
              <w:t>三、主要设备技术参数</w:t>
            </w:r>
          </w:p>
          <w:p>
            <w:pPr>
              <w:pStyle w:val="null3"/>
              <w:ind w:firstLine="422"/>
              <w:jc w:val="left"/>
            </w:pPr>
            <w:r>
              <w:rPr>
                <w:sz w:val="21"/>
                <w:b/>
              </w:rPr>
              <w:t>（一）教师演示实验台</w:t>
            </w:r>
          </w:p>
          <w:p>
            <w:pPr>
              <w:pStyle w:val="null3"/>
              <w:ind w:firstLine="420"/>
              <w:jc w:val="left"/>
            </w:pPr>
            <w:r>
              <w:rPr>
                <w:sz w:val="21"/>
              </w:rPr>
              <w:t>（</w:t>
            </w:r>
            <w:r>
              <w:rPr>
                <w:sz w:val="21"/>
              </w:rPr>
              <w:t>1</w:t>
            </w:r>
            <w:r>
              <w:rPr>
                <w:sz w:val="21"/>
              </w:rPr>
              <w:t>）整体规格及要求：</w:t>
            </w:r>
          </w:p>
          <w:p>
            <w:pPr>
              <w:pStyle w:val="null3"/>
              <w:ind w:firstLine="420"/>
              <w:jc w:val="left"/>
            </w:pPr>
            <w:r>
              <w:rPr>
                <w:sz w:val="21"/>
              </w:rPr>
              <w:t>1</w:t>
            </w:r>
            <w:r>
              <w:rPr>
                <w:sz w:val="21"/>
              </w:rPr>
              <w:t>、规格：≥</w:t>
            </w:r>
            <w:r>
              <w:rPr>
                <w:sz w:val="21"/>
              </w:rPr>
              <w:t>1900*750*850mm</w:t>
            </w:r>
            <w:r>
              <w:rPr>
                <w:sz w:val="21"/>
              </w:rPr>
              <w:t>（±</w:t>
            </w:r>
            <w:r>
              <w:rPr>
                <w:sz w:val="21"/>
              </w:rPr>
              <w:t>20mm</w:t>
            </w:r>
            <w:r>
              <w:rPr>
                <w:sz w:val="21"/>
              </w:rPr>
              <w:t>）</w:t>
            </w:r>
          </w:p>
          <w:p>
            <w:pPr>
              <w:pStyle w:val="null3"/>
              <w:ind w:firstLine="420"/>
              <w:jc w:val="left"/>
            </w:pPr>
            <w:r>
              <w:rPr>
                <w:sz w:val="21"/>
              </w:rPr>
              <w:t>2</w:t>
            </w:r>
            <w:r>
              <w:rPr>
                <w:sz w:val="21"/>
              </w:rPr>
              <w:t>、台面板材：一体化台面，采用</w:t>
            </w:r>
            <w:r>
              <w:rPr>
                <w:sz w:val="21"/>
              </w:rPr>
              <w:t>12.7mm</w:t>
            </w:r>
            <w:r>
              <w:rPr>
                <w:sz w:val="21"/>
              </w:rPr>
              <w:t>厚实芯理化板成型制作。抗弯、易清洁、耐磨、耐辐射、耐高温、耐冲击、耐酸碱、耐腐蚀、防静电、防水、防火。</w:t>
            </w:r>
          </w:p>
          <w:p>
            <w:pPr>
              <w:pStyle w:val="null3"/>
              <w:ind w:firstLine="420"/>
              <w:jc w:val="left"/>
            </w:pPr>
            <w:r>
              <w:rPr>
                <w:sz w:val="21"/>
              </w:rPr>
              <w:t>3</w:t>
            </w:r>
            <w:r>
              <w:rPr>
                <w:sz w:val="21"/>
              </w:rPr>
              <w:t>、台身结构：桌体采用≥</w:t>
            </w:r>
            <w:r>
              <w:rPr>
                <w:sz w:val="21"/>
              </w:rPr>
              <w:t>1.0mm</w:t>
            </w:r>
            <w:r>
              <w:rPr>
                <w:sz w:val="21"/>
              </w:rPr>
              <w:t>钢板，</w:t>
            </w:r>
            <w:r>
              <w:rPr>
                <w:sz w:val="21"/>
              </w:rPr>
              <w:t>CO2</w:t>
            </w:r>
            <w:r>
              <w:rPr>
                <w:sz w:val="21"/>
              </w:rPr>
              <w:t>保护焊焊接，打磨处理，表面经耐酸碱</w:t>
            </w:r>
            <w:r>
              <w:rPr>
                <w:sz w:val="21"/>
              </w:rPr>
              <w:t>EPOXY</w:t>
            </w:r>
            <w:r>
              <w:rPr>
                <w:sz w:val="21"/>
              </w:rPr>
              <w:t xml:space="preserve">粉 末烤漆处理（烤漆膜厚度平均值≥ </w:t>
            </w:r>
            <w:r>
              <w:rPr>
                <w:sz w:val="21"/>
              </w:rPr>
              <w:t>70</w:t>
            </w:r>
            <w:r>
              <w:rPr>
                <w:sz w:val="21"/>
              </w:rPr>
              <w:t>μ</w:t>
            </w:r>
            <w:r>
              <w:rPr>
                <w:sz w:val="21"/>
              </w:rPr>
              <w:t>m</w:t>
            </w:r>
            <w:r>
              <w:rPr>
                <w:sz w:val="21"/>
              </w:rPr>
              <w:t>）。</w:t>
            </w:r>
          </w:p>
          <w:p>
            <w:pPr>
              <w:pStyle w:val="null3"/>
              <w:ind w:firstLine="420"/>
              <w:jc w:val="left"/>
            </w:pPr>
            <w:r>
              <w:rPr>
                <w:sz w:val="21"/>
              </w:rPr>
              <w:t>4</w:t>
            </w:r>
            <w:r>
              <w:rPr>
                <w:sz w:val="21"/>
              </w:rPr>
              <w:t>、滑轨：重型滚珠滑轨，承重性强，滑动性能良好，无噪音，开合十万次不变形。</w:t>
            </w:r>
          </w:p>
          <w:p>
            <w:pPr>
              <w:pStyle w:val="null3"/>
              <w:ind w:firstLine="420"/>
              <w:jc w:val="left"/>
            </w:pPr>
            <w:r>
              <w:rPr>
                <w:sz w:val="21"/>
              </w:rPr>
              <w:t>5</w:t>
            </w:r>
            <w:r>
              <w:rPr>
                <w:sz w:val="21"/>
              </w:rPr>
              <w:t>、铰链：采用自动型</w:t>
            </w:r>
            <w:r>
              <w:rPr>
                <w:sz w:val="21"/>
              </w:rPr>
              <w:t>110</w:t>
            </w:r>
            <w:r>
              <w:rPr>
                <w:sz w:val="21"/>
              </w:rPr>
              <w:t>°大伸展角度，锌合金铰链，开合五万次不变形。</w:t>
            </w:r>
          </w:p>
          <w:p>
            <w:pPr>
              <w:pStyle w:val="null3"/>
              <w:ind w:firstLine="420"/>
              <w:jc w:val="left"/>
            </w:pPr>
            <w:r>
              <w:rPr>
                <w:sz w:val="21"/>
              </w:rPr>
              <w:t>6</w:t>
            </w:r>
            <w:r>
              <w:rPr>
                <w:sz w:val="21"/>
              </w:rPr>
              <w:t>、拉手：采用</w:t>
            </w:r>
            <w:r>
              <w:rPr>
                <w:sz w:val="21"/>
              </w:rPr>
              <w:t>C</w:t>
            </w:r>
            <w:r>
              <w:rPr>
                <w:sz w:val="21"/>
              </w:rPr>
              <w:t>型拉手，造型独特美观。</w:t>
            </w:r>
          </w:p>
          <w:p>
            <w:pPr>
              <w:pStyle w:val="null3"/>
              <w:ind w:firstLine="420"/>
              <w:jc w:val="left"/>
            </w:pPr>
            <w:r>
              <w:rPr>
                <w:sz w:val="21"/>
              </w:rPr>
              <w:t>7</w:t>
            </w:r>
            <w:r>
              <w:rPr>
                <w:sz w:val="21"/>
              </w:rPr>
              <w:t>、脚垫：采用柜体内置可调</w:t>
            </w:r>
            <w:r>
              <w:rPr>
                <w:sz w:val="21"/>
              </w:rPr>
              <w:t>ABS</w:t>
            </w:r>
            <w:r>
              <w:rPr>
                <w:sz w:val="21"/>
              </w:rPr>
              <w:t xml:space="preserve">脚垫，保证桌面平整，防水防潮，延长设备使用寿命。    </w:t>
            </w:r>
          </w:p>
          <w:p>
            <w:pPr>
              <w:pStyle w:val="null3"/>
              <w:ind w:firstLine="420"/>
              <w:jc w:val="left"/>
            </w:pPr>
            <w:r>
              <w:rPr>
                <w:sz w:val="21"/>
              </w:rPr>
              <w:t>（</w:t>
            </w:r>
            <w:r>
              <w:rPr>
                <w:sz w:val="21"/>
              </w:rPr>
              <w:t>2</w:t>
            </w:r>
            <w:r>
              <w:rPr>
                <w:sz w:val="21"/>
              </w:rPr>
              <w:t xml:space="preserve">）实验操作演示系统：                                                      </w:t>
            </w:r>
          </w:p>
          <w:p>
            <w:pPr>
              <w:pStyle w:val="null3"/>
              <w:ind w:firstLine="422"/>
              <w:jc w:val="left"/>
            </w:pPr>
            <w:r>
              <w:rPr>
                <w:sz w:val="21"/>
                <w:b/>
              </w:rPr>
              <w:t>▲</w:t>
            </w:r>
            <w:r>
              <w:rPr>
                <w:sz w:val="21"/>
                <w:b/>
              </w:rPr>
              <w:t>1</w:t>
            </w:r>
            <w:r>
              <w:rPr>
                <w:sz w:val="21"/>
                <w:b/>
              </w:rPr>
              <w:t>、侧视视频采集装置独立于显示器左侧或右侧，通过金属框架支撑，升降动力与显示器联动。内置舵机，舵机提供顺时针</w:t>
            </w:r>
            <w:r>
              <w:rPr>
                <w:sz w:val="21"/>
                <w:b/>
              </w:rPr>
              <w:t>90</w:t>
            </w:r>
            <w:r>
              <w:rPr>
                <w:sz w:val="21"/>
                <w:b/>
              </w:rPr>
              <w:t>°及逆时针</w:t>
            </w:r>
            <w:r>
              <w:rPr>
                <w:sz w:val="21"/>
                <w:b/>
              </w:rPr>
              <w:t>90</w:t>
            </w:r>
            <w:r>
              <w:rPr>
                <w:sz w:val="21"/>
                <w:b/>
              </w:rPr>
              <w:t>°的旋转动力，带动旋转（提供第三方检测机构出具的检测报告并加盖投标人公章）。</w:t>
            </w:r>
            <w:r>
              <w:rPr/>
              <w:t xml:space="preserve">  </w:t>
            </w:r>
          </w:p>
          <w:p>
            <w:pPr>
              <w:pStyle w:val="null3"/>
              <w:ind w:firstLine="420"/>
              <w:jc w:val="left"/>
            </w:pPr>
            <w:r>
              <w:rPr>
                <w:sz w:val="21"/>
              </w:rPr>
              <w:t>2</w:t>
            </w:r>
            <w:r>
              <w:rPr>
                <w:sz w:val="21"/>
              </w:rPr>
              <w:t>、便于不同实验考试场景拍摄需要的角度，侧视视频采集装置可</w:t>
            </w:r>
            <w:r>
              <w:rPr>
                <w:sz w:val="21"/>
              </w:rPr>
              <w:t>0</w:t>
            </w:r>
            <w:r>
              <w:rPr>
                <w:sz w:val="21"/>
              </w:rPr>
              <w:t>至</w:t>
            </w:r>
            <w:r>
              <w:rPr>
                <w:sz w:val="21"/>
              </w:rPr>
              <w:t>45</w:t>
            </w:r>
            <w:r>
              <w:rPr>
                <w:sz w:val="21"/>
              </w:rPr>
              <w:t xml:space="preserve">度手动调节位置）。  </w:t>
            </w:r>
          </w:p>
          <w:p>
            <w:pPr>
              <w:pStyle w:val="null3"/>
              <w:ind w:firstLine="420"/>
              <w:jc w:val="left"/>
            </w:pPr>
            <w:r>
              <w:rPr>
                <w:sz w:val="21"/>
              </w:rPr>
              <w:t>3</w:t>
            </w:r>
            <w:r>
              <w:rPr>
                <w:sz w:val="21"/>
              </w:rPr>
              <w:t>、顶视视频采集装置可全景观看实验操作。</w:t>
            </w:r>
          </w:p>
          <w:p>
            <w:pPr>
              <w:pStyle w:val="null3"/>
              <w:ind w:firstLine="420"/>
              <w:jc w:val="left"/>
            </w:pPr>
            <w:r>
              <w:rPr>
                <w:sz w:val="21"/>
              </w:rPr>
              <w:t>4</w:t>
            </w:r>
            <w:r>
              <w:rPr>
                <w:sz w:val="21"/>
              </w:rPr>
              <w:t>、正视视频采集装置：与显示器同步升降；用于人脸识别；感光片：</w:t>
            </w:r>
            <w:r>
              <w:rPr>
                <w:sz w:val="21"/>
              </w:rPr>
              <w:t>GC2093_csp</w:t>
            </w:r>
            <w:r>
              <w:rPr>
                <w:sz w:val="21"/>
              </w:rPr>
              <w:t>；感光片尺寸：</w:t>
            </w:r>
            <w:r>
              <w:rPr>
                <w:sz w:val="21"/>
              </w:rPr>
              <w:t>1/2.9"</w:t>
            </w:r>
            <w:r>
              <w:rPr>
                <w:sz w:val="21"/>
              </w:rPr>
              <w:t>；最高有效像素：</w:t>
            </w:r>
            <w:r>
              <w:rPr>
                <w:sz w:val="21"/>
              </w:rPr>
              <w:t>1920</w:t>
            </w:r>
            <w:r>
              <w:rPr>
                <w:sz w:val="21"/>
              </w:rPr>
              <w:t>×</w:t>
            </w:r>
            <w:r>
              <w:rPr>
                <w:sz w:val="21"/>
              </w:rPr>
              <w:t>1080 60</w:t>
            </w:r>
            <w:r>
              <w:rPr>
                <w:sz w:val="21"/>
              </w:rPr>
              <w:t>帧</w:t>
            </w:r>
            <w:r>
              <w:rPr>
                <w:sz w:val="21"/>
              </w:rPr>
              <w:t>/1080</w:t>
            </w:r>
            <w:r>
              <w:rPr>
                <w:sz w:val="21"/>
              </w:rPr>
              <w:t>×</w:t>
            </w:r>
            <w:r>
              <w:rPr>
                <w:sz w:val="21"/>
              </w:rPr>
              <w:t>1920 60</w:t>
            </w:r>
            <w:r>
              <w:rPr>
                <w:sz w:val="21"/>
              </w:rPr>
              <w:t>帧；数据格式：</w:t>
            </w:r>
            <w:r>
              <w:rPr>
                <w:sz w:val="21"/>
              </w:rPr>
              <w:t>MJPG/H.264/H.265</w:t>
            </w:r>
            <w:r>
              <w:rPr>
                <w:sz w:val="21"/>
              </w:rPr>
              <w:t>；像素大小：</w:t>
            </w:r>
            <w:r>
              <w:rPr>
                <w:sz w:val="21"/>
              </w:rPr>
              <w:t>2.8um*2.8</w:t>
            </w:r>
            <w:r>
              <w:rPr>
                <w:sz w:val="21"/>
              </w:rPr>
              <w:t>μ</w:t>
            </w:r>
            <w:r>
              <w:rPr>
                <w:sz w:val="21"/>
              </w:rPr>
              <w:t>m</w:t>
            </w:r>
            <w:r>
              <w:rPr>
                <w:sz w:val="21"/>
              </w:rPr>
              <w:t>；宽动态范围：</w:t>
            </w:r>
            <w:r>
              <w:rPr>
                <w:sz w:val="21"/>
              </w:rPr>
              <w:t>TBD</w:t>
            </w:r>
            <w:r>
              <w:rPr>
                <w:sz w:val="21"/>
              </w:rPr>
              <w:t>；视角 ：</w:t>
            </w:r>
            <w:r>
              <w:rPr>
                <w:sz w:val="21"/>
              </w:rPr>
              <w:t>D</w:t>
            </w:r>
            <w:r>
              <w:rPr>
                <w:sz w:val="21"/>
              </w:rPr>
              <w:t>≥</w:t>
            </w:r>
            <w:r>
              <w:rPr>
                <w:sz w:val="21"/>
              </w:rPr>
              <w:t>74.38</w:t>
            </w:r>
            <w:r>
              <w:rPr>
                <w:sz w:val="21"/>
              </w:rPr>
              <w:t>°</w:t>
            </w:r>
            <w:r>
              <w:rPr>
                <w:sz w:val="21"/>
              </w:rPr>
              <w:t>;</w:t>
            </w:r>
            <w:r>
              <w:rPr>
                <w:sz w:val="21"/>
              </w:rPr>
              <w:t>光学总长 ：</w:t>
            </w:r>
            <w:r>
              <w:rPr>
                <w:sz w:val="21"/>
              </w:rPr>
              <w:t>7.81MM</w:t>
            </w:r>
            <w:r>
              <w:rPr>
                <w:sz w:val="21"/>
              </w:rPr>
              <w:t>±</w:t>
            </w:r>
            <w:r>
              <w:rPr>
                <w:sz w:val="21"/>
              </w:rPr>
              <w:t>0.3MM;</w:t>
            </w:r>
            <w:r>
              <w:rPr>
                <w:sz w:val="21"/>
              </w:rPr>
              <w:t>结构：</w:t>
            </w:r>
            <w:r>
              <w:rPr>
                <w:sz w:val="21"/>
              </w:rPr>
              <w:t>4P+IR;</w:t>
            </w:r>
            <w:r>
              <w:rPr>
                <w:sz w:val="21"/>
              </w:rPr>
              <w:t>畸变</w:t>
            </w:r>
            <w:r>
              <w:rPr>
                <w:sz w:val="21"/>
              </w:rPr>
              <w:t>TV</w:t>
            </w:r>
            <w:r>
              <w:rPr>
                <w:sz w:val="21"/>
              </w:rPr>
              <w:t>＜</w:t>
            </w:r>
            <w:r>
              <w:rPr>
                <w:sz w:val="21"/>
              </w:rPr>
              <w:t>1%</w:t>
            </w:r>
            <w:r>
              <w:rPr>
                <w:sz w:val="21"/>
              </w:rPr>
              <w:t>。</w:t>
            </w:r>
          </w:p>
          <w:p>
            <w:pPr>
              <w:pStyle w:val="null3"/>
              <w:ind w:firstLine="420"/>
              <w:jc w:val="left"/>
            </w:pPr>
            <w:r>
              <w:rPr>
                <w:sz w:val="21"/>
              </w:rPr>
              <w:t>5</w:t>
            </w:r>
            <w:r>
              <w:rPr>
                <w:sz w:val="21"/>
              </w:rPr>
              <w:t>、顶视视频采集装置：感光芯片</w:t>
            </w:r>
            <w:r>
              <w:rPr>
                <w:sz w:val="21"/>
              </w:rPr>
              <w:t>:SC835AI_csp</w:t>
            </w:r>
            <w:r>
              <w:rPr>
                <w:sz w:val="21"/>
              </w:rPr>
              <w:t>；感光片尺寸</w:t>
            </w:r>
            <w:r>
              <w:rPr>
                <w:sz w:val="21"/>
              </w:rPr>
              <w:t>:1/2.7"</w:t>
            </w:r>
            <w:r>
              <w:rPr>
                <w:sz w:val="21"/>
              </w:rPr>
              <w:t>；最高有效像素</w:t>
            </w:r>
            <w:r>
              <w:rPr>
                <w:sz w:val="21"/>
              </w:rPr>
              <w:t>:3848 (H) x 2168 (V)  3480*2160 20</w:t>
            </w:r>
            <w:r>
              <w:rPr>
                <w:sz w:val="21"/>
              </w:rPr>
              <w:t>帧；数据格式</w:t>
            </w:r>
            <w:r>
              <w:rPr>
                <w:sz w:val="21"/>
              </w:rPr>
              <w:t>:MJPG/H.264/H.265</w:t>
            </w:r>
            <w:r>
              <w:rPr>
                <w:sz w:val="21"/>
              </w:rPr>
              <w:t>；像素大小</w:t>
            </w:r>
            <w:r>
              <w:rPr>
                <w:sz w:val="21"/>
              </w:rPr>
              <w:t>:1.5um*1.5</w:t>
            </w:r>
            <w:r>
              <w:rPr>
                <w:sz w:val="21"/>
              </w:rPr>
              <w:t>μ</w:t>
            </w:r>
            <w:r>
              <w:rPr>
                <w:sz w:val="21"/>
              </w:rPr>
              <w:t>m</w:t>
            </w:r>
            <w:r>
              <w:rPr>
                <w:sz w:val="21"/>
              </w:rPr>
              <w:t>；宽动态范围</w:t>
            </w:r>
            <w:r>
              <w:rPr>
                <w:sz w:val="21"/>
              </w:rPr>
              <w:t>:100dB</w:t>
            </w:r>
            <w:r>
              <w:rPr>
                <w:sz w:val="21"/>
              </w:rPr>
              <w:t>；视角：</w:t>
            </w:r>
            <w:r>
              <w:rPr>
                <w:sz w:val="21"/>
              </w:rPr>
              <w:t>D</w:t>
            </w:r>
            <w:r>
              <w:rPr>
                <w:sz w:val="21"/>
              </w:rPr>
              <w:t>≥</w:t>
            </w:r>
            <w:r>
              <w:rPr>
                <w:sz w:val="21"/>
              </w:rPr>
              <w:t>96</w:t>
            </w:r>
            <w:r>
              <w:rPr>
                <w:sz w:val="21"/>
              </w:rPr>
              <w:t>°；光学总长 ：</w:t>
            </w:r>
            <w:r>
              <w:rPr>
                <w:sz w:val="21"/>
              </w:rPr>
              <w:t>15.74MM</w:t>
            </w:r>
            <w:r>
              <w:rPr>
                <w:sz w:val="21"/>
              </w:rPr>
              <w:t>±</w:t>
            </w:r>
            <w:r>
              <w:rPr>
                <w:sz w:val="21"/>
              </w:rPr>
              <w:t>0.3MM</w:t>
            </w:r>
            <w:r>
              <w:rPr>
                <w:sz w:val="21"/>
              </w:rPr>
              <w:t>；结构 ：</w:t>
            </w:r>
            <w:r>
              <w:rPr>
                <w:sz w:val="21"/>
              </w:rPr>
              <w:t>2G2P+IR</w:t>
            </w:r>
            <w:r>
              <w:rPr>
                <w:sz w:val="21"/>
              </w:rPr>
              <w:t>；畸变</w:t>
            </w:r>
            <w:r>
              <w:rPr>
                <w:sz w:val="21"/>
              </w:rPr>
              <w:t>TV</w:t>
            </w:r>
            <w:r>
              <w:rPr>
                <w:sz w:val="21"/>
              </w:rPr>
              <w:t>＜</w:t>
            </w:r>
            <w:r>
              <w:rPr>
                <w:sz w:val="21"/>
              </w:rPr>
              <w:t>-1%</w:t>
            </w:r>
            <w:r>
              <w:rPr>
                <w:sz w:val="21"/>
              </w:rPr>
              <w:t>；集成于显示器框架内，内置电动推杆，舵机控制。电动推杆提供上下垂直升降功能，舵机提供顺时针</w:t>
            </w:r>
            <w:r>
              <w:rPr>
                <w:sz w:val="21"/>
              </w:rPr>
              <w:t>90</w:t>
            </w:r>
            <w:r>
              <w:rPr>
                <w:sz w:val="21"/>
              </w:rPr>
              <w:t>°及逆时针</w:t>
            </w:r>
            <w:r>
              <w:rPr>
                <w:sz w:val="21"/>
              </w:rPr>
              <w:t>90</w:t>
            </w:r>
            <w:r>
              <w:rPr>
                <w:sz w:val="21"/>
              </w:rPr>
              <w:t>°的旋转动力，带动旋转臂旋转。</w:t>
            </w:r>
          </w:p>
          <w:p>
            <w:pPr>
              <w:pStyle w:val="null3"/>
              <w:ind w:firstLine="420"/>
              <w:jc w:val="left"/>
            </w:pPr>
            <w:r>
              <w:rPr>
                <w:sz w:val="21"/>
              </w:rPr>
              <w:t>6</w:t>
            </w:r>
            <w:r>
              <w:rPr>
                <w:sz w:val="21"/>
              </w:rPr>
              <w:t>、侧视视频采集装置：感光片：</w:t>
            </w:r>
            <w:r>
              <w:rPr>
                <w:sz w:val="21"/>
              </w:rPr>
              <w:t>GC2093_csp</w:t>
            </w:r>
            <w:r>
              <w:rPr>
                <w:sz w:val="21"/>
              </w:rPr>
              <w:t>；感光片尺寸：</w:t>
            </w:r>
            <w:r>
              <w:rPr>
                <w:sz w:val="21"/>
              </w:rPr>
              <w:t>1/2.9"</w:t>
            </w:r>
            <w:r>
              <w:rPr>
                <w:sz w:val="21"/>
              </w:rPr>
              <w:t>；最高有效像素：</w:t>
            </w:r>
            <w:r>
              <w:rPr>
                <w:sz w:val="21"/>
              </w:rPr>
              <w:t>1920</w:t>
            </w:r>
            <w:r>
              <w:rPr>
                <w:sz w:val="21"/>
              </w:rPr>
              <w:t>×</w:t>
            </w:r>
            <w:r>
              <w:rPr>
                <w:sz w:val="21"/>
              </w:rPr>
              <w:t>1080 60</w:t>
            </w:r>
            <w:r>
              <w:rPr>
                <w:sz w:val="21"/>
              </w:rPr>
              <w:t>帧</w:t>
            </w:r>
            <w:r>
              <w:rPr>
                <w:sz w:val="21"/>
              </w:rPr>
              <w:t>/1080</w:t>
            </w:r>
            <w:r>
              <w:rPr>
                <w:sz w:val="21"/>
              </w:rPr>
              <w:t>×</w:t>
            </w:r>
            <w:r>
              <w:rPr>
                <w:sz w:val="21"/>
              </w:rPr>
              <w:t>1920 60</w:t>
            </w:r>
            <w:r>
              <w:rPr>
                <w:sz w:val="21"/>
              </w:rPr>
              <w:t>帧；数据格式：</w:t>
            </w:r>
            <w:r>
              <w:rPr>
                <w:sz w:val="21"/>
              </w:rPr>
              <w:t>MJPG/H.264/H.265</w:t>
            </w:r>
            <w:r>
              <w:rPr>
                <w:sz w:val="21"/>
              </w:rPr>
              <w:t>；像素大小：</w:t>
            </w:r>
            <w:r>
              <w:rPr>
                <w:sz w:val="21"/>
              </w:rPr>
              <w:t>2.8um*2.8</w:t>
            </w:r>
            <w:r>
              <w:rPr>
                <w:sz w:val="21"/>
              </w:rPr>
              <w:t>μ</w:t>
            </w:r>
            <w:r>
              <w:rPr>
                <w:sz w:val="21"/>
              </w:rPr>
              <w:t>m</w:t>
            </w:r>
            <w:r>
              <w:rPr>
                <w:sz w:val="21"/>
              </w:rPr>
              <w:t>；宽动态范围：</w:t>
            </w:r>
            <w:r>
              <w:rPr>
                <w:sz w:val="21"/>
              </w:rPr>
              <w:t>TBD</w:t>
            </w:r>
            <w:r>
              <w:rPr>
                <w:sz w:val="21"/>
              </w:rPr>
              <w:t>；视角 ：</w:t>
            </w:r>
            <w:r>
              <w:rPr>
                <w:sz w:val="21"/>
              </w:rPr>
              <w:t>D</w:t>
            </w:r>
            <w:r>
              <w:rPr>
                <w:sz w:val="21"/>
              </w:rPr>
              <w:t>≥</w:t>
            </w:r>
            <w:r>
              <w:rPr>
                <w:sz w:val="21"/>
              </w:rPr>
              <w:t>74.38</w:t>
            </w:r>
            <w:r>
              <w:rPr>
                <w:sz w:val="21"/>
              </w:rPr>
              <w:t>°</w:t>
            </w:r>
            <w:r>
              <w:rPr>
                <w:sz w:val="21"/>
              </w:rPr>
              <w:t>;</w:t>
            </w:r>
            <w:r>
              <w:rPr>
                <w:sz w:val="21"/>
              </w:rPr>
              <w:t>光学总长 ：</w:t>
            </w:r>
            <w:r>
              <w:rPr>
                <w:sz w:val="21"/>
              </w:rPr>
              <w:t>7.81MM</w:t>
            </w:r>
            <w:r>
              <w:rPr>
                <w:sz w:val="21"/>
              </w:rPr>
              <w:t>±</w:t>
            </w:r>
            <w:r>
              <w:rPr>
                <w:sz w:val="21"/>
              </w:rPr>
              <w:t>0.3MM;</w:t>
            </w:r>
            <w:r>
              <w:rPr>
                <w:sz w:val="21"/>
              </w:rPr>
              <w:t>结构：</w:t>
            </w:r>
            <w:r>
              <w:rPr>
                <w:sz w:val="21"/>
              </w:rPr>
              <w:t>4P+IR;</w:t>
            </w:r>
            <w:r>
              <w:rPr>
                <w:sz w:val="21"/>
              </w:rPr>
              <w:t>畸变</w:t>
            </w:r>
            <w:r>
              <w:rPr>
                <w:sz w:val="21"/>
              </w:rPr>
              <w:t>TV</w:t>
            </w:r>
            <w:r>
              <w:rPr>
                <w:sz w:val="21"/>
              </w:rPr>
              <w:t>＜</w:t>
            </w:r>
            <w:r>
              <w:rPr>
                <w:sz w:val="21"/>
              </w:rPr>
              <w:t>1%</w:t>
            </w:r>
            <w:r>
              <w:rPr>
                <w:sz w:val="21"/>
              </w:rPr>
              <w:t>。</w:t>
            </w:r>
          </w:p>
          <w:p>
            <w:pPr>
              <w:pStyle w:val="null3"/>
              <w:ind w:firstLine="420"/>
              <w:jc w:val="left"/>
            </w:pPr>
            <w:r>
              <w:rPr>
                <w:sz w:val="21"/>
              </w:rPr>
              <w:t>7</w:t>
            </w:r>
            <w:r>
              <w:rPr>
                <w:sz w:val="21"/>
              </w:rPr>
              <w:t>、屏类型：触摸显示屏</w:t>
            </w:r>
            <w:r>
              <w:rPr>
                <w:sz w:val="21"/>
              </w:rPr>
              <w:t>/</w:t>
            </w:r>
            <w:r>
              <w:rPr>
                <w:sz w:val="21"/>
              </w:rPr>
              <w:t>尺寸：≥</w:t>
            </w:r>
            <w:r>
              <w:rPr>
                <w:sz w:val="21"/>
              </w:rPr>
              <w:t>15.6</w:t>
            </w:r>
            <w:r>
              <w:rPr>
                <w:sz w:val="21"/>
              </w:rPr>
              <w:t>英寸</w:t>
            </w:r>
            <w:r>
              <w:rPr>
                <w:sz w:val="21"/>
              </w:rPr>
              <w:t>/</w:t>
            </w:r>
            <w:r>
              <w:rPr>
                <w:sz w:val="21"/>
              </w:rPr>
              <w:t>屏幕亮度：</w:t>
            </w:r>
            <w:r>
              <w:rPr>
                <w:sz w:val="21"/>
              </w:rPr>
              <w:t>250cd/m2/</w:t>
            </w:r>
            <w:r>
              <w:rPr>
                <w:sz w:val="21"/>
              </w:rPr>
              <w:t>可视角度：</w:t>
            </w:r>
            <w:r>
              <w:rPr>
                <w:sz w:val="21"/>
              </w:rPr>
              <w:t>170</w:t>
            </w:r>
            <w:r>
              <w:rPr>
                <w:sz w:val="21"/>
              </w:rPr>
              <w:t>度（全视角）</w:t>
            </w:r>
            <w:r>
              <w:rPr>
                <w:sz w:val="21"/>
              </w:rPr>
              <w:t>/</w:t>
            </w:r>
            <w:r>
              <w:rPr>
                <w:sz w:val="21"/>
              </w:rPr>
              <w:t>分辩率：≥</w:t>
            </w:r>
            <w:r>
              <w:rPr>
                <w:sz w:val="21"/>
              </w:rPr>
              <w:t xml:space="preserve">1920 X 1080 </w:t>
            </w:r>
            <w:r>
              <w:rPr>
                <w:sz w:val="21"/>
              </w:rPr>
              <w:t>（</w:t>
            </w:r>
            <w:r>
              <w:rPr>
                <w:sz w:val="21"/>
              </w:rPr>
              <w:t>1080P</w:t>
            </w:r>
            <w:r>
              <w:rPr>
                <w:sz w:val="21"/>
              </w:rPr>
              <w:t>）</w:t>
            </w:r>
            <w:r>
              <w:rPr>
                <w:sz w:val="21"/>
              </w:rPr>
              <w:t>/</w:t>
            </w:r>
            <w:r>
              <w:rPr>
                <w:sz w:val="21"/>
              </w:rPr>
              <w:t>对比度</w:t>
            </w:r>
            <w:r>
              <w:rPr>
                <w:sz w:val="21"/>
              </w:rPr>
              <w:t>:</w:t>
            </w:r>
            <w:r>
              <w:rPr>
                <w:sz w:val="21"/>
              </w:rPr>
              <w:t>大于</w:t>
            </w:r>
            <w:r>
              <w:rPr>
                <w:sz w:val="21"/>
              </w:rPr>
              <w:t>800:1</w:t>
            </w:r>
            <w:r>
              <w:rPr>
                <w:sz w:val="21"/>
              </w:rPr>
              <w:t>。</w:t>
            </w:r>
          </w:p>
          <w:p>
            <w:pPr>
              <w:pStyle w:val="null3"/>
              <w:ind w:firstLine="420"/>
              <w:jc w:val="left"/>
            </w:pPr>
            <w:r>
              <w:rPr>
                <w:sz w:val="21"/>
              </w:rPr>
              <w:t>8</w:t>
            </w:r>
            <w:r>
              <w:rPr>
                <w:sz w:val="21"/>
              </w:rPr>
              <w:t>、具备显示器升降系统：显示器由电动控制上下升降，显示器整体升降出桌面尺寸≥</w:t>
            </w:r>
            <w:r>
              <w:rPr>
                <w:sz w:val="21"/>
              </w:rPr>
              <w:t>350mm</w:t>
            </w:r>
            <w:r>
              <w:rPr>
                <w:sz w:val="21"/>
              </w:rPr>
              <w:t xml:space="preserve">。  </w:t>
            </w:r>
          </w:p>
          <w:p>
            <w:pPr>
              <w:pStyle w:val="null3"/>
              <w:ind w:firstLine="420"/>
              <w:jc w:val="left"/>
            </w:pPr>
            <w:r>
              <w:rPr>
                <w:sz w:val="21"/>
              </w:rPr>
              <w:t>9</w:t>
            </w:r>
            <w:r>
              <w:rPr>
                <w:sz w:val="21"/>
              </w:rPr>
              <w:t>、设有视频采集装置隐藏位置。</w:t>
            </w:r>
          </w:p>
          <w:p>
            <w:pPr>
              <w:pStyle w:val="null3"/>
              <w:ind w:firstLine="422"/>
              <w:jc w:val="left"/>
            </w:pPr>
            <w:r>
              <w:rPr>
                <w:sz w:val="21"/>
                <w:b/>
              </w:rPr>
              <w:t>▲</w:t>
            </w:r>
            <w:r>
              <w:rPr>
                <w:sz w:val="21"/>
                <w:b/>
              </w:rPr>
              <w:t>10</w:t>
            </w:r>
            <w:r>
              <w:rPr>
                <w:sz w:val="21"/>
                <w:b/>
              </w:rPr>
              <w:t>、支持顶视、侧视视频采集装置整体录像功能；顶视、侧视视频采集装置支持单独拍照功能；可快捷打开存储文件夹；顶视、侧视视频采集装置支持单独全屏显示，并都可放大</w:t>
            </w:r>
            <w:r>
              <w:rPr>
                <w:sz w:val="21"/>
                <w:b/>
              </w:rPr>
              <w:t>10</w:t>
            </w:r>
            <w:r>
              <w:rPr>
                <w:sz w:val="21"/>
                <w:b/>
              </w:rPr>
              <w:t>倍或以上。</w:t>
            </w:r>
            <w:r>
              <w:rPr>
                <w:sz w:val="21"/>
                <w:b/>
              </w:rPr>
              <w:t>(</w:t>
            </w:r>
            <w:r>
              <w:rPr>
                <w:sz w:val="21"/>
                <w:b/>
              </w:rPr>
              <w:t>提供软件功能截图或制造商出具的参数确认函并加盖投标人公章</w:t>
            </w:r>
            <w:r>
              <w:rPr>
                <w:sz w:val="21"/>
                <w:b/>
              </w:rPr>
              <w:t>)</w:t>
            </w:r>
            <w:r>
              <w:rPr>
                <w:sz w:val="21"/>
                <w:b/>
              </w:rPr>
              <w:t>。</w:t>
            </w:r>
            <w:r>
              <w:rPr/>
              <w:t xml:space="preserve"> </w:t>
            </w:r>
          </w:p>
          <w:p>
            <w:pPr>
              <w:pStyle w:val="null3"/>
              <w:ind w:firstLine="420"/>
              <w:jc w:val="left"/>
            </w:pPr>
            <w:r>
              <w:rPr>
                <w:sz w:val="21"/>
              </w:rPr>
              <w:t>（</w:t>
            </w:r>
            <w:r>
              <w:rPr>
                <w:sz w:val="21"/>
              </w:rPr>
              <w:t>3</w:t>
            </w:r>
            <w:r>
              <w:rPr>
                <w:sz w:val="21"/>
              </w:rPr>
              <w:t>）教师端电源系统：</w:t>
            </w:r>
          </w:p>
          <w:p>
            <w:pPr>
              <w:pStyle w:val="null3"/>
              <w:ind w:firstLine="420"/>
              <w:jc w:val="left"/>
            </w:pPr>
            <w:r>
              <w:rPr>
                <w:sz w:val="21"/>
              </w:rPr>
              <w:t>1</w:t>
            </w:r>
            <w:r>
              <w:rPr>
                <w:sz w:val="21"/>
              </w:rPr>
              <w:t>、电源采用耐磨，耐腐蚀，耐高温的</w:t>
            </w:r>
            <w:r>
              <w:rPr>
                <w:sz w:val="21"/>
              </w:rPr>
              <w:t>PC</w:t>
            </w:r>
            <w:r>
              <w:rPr>
                <w:sz w:val="21"/>
              </w:rPr>
              <w:t>亮光薄膜面板，电源控制采用轻触按键，可以随意设置电压与电流，产品采用贴片元件生产技术，微电脑控制，采用</w:t>
            </w:r>
            <w:r>
              <w:rPr>
                <w:sz w:val="21"/>
              </w:rPr>
              <w:t>3</w:t>
            </w:r>
            <w:r>
              <w:rPr>
                <w:sz w:val="21"/>
              </w:rPr>
              <w:t>位数码管显示，可显示交直流电压与电流。</w:t>
            </w:r>
          </w:p>
          <w:p>
            <w:pPr>
              <w:pStyle w:val="null3"/>
              <w:ind w:firstLine="420"/>
              <w:jc w:val="left"/>
            </w:pPr>
            <w:r>
              <w:rPr>
                <w:sz w:val="21"/>
              </w:rPr>
              <w:t>2</w:t>
            </w:r>
            <w:r>
              <w:rPr>
                <w:sz w:val="21"/>
              </w:rPr>
              <w:t>、交流电源通过上下键</w:t>
            </w:r>
            <w:r>
              <w:rPr>
                <w:sz w:val="21"/>
              </w:rPr>
              <w:t>0~36V</w:t>
            </w:r>
            <w:r>
              <w:rPr>
                <w:sz w:val="21"/>
              </w:rPr>
              <w:t>电压，最小调节单元可达</w:t>
            </w:r>
            <w:r>
              <w:rPr>
                <w:sz w:val="21"/>
              </w:rPr>
              <w:t>1V</w:t>
            </w:r>
            <w:r>
              <w:rPr>
                <w:sz w:val="21"/>
              </w:rPr>
              <w:t>，额定电流</w:t>
            </w:r>
            <w:r>
              <w:rPr>
                <w:sz w:val="21"/>
              </w:rPr>
              <w:t>3A</w:t>
            </w:r>
            <w:r>
              <w:rPr>
                <w:sz w:val="21"/>
              </w:rPr>
              <w:t>，具有过载保护智能检测功能（电流高于过载点则自动保护，电流低于过载点则自动回复设定值如遇短路自动关闭输出）。</w:t>
            </w:r>
          </w:p>
          <w:p>
            <w:pPr>
              <w:pStyle w:val="null3"/>
              <w:ind w:firstLine="420"/>
              <w:jc w:val="left"/>
            </w:pPr>
            <w:r>
              <w:rPr>
                <w:sz w:val="21"/>
              </w:rPr>
              <w:t>3</w:t>
            </w:r>
            <w:r>
              <w:rPr>
                <w:sz w:val="21"/>
              </w:rPr>
              <w:t>、直流电压也是通过上下键选取，调节范围为</w:t>
            </w:r>
            <w:r>
              <w:rPr>
                <w:sz w:val="21"/>
              </w:rPr>
              <w:t>0~30V</w:t>
            </w:r>
            <w:r>
              <w:rPr>
                <w:sz w:val="21"/>
              </w:rPr>
              <w:t>， 最小调节单元可达</w:t>
            </w:r>
            <w:r>
              <w:rPr>
                <w:sz w:val="21"/>
              </w:rPr>
              <w:t>0.1V</w:t>
            </w:r>
            <w:r>
              <w:rPr>
                <w:sz w:val="21"/>
              </w:rPr>
              <w:t>，额定电流</w:t>
            </w:r>
            <w:r>
              <w:rPr>
                <w:sz w:val="21"/>
              </w:rPr>
              <w:t>3A</w:t>
            </w:r>
            <w:r>
              <w:rPr>
                <w:sz w:val="21"/>
              </w:rPr>
              <w:t>，亦具有过载保护智能检测功能。</w:t>
            </w:r>
          </w:p>
          <w:p>
            <w:pPr>
              <w:pStyle w:val="null3"/>
              <w:ind w:firstLine="420"/>
              <w:jc w:val="left"/>
            </w:pPr>
            <w:r>
              <w:rPr>
                <w:sz w:val="21"/>
              </w:rPr>
              <w:t>4</w:t>
            </w:r>
            <w:r>
              <w:rPr>
                <w:sz w:val="21"/>
              </w:rPr>
              <w:t>、具有</w:t>
            </w:r>
            <w:r>
              <w:rPr>
                <w:sz w:val="21"/>
              </w:rPr>
              <w:t>485</w:t>
            </w:r>
            <w:r>
              <w:rPr>
                <w:sz w:val="21"/>
              </w:rPr>
              <w:t>网络模块接口、</w:t>
            </w:r>
            <w:r>
              <w:rPr>
                <w:sz w:val="21"/>
              </w:rPr>
              <w:t>USB</w:t>
            </w:r>
            <w:r>
              <w:rPr>
                <w:sz w:val="21"/>
              </w:rPr>
              <w:t xml:space="preserve">数据接口。                                                                                                                                                                             </w:t>
            </w:r>
          </w:p>
          <w:p>
            <w:pPr>
              <w:pStyle w:val="null3"/>
              <w:ind w:firstLine="420"/>
              <w:jc w:val="left"/>
            </w:pPr>
            <w:r>
              <w:rPr>
                <w:sz w:val="21"/>
              </w:rPr>
              <w:t>5</w:t>
            </w:r>
            <w:r>
              <w:rPr>
                <w:sz w:val="21"/>
              </w:rPr>
              <w:t>、内含新国标</w:t>
            </w:r>
            <w:r>
              <w:rPr>
                <w:sz w:val="21"/>
              </w:rPr>
              <w:t>5</w:t>
            </w:r>
            <w:r>
              <w:rPr>
                <w:sz w:val="21"/>
              </w:rPr>
              <w:t xml:space="preserve">孔插座。                                                                                                                                                                                                     </w:t>
            </w:r>
          </w:p>
          <w:p>
            <w:pPr>
              <w:pStyle w:val="null3"/>
              <w:ind w:firstLine="420"/>
              <w:jc w:val="left"/>
            </w:pPr>
            <w:r>
              <w:rPr>
                <w:sz w:val="21"/>
              </w:rPr>
              <w:t>（</w:t>
            </w:r>
            <w:r>
              <w:rPr>
                <w:sz w:val="21"/>
              </w:rPr>
              <w:t>4</w:t>
            </w:r>
            <w:r>
              <w:rPr>
                <w:sz w:val="21"/>
              </w:rPr>
              <w:t xml:space="preserve">）升降工控系统：                                                                                                                                                                                                     </w:t>
            </w:r>
          </w:p>
          <w:p>
            <w:pPr>
              <w:pStyle w:val="null3"/>
              <w:ind w:firstLine="420"/>
              <w:jc w:val="left"/>
            </w:pPr>
            <w:r>
              <w:rPr>
                <w:sz w:val="21"/>
              </w:rPr>
              <w:t>1</w:t>
            </w:r>
            <w:r>
              <w:rPr>
                <w:sz w:val="21"/>
              </w:rPr>
              <w:t>、</w:t>
            </w:r>
            <w:r>
              <w:rPr>
                <w:sz w:val="21"/>
              </w:rPr>
              <w:t>CPU</w:t>
            </w:r>
            <w:r>
              <w:rPr>
                <w:sz w:val="21"/>
              </w:rPr>
              <w:t>≥</w:t>
            </w:r>
            <w:r>
              <w:rPr>
                <w:sz w:val="21"/>
              </w:rPr>
              <w:t>3.1GHz</w:t>
            </w:r>
            <w:r>
              <w:rPr>
                <w:sz w:val="21"/>
              </w:rPr>
              <w:t>；内存≥</w:t>
            </w:r>
            <w:r>
              <w:rPr>
                <w:sz w:val="21"/>
              </w:rPr>
              <w:t>8G</w:t>
            </w:r>
            <w:r>
              <w:rPr>
                <w:sz w:val="21"/>
              </w:rPr>
              <w:t>；硬盘支持≥</w:t>
            </w:r>
            <w:r>
              <w:rPr>
                <w:sz w:val="21"/>
              </w:rPr>
              <w:t>128G</w:t>
            </w:r>
            <w:r>
              <w:rPr>
                <w:sz w:val="21"/>
              </w:rPr>
              <w:t>；系统支持：</w:t>
            </w:r>
            <w:r>
              <w:rPr>
                <w:sz w:val="21"/>
              </w:rPr>
              <w:t>Windows 10</w:t>
            </w:r>
            <w:r>
              <w:rPr>
                <w:sz w:val="21"/>
              </w:rPr>
              <w:t>；</w:t>
            </w:r>
            <w:r>
              <w:rPr>
                <w:sz w:val="21"/>
              </w:rPr>
              <w:t>USB</w:t>
            </w:r>
            <w:r>
              <w:rPr>
                <w:sz w:val="21"/>
              </w:rPr>
              <w:t>接口≥</w:t>
            </w:r>
            <w:r>
              <w:rPr>
                <w:sz w:val="21"/>
              </w:rPr>
              <w:t>6</w:t>
            </w:r>
            <w:r>
              <w:rPr>
                <w:sz w:val="21"/>
              </w:rPr>
              <w:t>个；支持</w:t>
            </w:r>
            <w:r>
              <w:rPr>
                <w:sz w:val="21"/>
              </w:rPr>
              <w:t>WIFI</w:t>
            </w:r>
            <w:r>
              <w:rPr>
                <w:sz w:val="21"/>
              </w:rPr>
              <w:t xml:space="preserve">天线杆；支持壁挂； </w:t>
            </w:r>
            <w:r>
              <w:rPr>
                <w:sz w:val="21"/>
              </w:rPr>
              <w:t>1*HDMI</w:t>
            </w:r>
            <w:r>
              <w:rPr>
                <w:sz w:val="21"/>
              </w:rPr>
              <w:t>；</w:t>
            </w:r>
            <w:r>
              <w:rPr>
                <w:sz w:val="21"/>
              </w:rPr>
              <w:t>1*VGA</w:t>
            </w:r>
            <w:r>
              <w:rPr>
                <w:sz w:val="21"/>
              </w:rPr>
              <w:t>；</w:t>
            </w:r>
            <w:r>
              <w:rPr>
                <w:sz w:val="21"/>
              </w:rPr>
              <w:t>1*LAN</w:t>
            </w:r>
            <w:r>
              <w:rPr>
                <w:sz w:val="21"/>
              </w:rPr>
              <w:t>；</w:t>
            </w:r>
            <w:r>
              <w:rPr>
                <w:sz w:val="21"/>
              </w:rPr>
              <w:t>1*SPEAKER</w:t>
            </w:r>
            <w:r>
              <w:rPr>
                <w:sz w:val="21"/>
              </w:rPr>
              <w:t>；</w:t>
            </w:r>
            <w:r>
              <w:rPr>
                <w:sz w:val="21"/>
              </w:rPr>
              <w:t>1*MIC</w:t>
            </w:r>
            <w:r>
              <w:rPr>
                <w:sz w:val="21"/>
              </w:rPr>
              <w:t xml:space="preserve">。                                                                 </w:t>
            </w:r>
          </w:p>
          <w:p>
            <w:pPr>
              <w:pStyle w:val="null3"/>
              <w:ind w:firstLine="420"/>
              <w:jc w:val="left"/>
            </w:pPr>
            <w:r>
              <w:rPr>
                <w:sz w:val="21"/>
              </w:rPr>
              <w:t>2</w:t>
            </w:r>
            <w:r>
              <w:rPr>
                <w:sz w:val="21"/>
              </w:rPr>
              <w:t>、传动控制主板，舵机的升降及旋转等工作。</w:t>
            </w:r>
          </w:p>
          <w:p>
            <w:pPr>
              <w:pStyle w:val="null3"/>
              <w:ind w:firstLine="420"/>
              <w:jc w:val="left"/>
            </w:pPr>
            <w:r>
              <w:rPr>
                <w:sz w:val="21"/>
              </w:rPr>
              <w:t>3</w:t>
            </w:r>
            <w:r>
              <w:rPr>
                <w:sz w:val="21"/>
              </w:rPr>
              <w:t>、可支持</w:t>
            </w:r>
            <w:r>
              <w:rPr>
                <w:sz w:val="21"/>
              </w:rPr>
              <w:t>2</w:t>
            </w:r>
            <w:r>
              <w:rPr>
                <w:sz w:val="21"/>
              </w:rPr>
              <w:t>路直流电机驱动；支持</w:t>
            </w:r>
            <w:r>
              <w:rPr>
                <w:sz w:val="21"/>
              </w:rPr>
              <w:t>2</w:t>
            </w:r>
            <w:r>
              <w:rPr>
                <w:sz w:val="21"/>
              </w:rPr>
              <w:t>路交流电机驱动，</w:t>
            </w:r>
            <w:r>
              <w:rPr>
                <w:sz w:val="21"/>
              </w:rPr>
              <w:t>8</w:t>
            </w:r>
            <w:r>
              <w:rPr>
                <w:sz w:val="21"/>
              </w:rPr>
              <w:t>路光电传感器输入；</w:t>
            </w:r>
            <w:r>
              <w:rPr>
                <w:sz w:val="21"/>
              </w:rPr>
              <w:t>2</w:t>
            </w:r>
            <w:r>
              <w:rPr>
                <w:sz w:val="21"/>
              </w:rPr>
              <w:t>路</w:t>
            </w:r>
            <w:r>
              <w:rPr>
                <w:sz w:val="21"/>
              </w:rPr>
              <w:t>485</w:t>
            </w:r>
            <w:r>
              <w:rPr>
                <w:sz w:val="21"/>
              </w:rPr>
              <w:t>串口的双网口输入输出手拉手式；</w:t>
            </w:r>
            <w:r>
              <w:rPr>
                <w:sz w:val="21"/>
              </w:rPr>
              <w:t>2</w:t>
            </w:r>
            <w:r>
              <w:rPr>
                <w:sz w:val="21"/>
              </w:rPr>
              <w:t>路直流和</w:t>
            </w:r>
            <w:r>
              <w:rPr>
                <w:sz w:val="21"/>
              </w:rPr>
              <w:t>2</w:t>
            </w:r>
            <w:r>
              <w:rPr>
                <w:sz w:val="21"/>
              </w:rPr>
              <w:t xml:space="preserve">路交流可控电源输出 。  </w:t>
            </w:r>
          </w:p>
          <w:p>
            <w:pPr>
              <w:pStyle w:val="null3"/>
              <w:ind w:firstLine="420"/>
              <w:jc w:val="left"/>
            </w:pPr>
            <w:r>
              <w:rPr>
                <w:sz w:val="21"/>
              </w:rPr>
              <w:t>4</w:t>
            </w:r>
            <w:r>
              <w:rPr>
                <w:sz w:val="21"/>
              </w:rPr>
              <w:t>、智能升降系统控制显示屏升降，视频采集装置也升降并能旋转</w:t>
            </w:r>
            <w:r>
              <w:rPr>
                <w:sz w:val="21"/>
              </w:rPr>
              <w:t>90</w:t>
            </w:r>
            <w:r>
              <w:rPr>
                <w:sz w:val="21"/>
              </w:rPr>
              <w:t>度，方便实验操作演示。</w:t>
            </w:r>
          </w:p>
          <w:p>
            <w:pPr>
              <w:pStyle w:val="null3"/>
              <w:ind w:firstLine="420"/>
              <w:jc w:val="left"/>
            </w:pPr>
            <w:r>
              <w:rPr>
                <w:sz w:val="21"/>
                <w:b/>
              </w:rPr>
              <w:t>▲投标人所投的教师演示实验台检测依据为</w:t>
            </w:r>
            <w:r>
              <w:rPr>
                <w:sz w:val="21"/>
                <w:b/>
              </w:rPr>
              <w:t>GB 24820-2024</w:t>
            </w:r>
            <w:r>
              <w:rPr>
                <w:sz w:val="21"/>
                <w:b/>
              </w:rPr>
              <w:t>《实验室家具通用技术条件》与</w:t>
            </w:r>
            <w:r>
              <w:rPr>
                <w:sz w:val="21"/>
                <w:b/>
              </w:rPr>
              <w:t>GB/T 3325-2024</w:t>
            </w:r>
            <w:r>
              <w:rPr>
                <w:sz w:val="21"/>
                <w:b/>
              </w:rPr>
              <w:t>《金属家具通用技术条件》，重金属含量可溶性铅、可溶性铬、可溶性汞、可溶性镉等检测结果均为≤</w:t>
            </w:r>
            <w:r>
              <w:rPr>
                <w:sz w:val="21"/>
                <w:b/>
              </w:rPr>
              <w:t>6 mg/kg</w:t>
            </w:r>
            <w:r>
              <w:rPr>
                <w:sz w:val="21"/>
                <w:b/>
              </w:rPr>
              <w:t>。（提供第三方检测机构出具的检测报告并加盖投标人公章）</w:t>
            </w:r>
          </w:p>
          <w:p>
            <w:pPr>
              <w:pStyle w:val="null3"/>
              <w:ind w:firstLine="422"/>
              <w:jc w:val="left"/>
            </w:pPr>
            <w:r>
              <w:rPr>
                <w:sz w:val="21"/>
                <w:b/>
              </w:rPr>
              <w:t>（二）</w:t>
            </w:r>
            <w:r>
              <w:rPr>
                <w:sz w:val="21"/>
                <w:b/>
              </w:rPr>
              <w:t>△学生实验桌</w:t>
            </w:r>
          </w:p>
          <w:p>
            <w:pPr>
              <w:pStyle w:val="null3"/>
              <w:ind w:firstLine="420"/>
              <w:jc w:val="left"/>
            </w:pPr>
            <w:r>
              <w:rPr>
                <w:sz w:val="21"/>
              </w:rPr>
              <w:t>（</w:t>
            </w:r>
            <w:r>
              <w:rPr>
                <w:sz w:val="21"/>
              </w:rPr>
              <w:t>1</w:t>
            </w:r>
            <w:r>
              <w:rPr>
                <w:sz w:val="21"/>
              </w:rPr>
              <w:t>）整体规格及要求：</w:t>
            </w:r>
          </w:p>
          <w:p>
            <w:pPr>
              <w:pStyle w:val="null3"/>
              <w:ind w:firstLine="420"/>
              <w:jc w:val="left"/>
            </w:pPr>
            <w:r>
              <w:rPr>
                <w:sz w:val="21"/>
              </w:rPr>
              <w:t>1</w:t>
            </w:r>
            <w:r>
              <w:rPr>
                <w:sz w:val="21"/>
              </w:rPr>
              <w:t>、规格：</w:t>
            </w:r>
            <w:r>
              <w:rPr>
                <w:sz w:val="21"/>
              </w:rPr>
              <w:t>1200mm*600mm*780mm</w:t>
            </w:r>
            <w:r>
              <w:rPr>
                <w:sz w:val="21"/>
              </w:rPr>
              <w:t>（±</w:t>
            </w:r>
            <w:r>
              <w:rPr>
                <w:sz w:val="21"/>
              </w:rPr>
              <w:t>10mm</w:t>
            </w:r>
            <w:r>
              <w:rPr>
                <w:sz w:val="21"/>
              </w:rPr>
              <w:t>）</w:t>
            </w:r>
          </w:p>
          <w:p>
            <w:pPr>
              <w:pStyle w:val="null3"/>
              <w:ind w:firstLine="420"/>
              <w:jc w:val="left"/>
            </w:pPr>
            <w:r>
              <w:rPr>
                <w:sz w:val="21"/>
              </w:rPr>
              <w:t>2</w:t>
            </w:r>
            <w:r>
              <w:rPr>
                <w:sz w:val="21"/>
              </w:rPr>
              <w:t>、外观整体要求：外观设计美观，新颖，独特，合理，安全有效，具有厚重感和力量感。</w:t>
            </w:r>
          </w:p>
          <w:p>
            <w:pPr>
              <w:pStyle w:val="null3"/>
              <w:ind w:firstLine="420"/>
              <w:jc w:val="left"/>
            </w:pPr>
            <w:r>
              <w:rPr>
                <w:sz w:val="21"/>
              </w:rPr>
              <w:t>3</w:t>
            </w:r>
            <w:r>
              <w:rPr>
                <w:sz w:val="21"/>
              </w:rPr>
              <w:t>、表面处理工艺：铝挤出件和铝压铸件表面经环氧树脂粉末喷涂高温固化处理后，表面光滑，明亮，易清理。</w:t>
            </w:r>
          </w:p>
          <w:p>
            <w:pPr>
              <w:pStyle w:val="null3"/>
              <w:ind w:firstLine="420"/>
              <w:jc w:val="left"/>
            </w:pPr>
            <w:r>
              <w:rPr>
                <w:sz w:val="21"/>
              </w:rPr>
              <w:t>4</w:t>
            </w:r>
            <w:r>
              <w:rPr>
                <w:sz w:val="21"/>
              </w:rPr>
              <w:t>、材质特性：高强度铝合金密度低，塑性好，抗腐蚀性强。</w:t>
            </w:r>
            <w:r>
              <w:rPr>
                <w:sz w:val="21"/>
              </w:rPr>
              <w:t>PP</w:t>
            </w:r>
            <w:r>
              <w:rPr>
                <w:sz w:val="21"/>
              </w:rPr>
              <w:t>板耐酸，耐碱，耐高温，厚度均匀，表面光滑平整，耐热性好，机械强度高。实芯理化板抗撞击性能好，耐高温，耐刻刮，耐磨，耐辐射，易清洁，颜色多种多样。</w:t>
            </w:r>
            <w:r>
              <w:rPr>
                <w:sz w:val="21"/>
              </w:rPr>
              <w:t>ABS</w:t>
            </w:r>
            <w:r>
              <w:rPr>
                <w:sz w:val="21"/>
              </w:rPr>
              <w:t>材料具有极好的冲击强度、尺寸稳定性好、染色性、成型加工和机械加工好、高机械强度、高刚度、低吸水性、耐腐蚀性好、无毒无味、具有优良的化学性能和电气绝缘性能。</w:t>
            </w:r>
          </w:p>
          <w:p>
            <w:pPr>
              <w:pStyle w:val="null3"/>
              <w:ind w:firstLine="420"/>
              <w:jc w:val="left"/>
            </w:pPr>
            <w:r>
              <w:rPr>
                <w:sz w:val="21"/>
              </w:rPr>
              <w:t>5</w:t>
            </w:r>
            <w:r>
              <w:rPr>
                <w:sz w:val="21"/>
              </w:rPr>
              <w:t>、台面板材：采用国内</w:t>
            </w:r>
            <w:r>
              <w:rPr>
                <w:sz w:val="21"/>
              </w:rPr>
              <w:t>12.7mm</w:t>
            </w:r>
            <w:r>
              <w:rPr>
                <w:sz w:val="21"/>
              </w:rPr>
              <w:t>厚实芯理化板台面，为了确保使用者的健康安全，产品需通过第三方检测机构检测，各项性能满足或优于如下要求：</w:t>
            </w:r>
          </w:p>
          <w:p>
            <w:pPr>
              <w:pStyle w:val="null3"/>
              <w:ind w:firstLine="420"/>
              <w:jc w:val="left"/>
            </w:pPr>
            <w:r>
              <w:rPr>
                <w:sz w:val="21"/>
              </w:rPr>
              <w:t>A</w:t>
            </w:r>
            <w:r>
              <w:rPr>
                <w:sz w:val="21"/>
              </w:rPr>
              <w:t>、 通过硫酸（</w:t>
            </w:r>
            <w:r>
              <w:rPr>
                <w:sz w:val="21"/>
              </w:rPr>
              <w:t>98%</w:t>
            </w:r>
            <w:r>
              <w:rPr>
                <w:sz w:val="21"/>
              </w:rPr>
              <w:t>）、硝酸（</w:t>
            </w:r>
            <w:r>
              <w:rPr>
                <w:sz w:val="21"/>
              </w:rPr>
              <w:t>65%</w:t>
            </w:r>
            <w:r>
              <w:rPr>
                <w:sz w:val="21"/>
              </w:rPr>
              <w:t>）、氢氧化钠（</w:t>
            </w:r>
            <w:r>
              <w:rPr>
                <w:sz w:val="21"/>
              </w:rPr>
              <w:t>40%</w:t>
            </w:r>
            <w:r>
              <w:rPr>
                <w:sz w:val="21"/>
              </w:rPr>
              <w:t>）、丙酮、松节油、碘伏等不少于</w:t>
            </w:r>
            <w:r>
              <w:rPr>
                <w:sz w:val="21"/>
              </w:rPr>
              <w:t>78</w:t>
            </w:r>
            <w:r>
              <w:rPr>
                <w:sz w:val="21"/>
              </w:rPr>
              <w:t>项酸、碱及其它化学试剂的检验结果为无明显变化。</w:t>
            </w:r>
          </w:p>
          <w:p>
            <w:pPr>
              <w:pStyle w:val="null3"/>
              <w:ind w:firstLine="420"/>
              <w:jc w:val="left"/>
            </w:pPr>
            <w:r>
              <w:rPr>
                <w:sz w:val="21"/>
              </w:rPr>
              <w:t>B</w:t>
            </w:r>
            <w:r>
              <w:rPr>
                <w:sz w:val="21"/>
              </w:rPr>
              <w:t>、 重金属铅、镉等未检出，均低于检出限量值（≤</w:t>
            </w:r>
            <w:r>
              <w:rPr>
                <w:sz w:val="21"/>
              </w:rPr>
              <w:t>20mg/kg</w:t>
            </w:r>
            <w:r>
              <w:rPr>
                <w:sz w:val="21"/>
              </w:rPr>
              <w:t>）， 符合</w:t>
            </w:r>
            <w:r>
              <w:rPr>
                <w:sz w:val="21"/>
              </w:rPr>
              <w:t>GB18586-2001</w:t>
            </w:r>
            <w:r>
              <w:rPr>
                <w:sz w:val="21"/>
              </w:rPr>
              <w:t>等国家标准。</w:t>
            </w:r>
          </w:p>
          <w:p>
            <w:pPr>
              <w:pStyle w:val="null3"/>
              <w:ind w:firstLine="420"/>
              <w:jc w:val="left"/>
            </w:pPr>
            <w:r>
              <w:rPr>
                <w:sz w:val="21"/>
              </w:rPr>
              <w:t>C</w:t>
            </w:r>
            <w:r>
              <w:rPr>
                <w:sz w:val="21"/>
              </w:rPr>
              <w:t>、 参照最新标准（</w:t>
            </w:r>
            <w:r>
              <w:rPr>
                <w:sz w:val="21"/>
              </w:rPr>
              <w:t>GB/T18580-2017</w:t>
            </w:r>
            <w:r>
              <w:rPr>
                <w:sz w:val="21"/>
              </w:rPr>
              <w:t>）检测，检测结果为：甲醛释放量≤</w:t>
            </w:r>
            <w:r>
              <w:rPr>
                <w:sz w:val="21"/>
              </w:rPr>
              <w:t>0.024mg/M3</w:t>
            </w:r>
            <w:r>
              <w:rPr>
                <w:sz w:val="21"/>
              </w:rPr>
              <w:t>，满足</w:t>
            </w:r>
            <w:r>
              <w:rPr>
                <w:sz w:val="21"/>
              </w:rPr>
              <w:t>E1</w:t>
            </w:r>
            <w:r>
              <w:rPr>
                <w:sz w:val="21"/>
              </w:rPr>
              <w:t>级≤</w:t>
            </w:r>
            <w:r>
              <w:rPr>
                <w:sz w:val="21"/>
              </w:rPr>
              <w:t>0.124mg/M3</w:t>
            </w:r>
            <w:r>
              <w:rPr>
                <w:sz w:val="21"/>
              </w:rPr>
              <w:t>技术限量要求。</w:t>
            </w:r>
          </w:p>
          <w:p>
            <w:pPr>
              <w:pStyle w:val="null3"/>
              <w:ind w:firstLine="420"/>
              <w:jc w:val="left"/>
            </w:pPr>
            <w:r>
              <w:rPr>
                <w:sz w:val="21"/>
              </w:rPr>
              <w:t>D</w:t>
            </w:r>
            <w:r>
              <w:rPr>
                <w:sz w:val="21"/>
              </w:rPr>
              <w:t>、进行不少于</w:t>
            </w:r>
            <w:r>
              <w:rPr>
                <w:sz w:val="21"/>
              </w:rPr>
              <w:t>17</w:t>
            </w:r>
            <w:r>
              <w:rPr>
                <w:sz w:val="21"/>
              </w:rPr>
              <w:t>项物理性能检测，检测结果为：表面耐干热性能、表面耐湿热性能、表面耐香烟灼烧性能、耐沸水性能等均为</w:t>
            </w:r>
            <w:r>
              <w:rPr>
                <w:sz w:val="21"/>
              </w:rPr>
              <w:t>5</w:t>
            </w:r>
            <w:r>
              <w:rPr>
                <w:sz w:val="21"/>
              </w:rPr>
              <w:t>级无变化；吸水性≤</w:t>
            </w:r>
            <w:r>
              <w:rPr>
                <w:sz w:val="21"/>
              </w:rPr>
              <w:t>0.1%</w:t>
            </w:r>
            <w:r>
              <w:rPr>
                <w:sz w:val="21"/>
              </w:rPr>
              <w:t>；表面耐磨性能检验结果不低于</w:t>
            </w:r>
            <w:r>
              <w:rPr>
                <w:sz w:val="21"/>
              </w:rPr>
              <w:t>568r</w:t>
            </w:r>
            <w:r>
              <w:rPr>
                <w:sz w:val="21"/>
              </w:rPr>
              <w:t>；耐高温性：表面无裂痕；弯曲强度≥</w:t>
            </w:r>
            <w:r>
              <w:rPr>
                <w:sz w:val="21"/>
              </w:rPr>
              <w:t>120MPa</w:t>
            </w:r>
            <w:r>
              <w:rPr>
                <w:sz w:val="21"/>
              </w:rPr>
              <w:t>，抗冲击性能：横压直径</w:t>
            </w:r>
            <w:r>
              <w:rPr>
                <w:sz w:val="21"/>
              </w:rPr>
              <w:t>6.0MM</w:t>
            </w:r>
            <w:r>
              <w:rPr>
                <w:sz w:val="21"/>
              </w:rPr>
              <w:t>表面无破损、耐光色牢度≥</w:t>
            </w:r>
            <w:r>
              <w:rPr>
                <w:sz w:val="21"/>
              </w:rPr>
              <w:t>4</w:t>
            </w:r>
            <w:r>
              <w:rPr>
                <w:sz w:val="21"/>
              </w:rPr>
              <w:t>级；耐刮划性：</w:t>
            </w:r>
            <w:r>
              <w:rPr>
                <w:sz w:val="21"/>
              </w:rPr>
              <w:t>1N</w:t>
            </w:r>
            <w:r>
              <w:rPr>
                <w:sz w:val="21"/>
              </w:rPr>
              <w:t>试件表面无大于</w:t>
            </w:r>
            <w:r>
              <w:rPr>
                <w:sz w:val="21"/>
              </w:rPr>
              <w:t>90%</w:t>
            </w:r>
            <w:r>
              <w:rPr>
                <w:sz w:val="21"/>
              </w:rPr>
              <w:t>的连续划痕，表面装饰花纹无破坏现象、表面耐龟裂性：</w:t>
            </w:r>
            <w:r>
              <w:rPr>
                <w:sz w:val="21"/>
              </w:rPr>
              <w:t>5</w:t>
            </w:r>
            <w:r>
              <w:rPr>
                <w:sz w:val="21"/>
              </w:rPr>
              <w:t>级，用</w:t>
            </w:r>
            <w:r>
              <w:rPr>
                <w:sz w:val="21"/>
              </w:rPr>
              <w:t>6</w:t>
            </w:r>
            <w:r>
              <w:rPr>
                <w:sz w:val="21"/>
              </w:rPr>
              <w:t>倍放大镜观察表面无裂纹、尺寸稳定性横向、纵向均不大于</w:t>
            </w:r>
            <w:r>
              <w:rPr>
                <w:sz w:val="21"/>
              </w:rPr>
              <w:t>0.55%</w:t>
            </w:r>
            <w:r>
              <w:rPr>
                <w:sz w:val="21"/>
              </w:rPr>
              <w:t>、密度达到</w:t>
            </w:r>
            <w:r>
              <w:rPr>
                <w:sz w:val="21"/>
              </w:rPr>
              <w:t>1.4g/cm3</w:t>
            </w:r>
            <w:r>
              <w:rPr>
                <w:sz w:val="21"/>
              </w:rPr>
              <w:t>以上</w:t>
            </w:r>
            <w:r>
              <w:rPr>
                <w:sz w:val="21"/>
              </w:rPr>
              <w:t>.</w:t>
            </w:r>
          </w:p>
          <w:p>
            <w:pPr>
              <w:pStyle w:val="null3"/>
              <w:ind w:firstLine="420"/>
              <w:jc w:val="left"/>
            </w:pPr>
            <w:r>
              <w:rPr>
                <w:sz w:val="21"/>
              </w:rPr>
              <w:t>E</w:t>
            </w:r>
            <w:r>
              <w:rPr>
                <w:sz w:val="21"/>
              </w:rPr>
              <w:t>、 用</w:t>
            </w:r>
            <w:r>
              <w:rPr>
                <w:sz w:val="21"/>
              </w:rPr>
              <w:t>ATLAS</w:t>
            </w:r>
            <w:r>
              <w:rPr>
                <w:sz w:val="21"/>
              </w:rPr>
              <w:t>氙灯老化试验机在满足两种条件的情况下进行</w:t>
            </w:r>
            <w:r>
              <w:rPr>
                <w:sz w:val="21"/>
              </w:rPr>
              <w:t>580</w:t>
            </w:r>
            <w:r>
              <w:rPr>
                <w:sz w:val="21"/>
              </w:rPr>
              <w:t>小时以上氙灯耐候测试，结果为</w:t>
            </w:r>
            <w:r>
              <w:rPr>
                <w:sz w:val="21"/>
              </w:rPr>
              <w:t>5</w:t>
            </w:r>
            <w:r>
              <w:rPr>
                <w:sz w:val="21"/>
              </w:rPr>
              <w:t>级，无明显变化。</w:t>
            </w:r>
          </w:p>
          <w:p>
            <w:pPr>
              <w:pStyle w:val="null3"/>
              <w:ind w:firstLine="420"/>
              <w:jc w:val="left"/>
            </w:pPr>
            <w:r>
              <w:rPr>
                <w:sz w:val="21"/>
              </w:rPr>
              <w:t>F</w:t>
            </w:r>
            <w:r>
              <w:rPr>
                <w:sz w:val="21"/>
              </w:rPr>
              <w:t>、 以</w:t>
            </w:r>
            <w:r>
              <w:rPr>
                <w:sz w:val="21"/>
              </w:rPr>
              <w:t>GB8624-2012</w:t>
            </w:r>
            <w:r>
              <w:rPr>
                <w:sz w:val="21"/>
              </w:rPr>
              <w:t>《建筑材料及制品燃烧性能分级》作为检测和判定依据进行检测，结果达</w:t>
            </w:r>
            <w:r>
              <w:rPr>
                <w:sz w:val="21"/>
              </w:rPr>
              <w:t>B1</w:t>
            </w:r>
            <w:r>
              <w:rPr>
                <w:sz w:val="21"/>
              </w:rPr>
              <w:t>级。</w:t>
            </w:r>
          </w:p>
          <w:p>
            <w:pPr>
              <w:pStyle w:val="null3"/>
              <w:ind w:firstLine="420"/>
              <w:jc w:val="left"/>
            </w:pPr>
            <w:r>
              <w:rPr>
                <w:sz w:val="21"/>
              </w:rPr>
              <w:t>G</w:t>
            </w:r>
            <w:r>
              <w:rPr>
                <w:sz w:val="21"/>
              </w:rPr>
              <w:t>、 具有不少于</w:t>
            </w:r>
            <w:r>
              <w:rPr>
                <w:sz w:val="21"/>
              </w:rPr>
              <w:t>180</w:t>
            </w:r>
            <w:r>
              <w:rPr>
                <w:sz w:val="21"/>
              </w:rPr>
              <w:t>项以上高关注度物质（</w:t>
            </w:r>
            <w:r>
              <w:rPr>
                <w:sz w:val="21"/>
              </w:rPr>
              <w:t>SVHC</w:t>
            </w:r>
            <w:r>
              <w:rPr>
                <w:sz w:val="21"/>
              </w:rPr>
              <w:t>）检验报告；</w:t>
            </w:r>
          </w:p>
          <w:p>
            <w:pPr>
              <w:pStyle w:val="null3"/>
              <w:ind w:firstLine="420"/>
              <w:jc w:val="left"/>
            </w:pPr>
            <w:r>
              <w:rPr>
                <w:sz w:val="21"/>
              </w:rPr>
              <w:t>H</w:t>
            </w:r>
            <w:r>
              <w:rPr>
                <w:sz w:val="21"/>
              </w:rPr>
              <w:t>、 依据</w:t>
            </w:r>
            <w:r>
              <w:rPr>
                <w:sz w:val="21"/>
              </w:rPr>
              <w:t>HJ571-2010</w:t>
            </w:r>
            <w:r>
              <w:rPr>
                <w:sz w:val="21"/>
              </w:rPr>
              <w:t>（环境标志产品技术要求 人造板及其制品）检测，总挥发性有机化合物</w:t>
            </w:r>
            <w:r>
              <w:rPr>
                <w:sz w:val="21"/>
              </w:rPr>
              <w:t>TVOC</w:t>
            </w:r>
            <w:r>
              <w:rPr>
                <w:sz w:val="21"/>
              </w:rPr>
              <w:t>（</w:t>
            </w:r>
            <w:r>
              <w:rPr>
                <w:sz w:val="21"/>
              </w:rPr>
              <w:t>72h</w:t>
            </w:r>
            <w:r>
              <w:rPr>
                <w:sz w:val="21"/>
              </w:rPr>
              <w:t>）释放量为未检出（≤</w:t>
            </w:r>
            <w:r>
              <w:rPr>
                <w:sz w:val="21"/>
              </w:rPr>
              <w:t>0.01mg/m2*h</w:t>
            </w:r>
            <w:r>
              <w:rPr>
                <w:sz w:val="21"/>
              </w:rPr>
              <w:t>）。</w:t>
            </w:r>
          </w:p>
          <w:p>
            <w:pPr>
              <w:pStyle w:val="null3"/>
              <w:ind w:firstLine="420"/>
              <w:jc w:val="left"/>
            </w:pPr>
            <w:r>
              <w:rPr>
                <w:sz w:val="21"/>
              </w:rPr>
              <w:t>I</w:t>
            </w:r>
            <w:r>
              <w:rPr>
                <w:sz w:val="21"/>
              </w:rPr>
              <w:t>、 依据</w:t>
            </w:r>
            <w:r>
              <w:rPr>
                <w:sz w:val="21"/>
              </w:rPr>
              <w:t>GB6566-2010</w:t>
            </w:r>
            <w:r>
              <w:rPr>
                <w:sz w:val="21"/>
              </w:rPr>
              <w:t>方法进行放射性测试，内、外照射检测值均≤</w:t>
            </w:r>
            <w:r>
              <w:rPr>
                <w:sz w:val="21"/>
              </w:rPr>
              <w:t>0.1</w:t>
            </w:r>
            <w:r>
              <w:rPr>
                <w:sz w:val="21"/>
              </w:rPr>
              <w:t>。</w:t>
            </w:r>
          </w:p>
          <w:p>
            <w:pPr>
              <w:pStyle w:val="null3"/>
              <w:ind w:firstLine="420"/>
              <w:jc w:val="left"/>
            </w:pPr>
            <w:r>
              <w:rPr>
                <w:sz w:val="21"/>
              </w:rPr>
              <w:t>J</w:t>
            </w:r>
            <w:r>
              <w:rPr>
                <w:sz w:val="21"/>
              </w:rPr>
              <w:t>、 依据</w:t>
            </w:r>
            <w:r>
              <w:rPr>
                <w:sz w:val="21"/>
              </w:rPr>
              <w:t>GB/T24128-2018</w:t>
            </w:r>
            <w:r>
              <w:rPr>
                <w:sz w:val="21"/>
              </w:rPr>
              <w:t>方法检测防霉性能：霉菌生长情况为</w:t>
            </w:r>
            <w:r>
              <w:rPr>
                <w:sz w:val="21"/>
              </w:rPr>
              <w:t>0</w:t>
            </w:r>
            <w:r>
              <w:rPr>
                <w:sz w:val="21"/>
              </w:rPr>
              <w:t>级，主要菌种（黑曲霉</w:t>
            </w:r>
            <w:r>
              <w:rPr>
                <w:sz w:val="21"/>
              </w:rPr>
              <w:t>ATCC 6275</w:t>
            </w:r>
            <w:r>
              <w:rPr>
                <w:sz w:val="21"/>
              </w:rPr>
              <w:t>、球毛壳霉</w:t>
            </w:r>
            <w:r>
              <w:rPr>
                <w:sz w:val="21"/>
              </w:rPr>
              <w:t>ATCC 6205</w:t>
            </w:r>
            <w:r>
              <w:rPr>
                <w:sz w:val="21"/>
              </w:rPr>
              <w:t>、宛氏拟青霉</w:t>
            </w:r>
            <w:r>
              <w:rPr>
                <w:sz w:val="21"/>
              </w:rPr>
              <w:t>CGMCC3.4253</w:t>
            </w:r>
            <w:r>
              <w:rPr>
                <w:sz w:val="21"/>
              </w:rPr>
              <w:t>、绳状青霉</w:t>
            </w:r>
            <w:r>
              <w:rPr>
                <w:sz w:val="21"/>
              </w:rPr>
              <w:t>CGMCC3.3875</w:t>
            </w:r>
            <w:r>
              <w:rPr>
                <w:sz w:val="21"/>
              </w:rPr>
              <w:t>、长枝木霉</w:t>
            </w:r>
            <w:r>
              <w:rPr>
                <w:sz w:val="21"/>
              </w:rPr>
              <w:t>CGMCC3.4291).</w:t>
            </w:r>
          </w:p>
          <w:p>
            <w:pPr>
              <w:pStyle w:val="null3"/>
              <w:ind w:firstLine="420"/>
              <w:jc w:val="left"/>
            </w:pPr>
            <w:r>
              <w:rPr>
                <w:sz w:val="21"/>
              </w:rPr>
              <w:t>K</w:t>
            </w:r>
            <w:r>
              <w:rPr>
                <w:sz w:val="21"/>
              </w:rPr>
              <w:t>、 依据</w:t>
            </w:r>
            <w:r>
              <w:rPr>
                <w:sz w:val="21"/>
              </w:rPr>
              <w:t>ISO 22196:2011</w:t>
            </w:r>
            <w:r>
              <w:rPr>
                <w:sz w:val="21"/>
              </w:rPr>
              <w:t>方法检测抗菌性能：大肠杆菌</w:t>
            </w:r>
            <w:r>
              <w:rPr>
                <w:sz w:val="21"/>
              </w:rPr>
              <w:t>ATCC 8739</w:t>
            </w:r>
            <w:r>
              <w:rPr>
                <w:sz w:val="21"/>
              </w:rPr>
              <w:t>、肺炎克雷伯氏菌</w:t>
            </w:r>
            <w:r>
              <w:rPr>
                <w:sz w:val="21"/>
              </w:rPr>
              <w:t>ATCC 4352</w:t>
            </w:r>
            <w:r>
              <w:rPr>
                <w:sz w:val="21"/>
              </w:rPr>
              <w:t>、肠沙门氏菌肠亚</w:t>
            </w:r>
            <w:r>
              <w:rPr>
                <w:sz w:val="21"/>
              </w:rPr>
              <w:t>ATCC14028</w:t>
            </w:r>
            <w:r>
              <w:rPr>
                <w:sz w:val="21"/>
              </w:rPr>
              <w:t>、甲型溶血性链球菌</w:t>
            </w:r>
            <w:r>
              <w:rPr>
                <w:sz w:val="21"/>
              </w:rPr>
              <w:t>32213</w:t>
            </w:r>
            <w:r>
              <w:rPr>
                <w:sz w:val="21"/>
              </w:rPr>
              <w:t>等不少于</w:t>
            </w:r>
            <w:r>
              <w:rPr>
                <w:sz w:val="21"/>
              </w:rPr>
              <w:t>9</w:t>
            </w:r>
            <w:r>
              <w:rPr>
                <w:sz w:val="21"/>
              </w:rPr>
              <w:t>种的菌种检测结果抗菌率</w:t>
            </w:r>
            <w:r>
              <w:rPr>
                <w:sz w:val="21"/>
              </w:rPr>
              <w:t>&gt;99.9%</w:t>
            </w:r>
            <w:r>
              <w:rPr>
                <w:sz w:val="21"/>
              </w:rPr>
              <w:t>；</w:t>
            </w:r>
          </w:p>
          <w:p>
            <w:pPr>
              <w:pStyle w:val="null3"/>
              <w:ind w:firstLine="420"/>
              <w:jc w:val="left"/>
            </w:pPr>
            <w:r>
              <w:rPr>
                <w:sz w:val="21"/>
              </w:rPr>
              <w:t>6</w:t>
            </w:r>
            <w:r>
              <w:rPr>
                <w:sz w:val="21"/>
              </w:rPr>
              <w:t>、专用书包斗：</w:t>
            </w:r>
            <w:r>
              <w:rPr>
                <w:sz w:val="21"/>
              </w:rPr>
              <w:t>450*280*160mm</w:t>
            </w:r>
            <w:r>
              <w:rPr>
                <w:sz w:val="21"/>
              </w:rPr>
              <w:t>，采用</w:t>
            </w:r>
            <w:r>
              <w:rPr>
                <w:sz w:val="21"/>
              </w:rPr>
              <w:t>ABS</w:t>
            </w:r>
            <w:r>
              <w:rPr>
                <w:sz w:val="21"/>
              </w:rPr>
              <w:t>环保材料一次性注塑成型结合，便于清理，可拆卸，易于组装。不屯垃圾，中间配置挂凳扣。</w:t>
            </w:r>
          </w:p>
          <w:p>
            <w:pPr>
              <w:pStyle w:val="null3"/>
              <w:ind w:firstLine="420"/>
              <w:jc w:val="left"/>
            </w:pPr>
            <w:r>
              <w:rPr>
                <w:sz w:val="21"/>
              </w:rPr>
              <w:t>7</w:t>
            </w:r>
            <w:r>
              <w:rPr>
                <w:sz w:val="21"/>
              </w:rPr>
              <w:t>、前横梁采用</w:t>
            </w:r>
            <w:r>
              <w:rPr>
                <w:sz w:val="21"/>
              </w:rPr>
              <w:t>45*30mm</w:t>
            </w:r>
            <w:r>
              <w:rPr>
                <w:sz w:val="21"/>
              </w:rPr>
              <w:t>，壁厚</w:t>
            </w:r>
            <w:r>
              <w:rPr>
                <w:sz w:val="21"/>
              </w:rPr>
              <w:t>1.5mm</w:t>
            </w:r>
            <w:r>
              <w:rPr>
                <w:sz w:val="21"/>
              </w:rPr>
              <w:t>的铝型材，每面有两条加强抗变形的凹槽。</w:t>
            </w:r>
          </w:p>
          <w:p>
            <w:pPr>
              <w:pStyle w:val="null3"/>
              <w:ind w:firstLine="420"/>
              <w:jc w:val="left"/>
            </w:pPr>
            <w:r>
              <w:rPr>
                <w:sz w:val="21"/>
              </w:rPr>
              <w:t>8</w:t>
            </w:r>
            <w:r>
              <w:rPr>
                <w:sz w:val="21"/>
              </w:rPr>
              <w:t>、后横梁采用</w:t>
            </w:r>
            <w:r>
              <w:rPr>
                <w:sz w:val="21"/>
              </w:rPr>
              <w:t>94*30mm</w:t>
            </w:r>
            <w:r>
              <w:rPr>
                <w:sz w:val="21"/>
              </w:rPr>
              <w:t>，壁厚</w:t>
            </w:r>
            <w:r>
              <w:rPr>
                <w:sz w:val="21"/>
              </w:rPr>
              <w:t>1.5mm</w:t>
            </w:r>
            <w:r>
              <w:rPr>
                <w:sz w:val="21"/>
              </w:rPr>
              <w:t>的铝型材，造型截面为后端连续相切弧形，顶端 高出台面</w:t>
            </w:r>
            <w:r>
              <w:rPr>
                <w:sz w:val="21"/>
              </w:rPr>
              <w:t>45mm</w:t>
            </w:r>
            <w:r>
              <w:rPr>
                <w:sz w:val="21"/>
              </w:rPr>
              <w:t>，带凹槽，可防止台面物体向后滑落并保护易碎物体不易被碰碎。</w:t>
            </w:r>
          </w:p>
          <w:p>
            <w:pPr>
              <w:pStyle w:val="null3"/>
              <w:ind w:firstLine="420"/>
              <w:jc w:val="left"/>
            </w:pPr>
            <w:r>
              <w:rPr>
                <w:sz w:val="21"/>
              </w:rPr>
              <w:t>9</w:t>
            </w:r>
            <w:r>
              <w:rPr>
                <w:sz w:val="21"/>
              </w:rPr>
              <w:t>、实验桌立柱：采用</w:t>
            </w:r>
            <w:r>
              <w:rPr>
                <w:sz w:val="21"/>
              </w:rPr>
              <w:t>110*50mm</w:t>
            </w:r>
            <w:r>
              <w:rPr>
                <w:sz w:val="21"/>
              </w:rPr>
              <w:t>，壁厚</w:t>
            </w:r>
            <w:r>
              <w:rPr>
                <w:sz w:val="21"/>
              </w:rPr>
              <w:t>1.5mm</w:t>
            </w:r>
            <w:r>
              <w:rPr>
                <w:sz w:val="21"/>
              </w:rPr>
              <w:t>的铝材，凹型表面，内侧带固定卡槽， 表面经环氧树脂粉末喷涂高温固化处理。</w:t>
            </w:r>
          </w:p>
          <w:p>
            <w:pPr>
              <w:pStyle w:val="null3"/>
              <w:ind w:firstLine="420"/>
              <w:jc w:val="left"/>
            </w:pPr>
            <w:r>
              <w:rPr>
                <w:sz w:val="21"/>
              </w:rPr>
              <w:t>10</w:t>
            </w:r>
            <w:r>
              <w:rPr>
                <w:sz w:val="21"/>
              </w:rPr>
              <w:t>、实验桌顶脚：</w:t>
            </w:r>
            <w:r>
              <w:rPr>
                <w:sz w:val="21"/>
              </w:rPr>
              <w:t>549*50*96mm</w:t>
            </w:r>
            <w:r>
              <w:rPr>
                <w:sz w:val="21"/>
              </w:rPr>
              <w:t>采用</w:t>
            </w:r>
            <w:r>
              <w:rPr>
                <w:sz w:val="21"/>
              </w:rPr>
              <w:t>4mm</w:t>
            </w:r>
            <w:r>
              <w:rPr>
                <w:sz w:val="21"/>
              </w:rPr>
              <w:t>厚的铝压铸一次成型，一侧弧形圆角，弧度和立柱 的弧度相吻合，并用高强度内六角螺丝连接，便于组装及拆卸，外观流线形设计，简洁 美观</w:t>
            </w:r>
            <w:r>
              <w:rPr>
                <w:sz w:val="21"/>
              </w:rPr>
              <w:t>,</w:t>
            </w:r>
            <w:r>
              <w:rPr>
                <w:sz w:val="21"/>
              </w:rPr>
              <w:t>易碰撞处全部采用倒圆角。</w:t>
            </w:r>
          </w:p>
          <w:p>
            <w:pPr>
              <w:pStyle w:val="null3"/>
              <w:ind w:firstLine="420"/>
              <w:jc w:val="left"/>
            </w:pPr>
            <w:r>
              <w:rPr>
                <w:sz w:val="21"/>
              </w:rPr>
              <w:t>11</w:t>
            </w:r>
            <w:r>
              <w:rPr>
                <w:sz w:val="21"/>
              </w:rPr>
              <w:t>、实验桌地脚：</w:t>
            </w:r>
            <w:r>
              <w:rPr>
                <w:sz w:val="21"/>
              </w:rPr>
              <w:t>519*55*98mm</w:t>
            </w:r>
            <w:r>
              <w:rPr>
                <w:sz w:val="21"/>
              </w:rPr>
              <w:t>采用</w:t>
            </w:r>
            <w:r>
              <w:rPr>
                <w:sz w:val="21"/>
              </w:rPr>
              <w:t>4mm</w:t>
            </w:r>
            <w:r>
              <w:rPr>
                <w:sz w:val="21"/>
              </w:rPr>
              <w:t>厚的铝压铸一次成型，地脚与立柱、顶脚一体成型 为”工”字型（没有二次焊接，牢固性可靠、美观实用），并用高强度内六角螺丝连 接，便于组装及拆卸，外观流线形设计，简洁美观，易碰撞处全部采用倒圆角，金属表 面经环氧树脂粉末喷涂高温固化处理，承重性能强和耐酸碱、耐腐蚀。</w:t>
            </w:r>
          </w:p>
          <w:p>
            <w:pPr>
              <w:pStyle w:val="null3"/>
              <w:ind w:firstLine="420"/>
              <w:jc w:val="left"/>
            </w:pPr>
            <w:r>
              <w:rPr>
                <w:sz w:val="21"/>
              </w:rPr>
              <w:t>12</w:t>
            </w:r>
            <w:r>
              <w:rPr>
                <w:sz w:val="21"/>
              </w:rPr>
              <w:t>、拉杆</w:t>
            </w:r>
            <w:r>
              <w:rPr>
                <w:sz w:val="21"/>
              </w:rPr>
              <w:t>80*14mm</w:t>
            </w:r>
            <w:r>
              <w:rPr>
                <w:sz w:val="21"/>
              </w:rPr>
              <w:t>采用铝材，表面经环氧树脂粉末喷涂高温固化处理，内置不锈钢内 六角螺丝固定，安装简单，稳定性强。</w:t>
            </w:r>
          </w:p>
          <w:p>
            <w:pPr>
              <w:pStyle w:val="null3"/>
              <w:ind w:firstLine="422"/>
              <w:jc w:val="left"/>
            </w:pPr>
            <w:r>
              <w:rPr>
                <w:sz w:val="21"/>
                <w:b/>
              </w:rPr>
              <w:t>▲投标人所投学生实验桌的有害物质甲醛释放量≤</w:t>
            </w:r>
            <w:r>
              <w:rPr>
                <w:sz w:val="21"/>
                <w:b/>
              </w:rPr>
              <w:t>0.01mg/m</w:t>
            </w:r>
            <w:r>
              <w:rPr>
                <w:sz w:val="21"/>
                <w:b/>
              </w:rPr>
              <w:t>³，总挥发性有机化合物、苯、甲苯、二甲苯全部为零（未检出），须提供第三方检测机构出具的有效合格检测报告复印件加盖投标人公章。</w:t>
            </w:r>
          </w:p>
          <w:p>
            <w:pPr>
              <w:pStyle w:val="null3"/>
              <w:ind w:firstLine="422"/>
              <w:jc w:val="left"/>
            </w:pPr>
            <w:r>
              <w:rPr>
                <w:sz w:val="21"/>
                <w:b/>
              </w:rPr>
              <w:t>（三）混色</w:t>
            </w:r>
            <w:r>
              <w:rPr>
                <w:sz w:val="21"/>
                <w:b/>
              </w:rPr>
              <w:t>3D</w:t>
            </w:r>
            <w:r>
              <w:rPr>
                <w:sz w:val="21"/>
                <w:b/>
              </w:rPr>
              <w:t>打印机</w:t>
            </w:r>
          </w:p>
          <w:p>
            <w:pPr>
              <w:pStyle w:val="null3"/>
              <w:ind w:firstLine="420"/>
              <w:jc w:val="left"/>
            </w:pPr>
            <w:r>
              <w:rPr>
                <w:sz w:val="21"/>
              </w:rPr>
              <w:t xml:space="preserve">1. </w:t>
            </w:r>
            <w:r>
              <w:rPr>
                <w:sz w:val="21"/>
              </w:rPr>
              <w:t>成型尺寸：≤</w:t>
            </w:r>
            <w:r>
              <w:rPr>
                <w:sz w:val="21"/>
              </w:rPr>
              <w:t>200*200*300mm(</w:t>
            </w:r>
            <w:r>
              <w:rPr>
                <w:sz w:val="21"/>
              </w:rPr>
              <w:t>长</w:t>
            </w:r>
            <w:r>
              <w:rPr>
                <w:sz w:val="21"/>
              </w:rPr>
              <w:t>*</w:t>
            </w:r>
            <w:r>
              <w:rPr>
                <w:sz w:val="21"/>
              </w:rPr>
              <w:t>宽</w:t>
            </w:r>
            <w:r>
              <w:rPr>
                <w:sz w:val="21"/>
              </w:rPr>
              <w:t>*</w:t>
            </w:r>
            <w:r>
              <w:rPr>
                <w:sz w:val="21"/>
              </w:rPr>
              <w:t>高</w:t>
            </w:r>
            <w:r>
              <w:rPr>
                <w:sz w:val="21"/>
              </w:rPr>
              <w:t>)</w:t>
            </w:r>
            <w:r>
              <w:rPr>
                <w:sz w:val="21"/>
              </w:rPr>
              <w:t>；</w:t>
            </w:r>
          </w:p>
          <w:p>
            <w:pPr>
              <w:pStyle w:val="null3"/>
              <w:ind w:firstLine="420"/>
              <w:jc w:val="left"/>
            </w:pPr>
            <w:r>
              <w:rPr>
                <w:sz w:val="21"/>
              </w:rPr>
              <w:t xml:space="preserve">2. </w:t>
            </w:r>
            <w:r>
              <w:rPr>
                <w:sz w:val="21"/>
              </w:rPr>
              <w:t>机器重量：≥</w:t>
            </w:r>
            <w:r>
              <w:rPr>
                <w:sz w:val="21"/>
              </w:rPr>
              <w:t>25kg</w:t>
            </w:r>
          </w:p>
          <w:p>
            <w:pPr>
              <w:pStyle w:val="null3"/>
              <w:ind w:firstLine="420"/>
              <w:jc w:val="left"/>
            </w:pPr>
            <w:r>
              <w:rPr>
                <w:sz w:val="21"/>
              </w:rPr>
              <w:t xml:space="preserve">3. </w:t>
            </w:r>
            <w:r>
              <w:rPr>
                <w:sz w:val="21"/>
              </w:rPr>
              <w:t>设备尺寸：≥</w:t>
            </w:r>
            <w:r>
              <w:rPr>
                <w:sz w:val="21"/>
              </w:rPr>
              <w:t>360*360*540mm</w:t>
            </w:r>
            <w:r>
              <w:rPr>
                <w:sz w:val="21"/>
              </w:rPr>
              <w:t>（长</w:t>
            </w:r>
            <w:r>
              <w:rPr>
                <w:sz w:val="21"/>
              </w:rPr>
              <w:t>*</w:t>
            </w:r>
            <w:r>
              <w:rPr>
                <w:sz w:val="21"/>
              </w:rPr>
              <w:t>宽</w:t>
            </w:r>
            <w:r>
              <w:rPr>
                <w:sz w:val="21"/>
              </w:rPr>
              <w:t>*</w:t>
            </w:r>
            <w:r>
              <w:rPr>
                <w:sz w:val="21"/>
              </w:rPr>
              <w:t>高）</w:t>
            </w:r>
          </w:p>
          <w:p>
            <w:pPr>
              <w:pStyle w:val="null3"/>
              <w:ind w:firstLine="420"/>
              <w:jc w:val="left"/>
            </w:pPr>
            <w:r>
              <w:rPr>
                <w:sz w:val="21"/>
              </w:rPr>
              <w:t xml:space="preserve">4. </w:t>
            </w:r>
            <w:r>
              <w:rPr>
                <w:sz w:val="21"/>
              </w:rPr>
              <w:t>喷头数量：</w:t>
            </w:r>
            <w:r>
              <w:rPr>
                <w:sz w:val="21"/>
              </w:rPr>
              <w:t>1</w:t>
            </w:r>
            <w:r>
              <w:rPr>
                <w:sz w:val="21"/>
              </w:rPr>
              <w:t>个</w:t>
            </w:r>
          </w:p>
          <w:p>
            <w:pPr>
              <w:pStyle w:val="null3"/>
              <w:ind w:firstLine="420"/>
              <w:jc w:val="left"/>
            </w:pPr>
            <w:r>
              <w:rPr>
                <w:sz w:val="21"/>
              </w:rPr>
              <w:t xml:space="preserve">5. </w:t>
            </w:r>
            <w:r>
              <w:rPr>
                <w:sz w:val="21"/>
              </w:rPr>
              <w:t>喷头直径：</w:t>
            </w:r>
            <w:r>
              <w:rPr>
                <w:sz w:val="21"/>
              </w:rPr>
              <w:t>0.4mm</w:t>
            </w:r>
            <w:r>
              <w:rPr>
                <w:sz w:val="21"/>
              </w:rPr>
              <w:t>；</w:t>
            </w:r>
          </w:p>
          <w:p>
            <w:pPr>
              <w:pStyle w:val="null3"/>
              <w:ind w:firstLine="420"/>
              <w:jc w:val="left"/>
            </w:pPr>
            <w:r>
              <w:rPr>
                <w:sz w:val="21"/>
              </w:rPr>
              <w:t xml:space="preserve">6. </w:t>
            </w:r>
            <w:r>
              <w:rPr>
                <w:sz w:val="21"/>
              </w:rPr>
              <w:t>喷头结构：新型混合型双进料单喷嘴；</w:t>
            </w:r>
          </w:p>
          <w:p>
            <w:pPr>
              <w:pStyle w:val="null3"/>
              <w:ind w:firstLine="420"/>
              <w:jc w:val="left"/>
            </w:pPr>
            <w:r>
              <w:rPr>
                <w:sz w:val="21"/>
              </w:rPr>
              <w:t xml:space="preserve">7. </w:t>
            </w:r>
            <w:r>
              <w:rPr>
                <w:sz w:val="21"/>
              </w:rPr>
              <w:t>一机多用，多模式打印，软件支持一键选择以下</w:t>
            </w:r>
            <w:r>
              <w:rPr>
                <w:sz w:val="21"/>
              </w:rPr>
              <w:t>4</w:t>
            </w:r>
            <w:r>
              <w:rPr>
                <w:sz w:val="21"/>
              </w:rPr>
              <w:t>种模式</w:t>
            </w:r>
          </w:p>
          <w:p>
            <w:pPr>
              <w:pStyle w:val="null3"/>
              <w:ind w:firstLine="420"/>
              <w:jc w:val="left"/>
            </w:pPr>
            <w:r>
              <w:rPr>
                <w:sz w:val="21"/>
              </w:rPr>
              <w:t>混色模式：通过软件控制实现颜色渐变混合，并支持指定比例实现混合颜色效果，使用的耗材为非渐变耗材；</w:t>
            </w:r>
          </w:p>
          <w:p>
            <w:pPr>
              <w:pStyle w:val="null3"/>
              <w:ind w:firstLine="420"/>
              <w:jc w:val="left"/>
            </w:pPr>
            <w:r>
              <w:rPr>
                <w:sz w:val="21"/>
              </w:rPr>
              <w:t>双色模式：设备只需要一个喷头便能实现双色打印，考虑到后期维护，不接受双喷头设备；</w:t>
            </w:r>
          </w:p>
          <w:p>
            <w:pPr>
              <w:pStyle w:val="null3"/>
              <w:ind w:firstLine="420"/>
              <w:jc w:val="left"/>
            </w:pPr>
            <w:r>
              <w:rPr>
                <w:sz w:val="21"/>
              </w:rPr>
              <w:t>分层模式：无需手动更换材料，实现分层色打印；</w:t>
            </w:r>
          </w:p>
          <w:p>
            <w:pPr>
              <w:pStyle w:val="null3"/>
              <w:ind w:firstLine="420"/>
              <w:jc w:val="left"/>
            </w:pPr>
            <w:r>
              <w:rPr>
                <w:sz w:val="21"/>
              </w:rPr>
              <w:t>单色模式：支持混色、双色、分层色的同时，兼容普通单色</w:t>
            </w:r>
            <w:r>
              <w:rPr>
                <w:sz w:val="21"/>
              </w:rPr>
              <w:t>3D</w:t>
            </w:r>
            <w:r>
              <w:rPr>
                <w:sz w:val="21"/>
              </w:rPr>
              <w:t>打印机功能；</w:t>
            </w:r>
          </w:p>
          <w:p>
            <w:pPr>
              <w:pStyle w:val="null3"/>
              <w:ind w:firstLine="420"/>
              <w:jc w:val="left"/>
            </w:pPr>
            <w:r>
              <w:rPr>
                <w:sz w:val="21"/>
              </w:rPr>
              <w:t>8.</w:t>
            </w:r>
            <w:r>
              <w:rPr>
                <w:sz w:val="21"/>
              </w:rPr>
              <w:t>机械定位精度：</w:t>
            </w:r>
            <w:r>
              <w:rPr>
                <w:sz w:val="21"/>
              </w:rPr>
              <w:t>XY</w:t>
            </w:r>
            <w:r>
              <w:rPr>
                <w:sz w:val="21"/>
              </w:rPr>
              <w:t>：≤</w:t>
            </w:r>
            <w:r>
              <w:rPr>
                <w:sz w:val="21"/>
              </w:rPr>
              <w:t>0.0128mm</w:t>
            </w:r>
            <w:r>
              <w:rPr>
                <w:sz w:val="21"/>
              </w:rPr>
              <w:t>，</w:t>
            </w:r>
            <w:r>
              <w:rPr>
                <w:sz w:val="21"/>
              </w:rPr>
              <w:t>Z</w:t>
            </w:r>
            <w:r>
              <w:rPr>
                <w:sz w:val="21"/>
              </w:rPr>
              <w:t>轴≤</w:t>
            </w:r>
            <w:r>
              <w:rPr>
                <w:sz w:val="21"/>
              </w:rPr>
              <w:t>0.0025mm</w:t>
            </w:r>
            <w:r>
              <w:rPr>
                <w:sz w:val="21"/>
              </w:rPr>
              <w:t>；</w:t>
            </w:r>
          </w:p>
          <w:p>
            <w:pPr>
              <w:pStyle w:val="null3"/>
              <w:ind w:firstLine="420"/>
              <w:jc w:val="left"/>
            </w:pPr>
            <w:r>
              <w:rPr>
                <w:sz w:val="21"/>
              </w:rPr>
              <w:t xml:space="preserve">9. </w:t>
            </w:r>
            <w:r>
              <w:rPr>
                <w:sz w:val="21"/>
              </w:rPr>
              <w:t>耗材直径：Φ</w:t>
            </w:r>
            <w:r>
              <w:rPr>
                <w:sz w:val="21"/>
              </w:rPr>
              <w:t>1.75mm</w:t>
            </w:r>
            <w:r>
              <w:rPr>
                <w:sz w:val="21"/>
              </w:rPr>
              <w:t>；</w:t>
            </w:r>
          </w:p>
          <w:p>
            <w:pPr>
              <w:pStyle w:val="null3"/>
              <w:ind w:firstLine="420"/>
              <w:jc w:val="left"/>
            </w:pPr>
            <w:r>
              <w:rPr>
                <w:sz w:val="21"/>
              </w:rPr>
              <w:t xml:space="preserve">10. </w:t>
            </w:r>
            <w:r>
              <w:rPr>
                <w:sz w:val="21"/>
              </w:rPr>
              <w:t>打印材料：</w:t>
            </w:r>
            <w:r>
              <w:rPr>
                <w:sz w:val="21"/>
              </w:rPr>
              <w:t>PLA/TPU/PVA</w:t>
            </w:r>
            <w:r>
              <w:rPr>
                <w:sz w:val="21"/>
              </w:rPr>
              <w:t>等；</w:t>
            </w:r>
          </w:p>
          <w:p>
            <w:pPr>
              <w:pStyle w:val="null3"/>
              <w:ind w:firstLine="420"/>
              <w:jc w:val="left"/>
            </w:pPr>
            <w:r>
              <w:rPr>
                <w:sz w:val="21"/>
              </w:rPr>
              <w:t xml:space="preserve">11. </w:t>
            </w:r>
            <w:r>
              <w:rPr>
                <w:sz w:val="21"/>
              </w:rPr>
              <w:t>操作系统：</w:t>
            </w:r>
            <w:r>
              <w:rPr>
                <w:sz w:val="21"/>
              </w:rPr>
              <w:t>Widows/Mac/Linux</w:t>
            </w:r>
            <w:r>
              <w:rPr>
                <w:sz w:val="21"/>
              </w:rPr>
              <w:t>；</w:t>
            </w:r>
          </w:p>
          <w:p>
            <w:pPr>
              <w:pStyle w:val="null3"/>
              <w:ind w:firstLine="420"/>
              <w:jc w:val="left"/>
            </w:pPr>
            <w:r>
              <w:rPr>
                <w:sz w:val="21"/>
              </w:rPr>
              <w:t xml:space="preserve">12. </w:t>
            </w:r>
            <w:r>
              <w:rPr>
                <w:sz w:val="21"/>
              </w:rPr>
              <w:t>主控板：</w:t>
            </w:r>
            <w:r>
              <w:rPr>
                <w:sz w:val="21"/>
              </w:rPr>
              <w:t>Cortex-M4</w:t>
            </w:r>
            <w:r>
              <w:rPr>
                <w:sz w:val="21"/>
              </w:rPr>
              <w:t>内核（</w:t>
            </w:r>
            <w:r>
              <w:rPr>
                <w:sz w:val="21"/>
              </w:rPr>
              <w:t>DSP+FPU)ADKX</w:t>
            </w:r>
            <w:r>
              <w:rPr>
                <w:sz w:val="21"/>
              </w:rPr>
              <w:t>；</w:t>
            </w:r>
            <w:r>
              <w:rPr>
                <w:sz w:val="21"/>
              </w:rPr>
              <w:t>168MHz</w:t>
            </w:r>
            <w:r>
              <w:rPr>
                <w:sz w:val="21"/>
              </w:rPr>
              <w:t>运行主频率</w:t>
            </w:r>
            <w:r>
              <w:rPr>
                <w:sz w:val="21"/>
              </w:rPr>
              <w:t>512Kb~1MbFlash+192KBSRAM</w:t>
            </w:r>
            <w:r>
              <w:rPr>
                <w:sz w:val="21"/>
              </w:rPr>
              <w:t>，性能稳定、代码解析能力高</w:t>
            </w:r>
          </w:p>
          <w:p>
            <w:pPr>
              <w:pStyle w:val="null3"/>
              <w:ind w:firstLine="420"/>
              <w:jc w:val="left"/>
            </w:pPr>
            <w:r>
              <w:rPr>
                <w:sz w:val="21"/>
              </w:rPr>
              <w:t xml:space="preserve">13. </w:t>
            </w:r>
            <w:r>
              <w:rPr>
                <w:sz w:val="21"/>
              </w:rPr>
              <w:t>软件</w:t>
            </w:r>
            <w:r>
              <w:rPr>
                <w:sz w:val="21"/>
              </w:rPr>
              <w:t>:</w:t>
            </w:r>
            <w:r>
              <w:rPr>
                <w:sz w:val="21"/>
              </w:rPr>
              <w:t>自主研发软件，同时兼容</w:t>
            </w:r>
            <w:r>
              <w:rPr>
                <w:sz w:val="21"/>
              </w:rPr>
              <w:t>Cura;</w:t>
            </w:r>
          </w:p>
          <w:p>
            <w:pPr>
              <w:pStyle w:val="null3"/>
              <w:ind w:firstLine="420"/>
              <w:jc w:val="left"/>
            </w:pPr>
            <w:r>
              <w:rPr>
                <w:sz w:val="21"/>
              </w:rPr>
              <w:t xml:space="preserve">14. </w:t>
            </w:r>
            <w:r>
              <w:rPr>
                <w:sz w:val="21"/>
              </w:rPr>
              <w:t>设备升级：</w:t>
            </w:r>
            <w:r>
              <w:rPr>
                <w:sz w:val="21"/>
              </w:rPr>
              <w:t>U</w:t>
            </w:r>
            <w:r>
              <w:rPr>
                <w:sz w:val="21"/>
              </w:rPr>
              <w:t>盘升级，无需电脑及数据线，轻松完成升级；</w:t>
            </w:r>
          </w:p>
          <w:p>
            <w:pPr>
              <w:pStyle w:val="null3"/>
              <w:ind w:firstLine="420"/>
              <w:jc w:val="left"/>
            </w:pPr>
            <w:r>
              <w:rPr>
                <w:sz w:val="21"/>
              </w:rPr>
              <w:t xml:space="preserve">15. </w:t>
            </w:r>
            <w:r>
              <w:rPr>
                <w:sz w:val="21"/>
              </w:rPr>
              <w:t>加热平台</w:t>
            </w:r>
            <w:r>
              <w:rPr>
                <w:sz w:val="21"/>
              </w:rPr>
              <w:t>:</w:t>
            </w:r>
            <w:r>
              <w:rPr>
                <w:sz w:val="21"/>
              </w:rPr>
              <w:t>支持</w:t>
            </w:r>
            <w:r>
              <w:rPr>
                <w:sz w:val="21"/>
              </w:rPr>
              <w:t>0-120</w:t>
            </w:r>
            <w:r>
              <w:rPr>
                <w:sz w:val="21"/>
              </w:rPr>
              <w:t>°，喷头最高温度</w:t>
            </w:r>
            <w:r>
              <w:rPr>
                <w:sz w:val="21"/>
              </w:rPr>
              <w:t>:250</w:t>
            </w:r>
            <w:r>
              <w:rPr>
                <w:sz w:val="21"/>
              </w:rPr>
              <w:t>°；</w:t>
            </w:r>
          </w:p>
          <w:p>
            <w:pPr>
              <w:pStyle w:val="null3"/>
              <w:ind w:firstLine="420"/>
              <w:jc w:val="left"/>
            </w:pPr>
            <w:r>
              <w:rPr>
                <w:sz w:val="21"/>
              </w:rPr>
              <w:t xml:space="preserve">16. </w:t>
            </w:r>
            <w:r>
              <w:rPr>
                <w:sz w:val="21"/>
              </w:rPr>
              <w:t>采用钣金一体设计机身，三面观察窗，前门可开启；</w:t>
            </w:r>
          </w:p>
          <w:p>
            <w:pPr>
              <w:pStyle w:val="null3"/>
              <w:ind w:firstLine="420"/>
              <w:jc w:val="left"/>
            </w:pPr>
            <w:r>
              <w:rPr>
                <w:sz w:val="21"/>
              </w:rPr>
              <w:t>17. XY</w:t>
            </w:r>
            <w:r>
              <w:rPr>
                <w:sz w:val="21"/>
              </w:rPr>
              <w:t>运动结构：采用双十字光轴设计，近端送料，保证动力；</w:t>
            </w:r>
          </w:p>
          <w:p>
            <w:pPr>
              <w:pStyle w:val="null3"/>
              <w:ind w:firstLine="420"/>
              <w:jc w:val="left"/>
            </w:pPr>
            <w:r>
              <w:rPr>
                <w:sz w:val="21"/>
              </w:rPr>
              <w:t xml:space="preserve">18. </w:t>
            </w:r>
            <w:r>
              <w:rPr>
                <w:sz w:val="21"/>
              </w:rPr>
              <w:t xml:space="preserve">打印层厚： </w:t>
            </w:r>
            <w:r>
              <w:rPr>
                <w:sz w:val="21"/>
              </w:rPr>
              <w:t>0.05-0.3mm</w:t>
            </w:r>
            <w:r>
              <w:rPr>
                <w:sz w:val="21"/>
              </w:rPr>
              <w:t>；</w:t>
            </w:r>
          </w:p>
          <w:p>
            <w:pPr>
              <w:pStyle w:val="null3"/>
              <w:ind w:firstLine="420"/>
              <w:jc w:val="left"/>
            </w:pPr>
            <w:r>
              <w:rPr>
                <w:sz w:val="21"/>
              </w:rPr>
              <w:t xml:space="preserve">19. </w:t>
            </w:r>
            <w:r>
              <w:rPr>
                <w:sz w:val="21"/>
              </w:rPr>
              <w:t>最快速度：≥</w:t>
            </w:r>
            <w:r>
              <w:rPr>
                <w:sz w:val="21"/>
              </w:rPr>
              <w:t>150mm/s</w:t>
            </w:r>
            <w:r>
              <w:rPr>
                <w:sz w:val="21"/>
              </w:rPr>
              <w:t>；</w:t>
            </w:r>
          </w:p>
          <w:p>
            <w:pPr>
              <w:pStyle w:val="null3"/>
              <w:ind w:firstLine="420"/>
              <w:jc w:val="left"/>
            </w:pPr>
            <w:r>
              <w:rPr>
                <w:sz w:val="21"/>
              </w:rPr>
              <w:t xml:space="preserve">20. </w:t>
            </w:r>
            <w:r>
              <w:rPr>
                <w:sz w:val="21"/>
              </w:rPr>
              <w:t>建议打印速度</w:t>
            </w:r>
            <w:r>
              <w:rPr>
                <w:sz w:val="21"/>
              </w:rPr>
              <w:t>:40-60mm/s</w:t>
            </w:r>
            <w:r>
              <w:rPr>
                <w:sz w:val="21"/>
              </w:rPr>
              <w:t>；</w:t>
            </w:r>
          </w:p>
          <w:p>
            <w:pPr>
              <w:pStyle w:val="null3"/>
              <w:ind w:firstLine="420"/>
              <w:jc w:val="left"/>
            </w:pPr>
            <w:r>
              <w:rPr>
                <w:sz w:val="21"/>
              </w:rPr>
              <w:t xml:space="preserve">21. </w:t>
            </w:r>
            <w:r>
              <w:rPr>
                <w:sz w:val="21"/>
              </w:rPr>
              <w:t>支持断电续打、中途换料、断料报警、加热异常保护；</w:t>
            </w:r>
          </w:p>
          <w:p>
            <w:pPr>
              <w:pStyle w:val="null3"/>
              <w:ind w:firstLine="420"/>
              <w:jc w:val="left"/>
            </w:pPr>
            <w:r>
              <w:rPr>
                <w:sz w:val="21"/>
              </w:rPr>
              <w:t xml:space="preserve">22. </w:t>
            </w:r>
            <w:r>
              <w:rPr>
                <w:sz w:val="21"/>
              </w:rPr>
              <w:t>数据连接方式：支持脱机打印（</w:t>
            </w:r>
            <w:r>
              <w:rPr>
                <w:sz w:val="21"/>
              </w:rPr>
              <w:t>U</w:t>
            </w:r>
            <w:r>
              <w:rPr>
                <w:sz w:val="21"/>
              </w:rPr>
              <w:t>盘）、数据线连接电脑，断开数据线可继续正常打印；</w:t>
            </w:r>
          </w:p>
          <w:p>
            <w:pPr>
              <w:pStyle w:val="null3"/>
              <w:ind w:firstLine="420"/>
              <w:jc w:val="left"/>
            </w:pPr>
            <w:r>
              <w:rPr>
                <w:sz w:val="21"/>
              </w:rPr>
              <w:t xml:space="preserve">23. </w:t>
            </w:r>
            <w:r>
              <w:rPr>
                <w:sz w:val="21"/>
              </w:rPr>
              <w:t>操作界面：</w:t>
            </w:r>
            <w:r>
              <w:rPr>
                <w:sz w:val="21"/>
              </w:rPr>
              <w:t>3.5</w:t>
            </w:r>
            <w:r>
              <w:rPr>
                <w:sz w:val="21"/>
              </w:rPr>
              <w:t>寸触摸屏；全彩</w:t>
            </w:r>
            <w:r>
              <w:rPr>
                <w:sz w:val="21"/>
              </w:rPr>
              <w:t>480*320</w:t>
            </w:r>
            <w:r>
              <w:rPr>
                <w:sz w:val="21"/>
              </w:rPr>
              <w:t>分辨率；</w:t>
            </w:r>
            <w:r>
              <w:rPr>
                <w:sz w:val="21"/>
              </w:rPr>
              <w:t>60Hz</w:t>
            </w:r>
            <w:r>
              <w:rPr>
                <w:sz w:val="21"/>
              </w:rPr>
              <w:t>刷新率；支持多国语言；</w:t>
            </w:r>
          </w:p>
          <w:p>
            <w:pPr>
              <w:pStyle w:val="null3"/>
              <w:ind w:firstLine="420"/>
              <w:jc w:val="left"/>
            </w:pPr>
            <w:r>
              <w:rPr>
                <w:sz w:val="21"/>
              </w:rPr>
              <w:t xml:space="preserve">24. </w:t>
            </w:r>
            <w:r>
              <w:rPr>
                <w:sz w:val="21"/>
              </w:rPr>
              <w:t>支持中文目录读取、中文文件读取，准确计算打印所需实际长度；</w:t>
            </w:r>
          </w:p>
          <w:p>
            <w:pPr>
              <w:pStyle w:val="null3"/>
              <w:ind w:firstLine="422"/>
              <w:jc w:val="left"/>
            </w:pPr>
            <w:r>
              <w:rPr>
                <w:sz w:val="21"/>
                <w:b/>
              </w:rPr>
              <w:t>▲</w:t>
            </w:r>
            <w:r>
              <w:rPr>
                <w:sz w:val="21"/>
                <w:b/>
              </w:rPr>
              <w:t>25.</w:t>
            </w:r>
            <w:r>
              <w:rPr>
                <w:sz w:val="21"/>
                <w:b/>
              </w:rPr>
              <w:t>打印设置模式包含渐变、分层、双色、单色模式；（提供功能截图并加盖投标人公章）</w:t>
            </w:r>
          </w:p>
          <w:p>
            <w:pPr>
              <w:pStyle w:val="null3"/>
              <w:ind w:firstLine="422"/>
              <w:jc w:val="left"/>
            </w:pPr>
            <w:r>
              <w:rPr>
                <w:sz w:val="21"/>
                <w:b/>
              </w:rPr>
              <w:t>▲</w:t>
            </w:r>
            <w:r>
              <w:rPr>
                <w:sz w:val="21"/>
                <w:b/>
              </w:rPr>
              <w:t>26.</w:t>
            </w:r>
            <w:r>
              <w:rPr>
                <w:sz w:val="21"/>
                <w:b/>
              </w:rPr>
              <w:t>具有三维快速成型控制系统计算机软件著作权登记证书（提供证书复印件并投标人公章）。</w:t>
            </w:r>
          </w:p>
          <w:p>
            <w:pPr>
              <w:pStyle w:val="null3"/>
              <w:ind w:firstLine="422"/>
              <w:jc w:val="left"/>
            </w:pPr>
            <w:r>
              <w:rPr>
                <w:sz w:val="21"/>
                <w:b/>
              </w:rPr>
              <w:t>（四）云资源实验教学系统</w:t>
            </w:r>
          </w:p>
          <w:p>
            <w:pPr>
              <w:pStyle w:val="null3"/>
              <w:ind w:firstLine="420"/>
              <w:jc w:val="left"/>
            </w:pPr>
            <w:r>
              <w:rPr>
                <w:sz w:val="21"/>
              </w:rPr>
              <w:t>系统内置专业服务于中学实验教学的云资源实验教学系统，包括：</w:t>
            </w:r>
          </w:p>
          <w:p>
            <w:pPr>
              <w:pStyle w:val="null3"/>
              <w:ind w:firstLine="420"/>
              <w:jc w:val="left"/>
            </w:pPr>
            <w:r>
              <w:rPr>
                <w:sz w:val="21"/>
              </w:rPr>
              <w:t>1</w:t>
            </w:r>
            <w:r>
              <w:rPr>
                <w:sz w:val="21"/>
              </w:rPr>
              <w:t>、初中理化生实验教学及创新实验视频：</w:t>
            </w:r>
          </w:p>
          <w:p>
            <w:pPr>
              <w:pStyle w:val="null3"/>
              <w:ind w:firstLine="420"/>
              <w:jc w:val="left"/>
            </w:pPr>
            <w:r>
              <w:rPr>
                <w:sz w:val="21"/>
              </w:rPr>
              <w:t>A</w:t>
            </w:r>
            <w:r>
              <w:rPr>
                <w:sz w:val="21"/>
              </w:rPr>
              <w:t>、初中物理教材同步视频不少于</w:t>
            </w:r>
            <w:r>
              <w:rPr>
                <w:sz w:val="21"/>
              </w:rPr>
              <w:t>72</w:t>
            </w:r>
            <w:r>
              <w:rPr>
                <w:sz w:val="21"/>
              </w:rPr>
              <w:t>个</w:t>
            </w:r>
          </w:p>
          <w:p>
            <w:pPr>
              <w:pStyle w:val="null3"/>
              <w:ind w:firstLine="420"/>
              <w:jc w:val="left"/>
            </w:pPr>
            <w:r>
              <w:rPr>
                <w:sz w:val="21"/>
              </w:rPr>
              <w:t>B</w:t>
            </w:r>
            <w:r>
              <w:rPr>
                <w:sz w:val="21"/>
              </w:rPr>
              <w:t>、初中化学教材同步视频不少于</w:t>
            </w:r>
            <w:r>
              <w:rPr>
                <w:sz w:val="21"/>
              </w:rPr>
              <w:t>79</w:t>
            </w:r>
            <w:r>
              <w:rPr>
                <w:sz w:val="21"/>
              </w:rPr>
              <w:t>个</w:t>
            </w:r>
          </w:p>
          <w:p>
            <w:pPr>
              <w:pStyle w:val="null3"/>
              <w:ind w:firstLine="420"/>
              <w:jc w:val="left"/>
            </w:pPr>
            <w:r>
              <w:rPr>
                <w:sz w:val="21"/>
              </w:rPr>
              <w:t>C</w:t>
            </w:r>
            <w:r>
              <w:rPr>
                <w:sz w:val="21"/>
              </w:rPr>
              <w:t>、初中生物教材同步视频不少于</w:t>
            </w:r>
            <w:r>
              <w:rPr>
                <w:sz w:val="21"/>
              </w:rPr>
              <w:t>62</w:t>
            </w:r>
            <w:r>
              <w:rPr>
                <w:sz w:val="21"/>
              </w:rPr>
              <w:t>个</w:t>
            </w:r>
          </w:p>
          <w:p>
            <w:pPr>
              <w:pStyle w:val="null3"/>
              <w:ind w:firstLine="420"/>
              <w:jc w:val="left"/>
            </w:pPr>
            <w:r>
              <w:rPr>
                <w:sz w:val="21"/>
              </w:rPr>
              <w:t>G</w:t>
            </w:r>
            <w:r>
              <w:rPr>
                <w:sz w:val="21"/>
              </w:rPr>
              <w:t>、机器人、无人机、</w:t>
            </w:r>
            <w:r>
              <w:rPr>
                <w:sz w:val="21"/>
              </w:rPr>
              <w:t>3D</w:t>
            </w:r>
            <w:r>
              <w:rPr>
                <w:sz w:val="21"/>
              </w:rPr>
              <w:t>打印、创客、探究科技前沿第二课室视频</w:t>
            </w:r>
          </w:p>
          <w:p>
            <w:pPr>
              <w:pStyle w:val="null3"/>
              <w:ind w:firstLine="420"/>
              <w:jc w:val="left"/>
            </w:pPr>
            <w:r>
              <w:rPr>
                <w:sz w:val="21"/>
              </w:rPr>
              <w:t>2</w:t>
            </w:r>
            <w:r>
              <w:rPr>
                <w:sz w:val="21"/>
              </w:rPr>
              <w:t>、物理化学生物同步实验关联的实验报告不少于</w:t>
            </w:r>
            <w:r>
              <w:rPr>
                <w:sz w:val="21"/>
              </w:rPr>
              <w:t>461</w:t>
            </w:r>
            <w:r>
              <w:rPr>
                <w:sz w:val="21"/>
              </w:rPr>
              <w:t>个</w:t>
            </w:r>
          </w:p>
          <w:p>
            <w:pPr>
              <w:pStyle w:val="null3"/>
              <w:ind w:firstLine="420"/>
              <w:jc w:val="left"/>
            </w:pPr>
            <w:r>
              <w:rPr>
                <w:sz w:val="21"/>
              </w:rPr>
              <w:t>3</w:t>
            </w:r>
            <w:r>
              <w:rPr>
                <w:sz w:val="21"/>
              </w:rPr>
              <w:t>、联网后支持获取更多在线实验教学云资源</w:t>
            </w:r>
          </w:p>
          <w:p>
            <w:pPr>
              <w:pStyle w:val="null3"/>
              <w:ind w:firstLine="420"/>
              <w:jc w:val="left"/>
            </w:pPr>
            <w:r>
              <w:rPr>
                <w:sz w:val="21"/>
              </w:rPr>
              <w:t>4</w:t>
            </w:r>
            <w:r>
              <w:rPr>
                <w:sz w:val="21"/>
              </w:rPr>
              <w:t>、机器内置教学仿真实验</w:t>
            </w:r>
          </w:p>
          <w:p>
            <w:pPr>
              <w:pStyle w:val="null3"/>
              <w:ind w:firstLine="420"/>
              <w:jc w:val="left"/>
            </w:pPr>
            <w:r>
              <w:rPr>
                <w:sz w:val="21"/>
              </w:rPr>
              <w:t>A</w:t>
            </w:r>
            <w:r>
              <w:rPr>
                <w:sz w:val="21"/>
              </w:rPr>
              <w:t>、初中物理教材同步仿真实验不少于</w:t>
            </w:r>
            <w:r>
              <w:rPr>
                <w:sz w:val="21"/>
              </w:rPr>
              <w:t>68</w:t>
            </w:r>
            <w:r>
              <w:rPr>
                <w:sz w:val="21"/>
              </w:rPr>
              <w:t>个</w:t>
            </w:r>
          </w:p>
          <w:p>
            <w:pPr>
              <w:pStyle w:val="null3"/>
              <w:ind w:firstLine="420"/>
              <w:jc w:val="left"/>
            </w:pPr>
            <w:r>
              <w:rPr>
                <w:sz w:val="21"/>
              </w:rPr>
              <w:t>B</w:t>
            </w:r>
            <w:r>
              <w:rPr>
                <w:sz w:val="21"/>
              </w:rPr>
              <w:t>、初中化学教材同步仿真实验不少于</w:t>
            </w:r>
            <w:r>
              <w:rPr>
                <w:sz w:val="21"/>
              </w:rPr>
              <w:t>64</w:t>
            </w:r>
            <w:r>
              <w:rPr>
                <w:sz w:val="21"/>
              </w:rPr>
              <w:t>个</w:t>
            </w:r>
          </w:p>
          <w:p>
            <w:pPr>
              <w:pStyle w:val="null3"/>
              <w:ind w:firstLine="420"/>
              <w:jc w:val="left"/>
            </w:pPr>
            <w:r>
              <w:rPr>
                <w:sz w:val="21"/>
              </w:rPr>
              <w:t>C</w:t>
            </w:r>
            <w:r>
              <w:rPr>
                <w:sz w:val="21"/>
              </w:rPr>
              <w:t>、初中生物教材同步仿真实验不少于</w:t>
            </w:r>
            <w:r>
              <w:rPr>
                <w:sz w:val="21"/>
              </w:rPr>
              <w:t>41</w:t>
            </w:r>
            <w:r>
              <w:rPr>
                <w:sz w:val="21"/>
              </w:rPr>
              <w:t>个</w:t>
            </w:r>
          </w:p>
          <w:p>
            <w:pPr>
              <w:pStyle w:val="null3"/>
              <w:ind w:firstLine="422"/>
              <w:jc w:val="left"/>
            </w:pPr>
            <w:r>
              <w:rPr>
                <w:sz w:val="21"/>
                <w:b/>
              </w:rPr>
              <w:t>▲提供实验教学系统软件著作权证书复印件并加盖投标人公章。</w:t>
            </w:r>
          </w:p>
          <w:p>
            <w:pPr>
              <w:pStyle w:val="null3"/>
              <w:ind w:firstLine="422"/>
              <w:jc w:val="left"/>
            </w:pPr>
            <w:r>
              <w:rPr>
                <w:sz w:val="21"/>
                <w:b/>
              </w:rPr>
              <w:t>▲投标人需提供实验教学系统第三方检测机构出具的合格测试报告，且报告中软件的功能性、信息安全性、易用性、可移植性测试以及本地化测试全部为通过的，提供测试报告复印件加盖投标人公章。</w:t>
            </w:r>
          </w:p>
          <w:p>
            <w:pPr>
              <w:pStyle w:val="null3"/>
              <w:ind w:firstLine="422"/>
              <w:jc w:val="left"/>
            </w:pPr>
            <w:r>
              <w:rPr>
                <w:sz w:val="21"/>
                <w:b/>
              </w:rPr>
              <w:t>（五）监考员评分终端（硬件</w:t>
            </w:r>
            <w:r>
              <w:rPr>
                <w:sz w:val="21"/>
                <w:b/>
              </w:rPr>
              <w:t>+</w:t>
            </w:r>
            <w:r>
              <w:rPr>
                <w:sz w:val="21"/>
                <w:b/>
              </w:rPr>
              <w:t>软件）</w:t>
            </w:r>
          </w:p>
          <w:p>
            <w:pPr>
              <w:pStyle w:val="null3"/>
              <w:ind w:firstLine="420"/>
              <w:jc w:val="left"/>
            </w:pPr>
            <w:r>
              <w:rPr>
                <w:sz w:val="21"/>
              </w:rPr>
              <w:t>现场监考员评分终端评分软件参数</w:t>
            </w:r>
          </w:p>
          <w:p>
            <w:pPr>
              <w:pStyle w:val="null3"/>
              <w:ind w:firstLine="420"/>
              <w:jc w:val="left"/>
            </w:pPr>
            <w:r>
              <w:rPr>
                <w:sz w:val="21"/>
              </w:rPr>
              <w:t>1.</w:t>
            </w:r>
            <w:r>
              <w:rPr>
                <w:sz w:val="21"/>
              </w:rPr>
              <w:t>支持通过市级平台接口获取评分考生及考题信息</w:t>
            </w:r>
            <w:r>
              <w:rPr>
                <w:sz w:val="21"/>
              </w:rPr>
              <w:t>,</w:t>
            </w:r>
            <w:r>
              <w:rPr>
                <w:sz w:val="21"/>
              </w:rPr>
              <w:t>监考员登录考试进行平台现场打分，分数自动上传考试平台；</w:t>
            </w:r>
          </w:p>
          <w:p>
            <w:pPr>
              <w:pStyle w:val="null3"/>
              <w:ind w:firstLine="420"/>
              <w:jc w:val="left"/>
            </w:pPr>
            <w:r>
              <w:rPr>
                <w:sz w:val="21"/>
              </w:rPr>
              <w:t>2.</w:t>
            </w:r>
            <w:r>
              <w:rPr>
                <w:sz w:val="21"/>
              </w:rPr>
              <w:t>支持阅卷老师查看评分历史记录</w:t>
            </w:r>
          </w:p>
          <w:p>
            <w:pPr>
              <w:pStyle w:val="null3"/>
              <w:ind w:firstLine="420"/>
              <w:jc w:val="left"/>
            </w:pPr>
            <w:r>
              <w:rPr>
                <w:sz w:val="21"/>
              </w:rPr>
              <w:t>3.</w:t>
            </w:r>
            <w:r>
              <w:rPr>
                <w:sz w:val="21"/>
              </w:rPr>
              <w:t>系统支持</w:t>
            </w:r>
            <w:r>
              <w:rPr>
                <w:sz w:val="21"/>
              </w:rPr>
              <w:t>RTSP/RTMP</w:t>
            </w:r>
            <w:r>
              <w:rPr>
                <w:sz w:val="21"/>
              </w:rPr>
              <w:t>视频流媒体协议</w:t>
            </w:r>
          </w:p>
          <w:p>
            <w:pPr>
              <w:pStyle w:val="null3"/>
              <w:ind w:firstLine="420"/>
              <w:jc w:val="left"/>
            </w:pPr>
            <w:r>
              <w:rPr>
                <w:sz w:val="21"/>
              </w:rPr>
              <w:t>4.</w:t>
            </w:r>
            <w:r>
              <w:rPr>
                <w:sz w:val="21"/>
              </w:rPr>
              <w:t>具备拍摄学生手写实验报告上传到实验操作考试管理及教学系统平台功能；</w:t>
            </w:r>
          </w:p>
          <w:p>
            <w:pPr>
              <w:pStyle w:val="null3"/>
              <w:ind w:firstLine="422"/>
              <w:jc w:val="left"/>
            </w:pPr>
            <w:r>
              <w:rPr>
                <w:sz w:val="21"/>
                <w:b/>
              </w:rPr>
              <w:t>▲</w:t>
            </w:r>
            <w:r>
              <w:rPr>
                <w:sz w:val="21"/>
                <w:b/>
              </w:rPr>
              <w:t>5.</w:t>
            </w:r>
            <w:r>
              <w:rPr>
                <w:sz w:val="21"/>
                <w:b/>
              </w:rPr>
              <w:t>支持</w:t>
            </w:r>
            <w:r>
              <w:rPr>
                <w:sz w:val="21"/>
                <w:b/>
              </w:rPr>
              <w:t>NTP</w:t>
            </w:r>
            <w:r>
              <w:rPr>
                <w:sz w:val="21"/>
                <w:b/>
              </w:rPr>
              <w:t>同步校时，保证考试系统时间同步，同步误差在</w:t>
            </w:r>
            <w:r>
              <w:rPr>
                <w:sz w:val="21"/>
                <w:b/>
              </w:rPr>
              <w:t>200ms</w:t>
            </w:r>
            <w:r>
              <w:rPr>
                <w:sz w:val="21"/>
                <w:b/>
              </w:rPr>
              <w:t>以内。（提供第三方检测机构出具的软件测试报告复印件并加盖投标人公章）</w:t>
            </w:r>
          </w:p>
          <w:p>
            <w:pPr>
              <w:pStyle w:val="null3"/>
              <w:ind w:firstLine="420"/>
              <w:jc w:val="left"/>
            </w:pPr>
            <w:r>
              <w:rPr>
                <w:sz w:val="21"/>
              </w:rPr>
              <w:t>6.</w:t>
            </w:r>
            <w:r>
              <w:rPr>
                <w:sz w:val="21"/>
              </w:rPr>
              <w:t>评分完毕可实时发送考生分数到考生考试终端，让考生签字确认后再上传到市实验操作考试管理及教学系统平台。</w:t>
            </w:r>
          </w:p>
          <w:p>
            <w:pPr>
              <w:pStyle w:val="null3"/>
              <w:ind w:firstLine="420"/>
              <w:jc w:val="left"/>
            </w:pPr>
            <w:r>
              <w:rPr>
                <w:sz w:val="21"/>
              </w:rPr>
              <w:t>7.</w:t>
            </w:r>
            <w:r>
              <w:rPr>
                <w:sz w:val="21"/>
              </w:rPr>
              <w:t>当遇到网络故障时，系统自动本地缓存评分数据，当网络恢复时可以恢复上传。</w:t>
            </w:r>
            <w:r>
              <w:rPr>
                <w:sz w:val="21"/>
              </w:rPr>
              <w:t>8.</w:t>
            </w:r>
            <w:r>
              <w:rPr>
                <w:sz w:val="21"/>
              </w:rPr>
              <w:t>支持</w:t>
            </w:r>
            <w:r>
              <w:rPr>
                <w:sz w:val="21"/>
              </w:rPr>
              <w:t>Android5.1</w:t>
            </w:r>
            <w:r>
              <w:rPr>
                <w:sz w:val="21"/>
              </w:rPr>
              <w:t>以上系统，支持各种常见系统分辨率自动适应。</w:t>
            </w:r>
            <w:r>
              <w:br/>
            </w:r>
          </w:p>
          <w:p>
            <w:pPr>
              <w:pStyle w:val="null3"/>
              <w:ind w:firstLine="420"/>
              <w:jc w:val="left"/>
            </w:pPr>
            <w:r>
              <w:rPr>
                <w:sz w:val="21"/>
              </w:rPr>
              <w:t>现场监考员评分终端参数</w:t>
            </w:r>
          </w:p>
          <w:p>
            <w:pPr>
              <w:pStyle w:val="null3"/>
              <w:ind w:firstLine="420"/>
              <w:jc w:val="left"/>
            </w:pPr>
            <w:r>
              <w:rPr>
                <w:sz w:val="21"/>
              </w:rPr>
              <w:t>1.</w:t>
            </w:r>
            <w:r>
              <w:rPr>
                <w:sz w:val="21"/>
              </w:rPr>
              <w:t>显示屏：</w:t>
            </w:r>
            <w:r>
              <w:rPr>
                <w:sz w:val="21"/>
              </w:rPr>
              <w:t>10.1</w:t>
            </w:r>
            <w:r>
              <w:rPr>
                <w:sz w:val="21"/>
              </w:rPr>
              <w:t>寸</w:t>
            </w:r>
            <w:r>
              <w:rPr>
                <w:sz w:val="21"/>
              </w:rPr>
              <w:t>1920x1200 FHD</w:t>
            </w:r>
            <w:r>
              <w:rPr>
                <w:sz w:val="21"/>
              </w:rPr>
              <w:t>；</w:t>
            </w:r>
          </w:p>
          <w:p>
            <w:pPr>
              <w:pStyle w:val="null3"/>
              <w:ind w:firstLine="420"/>
              <w:jc w:val="left"/>
            </w:pPr>
            <w:r>
              <w:rPr>
                <w:sz w:val="21"/>
              </w:rPr>
              <w:t>2.</w:t>
            </w:r>
            <w:r>
              <w:rPr>
                <w:sz w:val="21"/>
              </w:rPr>
              <w:t>尺寸：</w:t>
            </w:r>
            <w:r>
              <w:rPr>
                <w:sz w:val="21"/>
              </w:rPr>
              <w:t>242x160x8mm</w:t>
            </w:r>
            <w:r>
              <w:rPr>
                <w:sz w:val="21"/>
              </w:rPr>
              <w:t>；</w:t>
            </w:r>
          </w:p>
          <w:p>
            <w:pPr>
              <w:pStyle w:val="null3"/>
              <w:ind w:firstLine="420"/>
              <w:jc w:val="left"/>
            </w:pPr>
            <w:r>
              <w:rPr>
                <w:sz w:val="21"/>
              </w:rPr>
              <w:t>3.</w:t>
            </w:r>
            <w:r>
              <w:rPr>
                <w:sz w:val="21"/>
              </w:rPr>
              <w:t>重量：</w:t>
            </w:r>
            <w:r>
              <w:rPr>
                <w:sz w:val="21"/>
              </w:rPr>
              <w:t>490g</w:t>
            </w:r>
            <w:r>
              <w:rPr>
                <w:sz w:val="21"/>
              </w:rPr>
              <w:t>；</w:t>
            </w:r>
          </w:p>
          <w:p>
            <w:pPr>
              <w:pStyle w:val="null3"/>
              <w:ind w:firstLine="420"/>
              <w:jc w:val="left"/>
            </w:pPr>
            <w:r>
              <w:rPr>
                <w:sz w:val="21"/>
              </w:rPr>
              <w:t>4.</w:t>
            </w:r>
            <w:r>
              <w:rPr>
                <w:sz w:val="21"/>
              </w:rPr>
              <w:t>机身颜色：灰色；</w:t>
            </w:r>
          </w:p>
          <w:p>
            <w:pPr>
              <w:pStyle w:val="null3"/>
              <w:ind w:firstLine="420"/>
              <w:jc w:val="left"/>
            </w:pPr>
            <w:r>
              <w:rPr>
                <w:sz w:val="21"/>
              </w:rPr>
              <w:t>5.</w:t>
            </w:r>
            <w:r>
              <w:rPr>
                <w:sz w:val="21"/>
              </w:rPr>
              <w:t>平台：</w:t>
            </w:r>
            <w:r>
              <w:rPr>
                <w:sz w:val="21"/>
              </w:rPr>
              <w:t xml:space="preserve">MTK8183  </w:t>
            </w:r>
            <w:r>
              <w:rPr>
                <w:sz w:val="21"/>
              </w:rPr>
              <w:t>八核芯</w:t>
            </w:r>
            <w:r>
              <w:rPr>
                <w:sz w:val="21"/>
              </w:rPr>
              <w:t>2.0GHz</w:t>
            </w:r>
            <w:r>
              <w:rPr>
                <w:sz w:val="21"/>
              </w:rPr>
              <w:t>；</w:t>
            </w:r>
          </w:p>
          <w:p>
            <w:pPr>
              <w:pStyle w:val="null3"/>
              <w:ind w:firstLine="420"/>
              <w:jc w:val="left"/>
            </w:pPr>
            <w:r>
              <w:rPr>
                <w:sz w:val="21"/>
              </w:rPr>
              <w:t>6.</w:t>
            </w:r>
            <w:r>
              <w:rPr>
                <w:sz w:val="21"/>
              </w:rPr>
              <w:t>运行存储：</w:t>
            </w:r>
            <w:r>
              <w:rPr>
                <w:sz w:val="21"/>
              </w:rPr>
              <w:t>6GB+128GB</w:t>
            </w:r>
            <w:r>
              <w:rPr>
                <w:sz w:val="21"/>
              </w:rPr>
              <w:t>；</w:t>
            </w:r>
          </w:p>
          <w:p>
            <w:pPr>
              <w:pStyle w:val="null3"/>
              <w:ind w:firstLine="420"/>
              <w:jc w:val="left"/>
            </w:pPr>
            <w:r>
              <w:rPr>
                <w:sz w:val="21"/>
              </w:rPr>
              <w:t>7.</w:t>
            </w:r>
            <w:r>
              <w:rPr>
                <w:sz w:val="21"/>
              </w:rPr>
              <w:t>扬声器：立体双扬声器；</w:t>
            </w:r>
          </w:p>
          <w:p>
            <w:pPr>
              <w:pStyle w:val="null3"/>
              <w:ind w:firstLine="420"/>
              <w:jc w:val="left"/>
            </w:pPr>
            <w:r>
              <w:rPr>
                <w:sz w:val="21"/>
              </w:rPr>
              <w:t>8.</w:t>
            </w:r>
            <w:r>
              <w:rPr>
                <w:sz w:val="21"/>
              </w:rPr>
              <w:t>摄像头：前置</w:t>
            </w:r>
            <w:r>
              <w:rPr>
                <w:sz w:val="21"/>
              </w:rPr>
              <w:t>500</w:t>
            </w:r>
            <w:r>
              <w:rPr>
                <w:sz w:val="21"/>
              </w:rPr>
              <w:t>万像素，后置</w:t>
            </w:r>
            <w:r>
              <w:rPr>
                <w:sz w:val="21"/>
              </w:rPr>
              <w:t>800</w:t>
            </w:r>
            <w:r>
              <w:rPr>
                <w:sz w:val="21"/>
              </w:rPr>
              <w:t>万像素；</w:t>
            </w:r>
          </w:p>
          <w:p>
            <w:pPr>
              <w:pStyle w:val="null3"/>
              <w:ind w:firstLine="420"/>
              <w:jc w:val="left"/>
            </w:pPr>
            <w:r>
              <w:rPr>
                <w:sz w:val="21"/>
              </w:rPr>
              <w:t>9.</w:t>
            </w:r>
            <w:r>
              <w:rPr>
                <w:sz w:val="21"/>
              </w:rPr>
              <w:t>无线网络：</w:t>
            </w:r>
            <w:r>
              <w:rPr>
                <w:sz w:val="21"/>
              </w:rPr>
              <w:t>802.11 a/b/g/n/ac</w:t>
            </w:r>
            <w:r>
              <w:rPr>
                <w:sz w:val="21"/>
              </w:rPr>
              <w:t>（</w:t>
            </w:r>
            <w:r>
              <w:rPr>
                <w:sz w:val="21"/>
              </w:rPr>
              <w:t xml:space="preserve">2.4G&amp;5G) </w:t>
            </w:r>
            <w:r>
              <w:rPr>
                <w:sz w:val="21"/>
              </w:rPr>
              <w:t>双频</w:t>
            </w:r>
            <w:r>
              <w:rPr>
                <w:sz w:val="21"/>
              </w:rPr>
              <w:t>Wifi+</w:t>
            </w:r>
            <w:r>
              <w:rPr>
                <w:sz w:val="21"/>
              </w:rPr>
              <w:t>蓝牙</w:t>
            </w:r>
            <w:r>
              <w:rPr>
                <w:sz w:val="21"/>
              </w:rPr>
              <w:t>5.0</w:t>
            </w:r>
            <w:r>
              <w:rPr>
                <w:sz w:val="21"/>
              </w:rPr>
              <w:t>；</w:t>
            </w:r>
          </w:p>
          <w:p>
            <w:pPr>
              <w:pStyle w:val="null3"/>
              <w:ind w:firstLine="420"/>
              <w:jc w:val="left"/>
            </w:pPr>
            <w:r>
              <w:rPr>
                <w:sz w:val="21"/>
              </w:rPr>
              <w:t>操作系统：安卓</w:t>
            </w:r>
            <w:r>
              <w:rPr>
                <w:sz w:val="21"/>
              </w:rPr>
              <w:t>12</w:t>
            </w:r>
            <w:r>
              <w:rPr>
                <w:sz w:val="21"/>
              </w:rPr>
              <w:t>；</w:t>
            </w:r>
          </w:p>
          <w:p>
            <w:pPr>
              <w:pStyle w:val="null3"/>
              <w:ind w:firstLine="420"/>
              <w:jc w:val="left"/>
            </w:pPr>
            <w:r>
              <w:rPr>
                <w:sz w:val="21"/>
              </w:rPr>
              <w:t>电池容量：</w:t>
            </w:r>
            <w:r>
              <w:rPr>
                <w:sz w:val="21"/>
              </w:rPr>
              <w:t>5000mAh</w:t>
            </w:r>
            <w:r>
              <w:rPr>
                <w:sz w:val="21"/>
              </w:rPr>
              <w:t>；</w:t>
            </w:r>
          </w:p>
          <w:p>
            <w:pPr>
              <w:pStyle w:val="null3"/>
              <w:ind w:firstLine="420"/>
              <w:jc w:val="left"/>
            </w:pPr>
            <w:r>
              <w:rPr>
                <w:sz w:val="21"/>
              </w:rPr>
              <w:t>接口：</w:t>
            </w:r>
            <w:r>
              <w:rPr>
                <w:sz w:val="21"/>
              </w:rPr>
              <w:t xml:space="preserve">Micro USB/3.5mm </w:t>
            </w:r>
            <w:r>
              <w:rPr>
                <w:sz w:val="21"/>
              </w:rPr>
              <w:t>音频接口</w:t>
            </w:r>
            <w:r>
              <w:rPr>
                <w:sz w:val="21"/>
              </w:rPr>
              <w:t>/Micro SD</w:t>
            </w:r>
            <w:r>
              <w:rPr>
                <w:sz w:val="21"/>
              </w:rPr>
              <w:t>；</w:t>
            </w:r>
          </w:p>
          <w:p>
            <w:pPr>
              <w:pStyle w:val="null3"/>
              <w:ind w:firstLine="420"/>
              <w:jc w:val="left"/>
            </w:pPr>
            <w:r>
              <w:rPr>
                <w:sz w:val="21"/>
                <w:b/>
              </w:rPr>
              <w:t>（六）数码显微镜</w:t>
            </w:r>
          </w:p>
          <w:p>
            <w:pPr>
              <w:pStyle w:val="null3"/>
              <w:ind w:firstLine="420"/>
              <w:jc w:val="left"/>
            </w:pPr>
            <w:r>
              <w:rPr>
                <w:sz w:val="21"/>
              </w:rPr>
              <w:t>数码液晶显微镜的规格和教学性能要求须符合教育部发布的《初中生物学教学装备配置标准》（</w:t>
            </w:r>
            <w:r>
              <w:rPr>
                <w:sz w:val="21"/>
              </w:rPr>
              <w:t>JY/T 0621</w:t>
            </w:r>
            <w:r>
              <w:rPr>
                <w:sz w:val="21"/>
              </w:rPr>
              <w:t>－</w:t>
            </w:r>
            <w:r>
              <w:rPr>
                <w:sz w:val="21"/>
              </w:rPr>
              <w:t>2019</w:t>
            </w:r>
            <w:r>
              <w:rPr>
                <w:sz w:val="21"/>
              </w:rPr>
              <w:t>），其主要技术参数和性能为：</w:t>
            </w:r>
          </w:p>
          <w:p>
            <w:pPr>
              <w:pStyle w:val="null3"/>
              <w:ind w:firstLine="420"/>
              <w:jc w:val="left"/>
            </w:pPr>
            <w:r>
              <w:rPr>
                <w:sz w:val="21"/>
              </w:rPr>
              <w:t>1.</w:t>
            </w:r>
            <w:r>
              <w:rPr>
                <w:sz w:val="21"/>
              </w:rPr>
              <w:t>为确保使用者人身安全，仪器应为低压供电，标配</w:t>
            </w:r>
            <w:r>
              <w:rPr>
                <w:sz w:val="21"/>
              </w:rPr>
              <w:t>19V</w:t>
            </w:r>
            <w:r>
              <w:rPr>
                <w:sz w:val="21"/>
              </w:rPr>
              <w:t>低压供电电源适配器</w:t>
            </w:r>
            <w:r>
              <w:rPr>
                <w:sz w:val="21"/>
              </w:rPr>
              <w:t xml:space="preserve">, </w:t>
            </w:r>
            <w:r>
              <w:rPr>
                <w:sz w:val="21"/>
              </w:rPr>
              <w:t>确保使用者人身安全；</w:t>
            </w:r>
          </w:p>
          <w:p>
            <w:pPr>
              <w:pStyle w:val="null3"/>
              <w:ind w:firstLine="420"/>
              <w:jc w:val="left"/>
            </w:pPr>
            <w:r>
              <w:rPr>
                <w:sz w:val="21"/>
              </w:rPr>
              <w:t xml:space="preserve">2. </w:t>
            </w:r>
            <w:r>
              <w:rPr>
                <w:sz w:val="21"/>
              </w:rPr>
              <w:t>一体化设计，仪器拆包装箱接上电源即可使用，无需再进行目镜、物镜及其他部件的组装；</w:t>
            </w:r>
          </w:p>
          <w:p>
            <w:pPr>
              <w:pStyle w:val="null3"/>
              <w:ind w:firstLine="420"/>
              <w:jc w:val="left"/>
            </w:pPr>
            <w:r>
              <w:rPr>
                <w:sz w:val="21"/>
              </w:rPr>
              <w:t xml:space="preserve">3. </w:t>
            </w:r>
            <w:r>
              <w:rPr>
                <w:sz w:val="21"/>
              </w:rPr>
              <w:t>自带液晶屏，液晶屏与机身一体式设计，拆开包装，液晶屏与机身已完好链接，非分体式设计</w:t>
            </w:r>
          </w:p>
          <w:p>
            <w:pPr>
              <w:pStyle w:val="null3"/>
              <w:ind w:firstLine="420"/>
              <w:jc w:val="left"/>
            </w:pPr>
            <w:r>
              <w:rPr>
                <w:sz w:val="21"/>
              </w:rPr>
              <w:t xml:space="preserve">4. </w:t>
            </w:r>
            <w:r>
              <w:rPr>
                <w:sz w:val="21"/>
              </w:rPr>
              <w:t>安全提手</w:t>
            </w:r>
            <w:r>
              <w:rPr>
                <w:sz w:val="21"/>
              </w:rPr>
              <w:t>,</w:t>
            </w:r>
            <w:r>
              <w:rPr>
                <w:sz w:val="21"/>
              </w:rPr>
              <w:t>为确保仪器挪动过程中的安全性，机身上方设置明确提手，提起时仪器正置以避免目镜及载物台上的物体跌落；</w:t>
            </w:r>
          </w:p>
          <w:p>
            <w:pPr>
              <w:pStyle w:val="null3"/>
              <w:ind w:firstLine="420"/>
              <w:jc w:val="left"/>
            </w:pPr>
            <w:r>
              <w:rPr>
                <w:sz w:val="21"/>
              </w:rPr>
              <w:t xml:space="preserve">5. </w:t>
            </w:r>
            <w:r>
              <w:rPr>
                <w:sz w:val="21"/>
              </w:rPr>
              <w:t>为确保仪器使用的稳定性及安全性，所有数据接口以及电源接口设置在仪器底座背面。</w:t>
            </w:r>
          </w:p>
          <w:p>
            <w:pPr>
              <w:pStyle w:val="null3"/>
              <w:ind w:firstLine="420"/>
              <w:jc w:val="left"/>
            </w:pPr>
            <w:r>
              <w:rPr>
                <w:sz w:val="21"/>
              </w:rPr>
              <w:t xml:space="preserve">6. </w:t>
            </w:r>
            <w:r>
              <w:rPr>
                <w:sz w:val="21"/>
              </w:rPr>
              <w:t>数码功能 显微镜拍照像素：≥</w:t>
            </w:r>
            <w:r>
              <w:rPr>
                <w:sz w:val="21"/>
              </w:rPr>
              <w:t>500</w:t>
            </w:r>
            <w:r>
              <w:rPr>
                <w:sz w:val="21"/>
              </w:rPr>
              <w:t>万像素；录像分辨率：≥</w:t>
            </w:r>
            <w:r>
              <w:rPr>
                <w:sz w:val="21"/>
              </w:rPr>
              <w:t>1080P/30FPS</w:t>
            </w:r>
            <w:r>
              <w:rPr>
                <w:sz w:val="21"/>
              </w:rPr>
              <w:t>；</w:t>
            </w:r>
          </w:p>
          <w:p>
            <w:pPr>
              <w:pStyle w:val="null3"/>
              <w:ind w:firstLine="420"/>
              <w:jc w:val="left"/>
            </w:pPr>
            <w:r>
              <w:rPr>
                <w:sz w:val="21"/>
              </w:rPr>
              <w:t>7.</w:t>
            </w:r>
            <w:r>
              <w:rPr>
                <w:sz w:val="21"/>
              </w:rPr>
              <w:t>画面无拖尾及延迟现象，仪器本身可实现照片和视频回放功能；</w:t>
            </w:r>
          </w:p>
          <w:p>
            <w:pPr>
              <w:pStyle w:val="null3"/>
              <w:ind w:firstLine="422"/>
              <w:jc w:val="left"/>
            </w:pPr>
            <w:r>
              <w:rPr>
                <w:sz w:val="21"/>
                <w:b/>
              </w:rPr>
              <w:t>▲</w:t>
            </w:r>
            <w:r>
              <w:rPr>
                <w:sz w:val="21"/>
                <w:b/>
              </w:rPr>
              <w:t xml:space="preserve">8. </w:t>
            </w:r>
            <w:r>
              <w:rPr>
                <w:sz w:val="21"/>
                <w:b/>
              </w:rPr>
              <w:t>液晶显示屏  尺寸和参数：</w:t>
            </w:r>
            <w:r>
              <w:rPr>
                <w:sz w:val="21"/>
                <w:b/>
              </w:rPr>
              <w:t>10.1</w:t>
            </w:r>
            <w:r>
              <w:rPr>
                <w:sz w:val="21"/>
                <w:b/>
              </w:rPr>
              <w:t>寸高清触摸液晶屏，屏幕分辨率</w:t>
            </w:r>
            <w:r>
              <w:rPr>
                <w:sz w:val="21"/>
                <w:b/>
              </w:rPr>
              <w:t>1920</w:t>
            </w:r>
            <w:r>
              <w:rPr>
                <w:sz w:val="21"/>
                <w:b/>
              </w:rPr>
              <w:t>×</w:t>
            </w:r>
            <w:r>
              <w:rPr>
                <w:sz w:val="21"/>
                <w:b/>
              </w:rPr>
              <w:t>1200</w:t>
            </w:r>
            <w:r>
              <w:rPr>
                <w:sz w:val="21"/>
                <w:b/>
              </w:rPr>
              <w:t>；水平旋转性能：中轴旋转角度</w:t>
            </w:r>
            <w:r>
              <w:rPr>
                <w:sz w:val="21"/>
                <w:b/>
              </w:rPr>
              <w:t>270</w:t>
            </w:r>
            <w:r>
              <w:rPr>
                <w:sz w:val="21"/>
                <w:b/>
              </w:rPr>
              <w:t>°</w:t>
            </w:r>
            <w:r>
              <w:rPr>
                <w:sz w:val="21"/>
                <w:b/>
              </w:rPr>
              <w:t>:</w:t>
            </w:r>
            <w:r>
              <w:rPr>
                <w:sz w:val="21"/>
                <w:b/>
              </w:rPr>
              <w:t>顺时针可转动</w:t>
            </w:r>
            <w:r>
              <w:rPr>
                <w:sz w:val="21"/>
                <w:b/>
              </w:rPr>
              <w:t>180</w:t>
            </w:r>
            <w:r>
              <w:rPr>
                <w:sz w:val="21"/>
                <w:b/>
              </w:rPr>
              <w:t>°逆时针旋转</w:t>
            </w:r>
            <w:r>
              <w:rPr>
                <w:sz w:val="21"/>
                <w:b/>
              </w:rPr>
              <w:t>90</w:t>
            </w:r>
            <w:r>
              <w:rPr>
                <w:sz w:val="21"/>
                <w:b/>
              </w:rPr>
              <w:t>°</w:t>
            </w:r>
            <w:r>
              <w:rPr>
                <w:sz w:val="21"/>
                <w:b/>
              </w:rPr>
              <w:t>,</w:t>
            </w:r>
            <w:r>
              <w:rPr>
                <w:sz w:val="21"/>
                <w:b/>
              </w:rPr>
              <w:t>有自锁功能有限位</w:t>
            </w:r>
            <w:r>
              <w:rPr>
                <w:sz w:val="21"/>
                <w:b/>
              </w:rPr>
              <w:t>,</w:t>
            </w:r>
            <w:r>
              <w:rPr>
                <w:sz w:val="21"/>
                <w:b/>
              </w:rPr>
              <w:t>避免转动角度过大、失灵；上下翻转性能：上下翻转角度可达</w:t>
            </w:r>
            <w:r>
              <w:rPr>
                <w:sz w:val="21"/>
                <w:b/>
              </w:rPr>
              <w:t>180</w:t>
            </w:r>
            <w:r>
              <w:rPr>
                <w:sz w:val="21"/>
                <w:b/>
              </w:rPr>
              <w:t>°； （提供第三方检测机构出具的检测报告复印件加盖投标人公章）</w:t>
            </w:r>
          </w:p>
          <w:p>
            <w:pPr>
              <w:pStyle w:val="null3"/>
              <w:ind w:firstLine="420"/>
              <w:jc w:val="left"/>
            </w:pPr>
            <w:r>
              <w:rPr>
                <w:sz w:val="21"/>
              </w:rPr>
              <w:t>9.</w:t>
            </w:r>
            <w:r>
              <w:rPr>
                <w:sz w:val="21"/>
              </w:rPr>
              <w:t>一机多功能：既有生物显微镜功能，又有实体显微镜功能；</w:t>
            </w:r>
          </w:p>
          <w:p>
            <w:pPr>
              <w:pStyle w:val="null3"/>
              <w:ind w:firstLine="420"/>
              <w:jc w:val="left"/>
            </w:pPr>
            <w:r>
              <w:rPr>
                <w:sz w:val="21"/>
              </w:rPr>
              <w:t>10.</w:t>
            </w:r>
            <w:r>
              <w:rPr>
                <w:sz w:val="21"/>
              </w:rPr>
              <w:t>仪器为</w:t>
            </w:r>
            <w:r>
              <w:rPr>
                <w:sz w:val="21"/>
              </w:rPr>
              <w:t>Android8.1.0</w:t>
            </w:r>
            <w:r>
              <w:rPr>
                <w:sz w:val="21"/>
              </w:rPr>
              <w:t>操作系统，营运内存为</w:t>
            </w:r>
            <w:r>
              <w:rPr>
                <w:sz w:val="21"/>
              </w:rPr>
              <w:t>2G</w:t>
            </w:r>
            <w:r>
              <w:rPr>
                <w:sz w:val="21"/>
              </w:rPr>
              <w:t>，存储内存为</w:t>
            </w:r>
            <w:r>
              <w:rPr>
                <w:sz w:val="21"/>
              </w:rPr>
              <w:t>8G</w:t>
            </w:r>
            <w:r>
              <w:rPr>
                <w:sz w:val="21"/>
              </w:rPr>
              <w:t>；所拍摄的显微照片及视频可存储于仪器中；通过</w:t>
            </w:r>
            <w:r>
              <w:rPr>
                <w:sz w:val="21"/>
              </w:rPr>
              <w:t>USB</w:t>
            </w:r>
            <w:r>
              <w:rPr>
                <w:sz w:val="21"/>
              </w:rPr>
              <w:t>接口接入</w:t>
            </w:r>
            <w:r>
              <w:rPr>
                <w:sz w:val="21"/>
              </w:rPr>
              <w:t>U</w:t>
            </w:r>
            <w:r>
              <w:rPr>
                <w:sz w:val="21"/>
              </w:rPr>
              <w:t>盘时，数据优先存储于</w:t>
            </w:r>
            <w:r>
              <w:rPr>
                <w:sz w:val="21"/>
              </w:rPr>
              <w:t>U</w:t>
            </w:r>
            <w:r>
              <w:rPr>
                <w:sz w:val="21"/>
              </w:rPr>
              <w:t>盘中，便于实验数据保存及转移；</w:t>
            </w:r>
          </w:p>
          <w:p>
            <w:pPr>
              <w:pStyle w:val="null3"/>
              <w:ind w:firstLine="422"/>
              <w:jc w:val="left"/>
            </w:pPr>
            <w:r>
              <w:rPr>
                <w:sz w:val="21"/>
                <w:b/>
              </w:rPr>
              <w:t>▲</w:t>
            </w:r>
            <w:r>
              <w:rPr>
                <w:sz w:val="21"/>
                <w:b/>
              </w:rPr>
              <w:t>11.</w:t>
            </w:r>
            <w:r>
              <w:rPr>
                <w:sz w:val="21"/>
                <w:b/>
              </w:rPr>
              <w:t>具有在观察画面上进行标注的功能，支持使用涂鸦、直线、圆形、文字等方式标注，并生成图片保存；（提供第三方检测机构出具的检测报告复印件加盖投标人公章）</w:t>
            </w:r>
          </w:p>
          <w:p>
            <w:pPr>
              <w:pStyle w:val="null3"/>
              <w:ind w:firstLine="420"/>
              <w:jc w:val="left"/>
            </w:pPr>
            <w:r>
              <w:rPr>
                <w:sz w:val="21"/>
              </w:rPr>
              <w:t xml:space="preserve">12. </w:t>
            </w:r>
            <w:r>
              <w:rPr>
                <w:sz w:val="21"/>
              </w:rPr>
              <w:t>数据接口：</w:t>
            </w:r>
            <w:r>
              <w:rPr>
                <w:sz w:val="21"/>
              </w:rPr>
              <w:t>IEEE802.3</w:t>
            </w:r>
            <w:r>
              <w:rPr>
                <w:sz w:val="21"/>
              </w:rPr>
              <w:t>标准</w:t>
            </w:r>
            <w:r>
              <w:rPr>
                <w:sz w:val="21"/>
              </w:rPr>
              <w:t>RJ45</w:t>
            </w:r>
            <w:r>
              <w:rPr>
                <w:sz w:val="21"/>
              </w:rPr>
              <w:t>接口，</w:t>
            </w:r>
            <w:r>
              <w:rPr>
                <w:sz w:val="21"/>
              </w:rPr>
              <w:t>USB</w:t>
            </w:r>
            <w:r>
              <w:rPr>
                <w:sz w:val="21"/>
              </w:rPr>
              <w:t>接口，同时支持</w:t>
            </w:r>
            <w:r>
              <w:rPr>
                <w:sz w:val="21"/>
              </w:rPr>
              <w:t>WIFI</w:t>
            </w:r>
            <w:r>
              <w:rPr>
                <w:sz w:val="21"/>
              </w:rPr>
              <w:t>；搭配使用电脑端显微互动软件，同步传输显微观测画面至电脑端，以实现高清显微点播教学，方便教学指导；</w:t>
            </w:r>
          </w:p>
          <w:p>
            <w:pPr>
              <w:pStyle w:val="null3"/>
              <w:ind w:firstLine="420"/>
              <w:jc w:val="left"/>
            </w:pPr>
            <w:r>
              <w:rPr>
                <w:sz w:val="21"/>
              </w:rPr>
              <w:t xml:space="preserve">13. </w:t>
            </w:r>
            <w:r>
              <w:rPr>
                <w:sz w:val="21"/>
              </w:rPr>
              <w:t>有仪器坐标对比测量和定点测量功能、进一步加强对观察物体的了解；</w:t>
            </w:r>
          </w:p>
          <w:p>
            <w:pPr>
              <w:pStyle w:val="null3"/>
              <w:ind w:firstLine="420"/>
              <w:jc w:val="left"/>
            </w:pPr>
            <w:r>
              <w:rPr>
                <w:sz w:val="21"/>
              </w:rPr>
              <w:t xml:space="preserve">14. </w:t>
            </w:r>
            <w:r>
              <w:rPr>
                <w:sz w:val="21"/>
              </w:rPr>
              <w:t>配备外倾式三孔物镜转换器；</w:t>
            </w:r>
          </w:p>
          <w:p>
            <w:pPr>
              <w:pStyle w:val="null3"/>
              <w:ind w:firstLine="420"/>
              <w:jc w:val="left"/>
            </w:pPr>
            <w:r>
              <w:rPr>
                <w:sz w:val="21"/>
              </w:rPr>
              <w:t xml:space="preserve">15. </w:t>
            </w:r>
            <w:r>
              <w:rPr>
                <w:sz w:val="21"/>
              </w:rPr>
              <w:t>生物显微镜物镜：无限远平场消色差</w:t>
            </w:r>
            <w:r>
              <w:rPr>
                <w:sz w:val="21"/>
              </w:rPr>
              <w:t>4</w:t>
            </w:r>
            <w:r>
              <w:rPr>
                <w:sz w:val="21"/>
              </w:rPr>
              <w:t>×、无限远平场消色差</w:t>
            </w:r>
            <w:r>
              <w:rPr>
                <w:sz w:val="21"/>
              </w:rPr>
              <w:t>10</w:t>
            </w:r>
            <w:r>
              <w:rPr>
                <w:sz w:val="21"/>
              </w:rPr>
              <w:t>×、无限远平场消色差</w:t>
            </w:r>
            <w:r>
              <w:rPr>
                <w:sz w:val="21"/>
              </w:rPr>
              <w:t>40</w:t>
            </w:r>
            <w:r>
              <w:rPr>
                <w:sz w:val="21"/>
              </w:rPr>
              <w:t>×（弹簧）；</w:t>
            </w:r>
          </w:p>
          <w:p>
            <w:pPr>
              <w:pStyle w:val="null3"/>
              <w:ind w:firstLine="420"/>
              <w:jc w:val="left"/>
            </w:pPr>
            <w:r>
              <w:rPr>
                <w:sz w:val="21"/>
              </w:rPr>
              <w:t>16.</w:t>
            </w:r>
            <w:r>
              <w:rPr>
                <w:sz w:val="21"/>
              </w:rPr>
              <w:t>目镜：</w:t>
            </w:r>
            <w:r>
              <w:rPr>
                <w:sz w:val="21"/>
              </w:rPr>
              <w:t>10X/</w:t>
            </w:r>
            <w:r>
              <w:rPr>
                <w:sz w:val="21"/>
              </w:rPr>
              <w:t>Φ</w:t>
            </w:r>
            <w:r>
              <w:rPr>
                <w:sz w:val="21"/>
              </w:rPr>
              <w:t>20mm</w:t>
            </w:r>
            <w:r>
              <w:rPr>
                <w:sz w:val="21"/>
              </w:rPr>
              <w:t>；</w:t>
            </w:r>
          </w:p>
          <w:p>
            <w:pPr>
              <w:pStyle w:val="null3"/>
              <w:ind w:firstLine="420"/>
              <w:jc w:val="left"/>
            </w:pPr>
            <w:r>
              <w:rPr>
                <w:sz w:val="21"/>
              </w:rPr>
              <w:t xml:space="preserve">17. </w:t>
            </w:r>
            <w:r>
              <w:rPr>
                <w:sz w:val="21"/>
              </w:rPr>
              <w:t>调焦机构：粗微动同轴调焦，左右两侧均有粗调与微调手轮， 调焦行程（载物台升降行程）≥</w:t>
            </w:r>
            <w:r>
              <w:rPr>
                <w:sz w:val="21"/>
              </w:rPr>
              <w:t>50mm</w:t>
            </w:r>
            <w:r>
              <w:rPr>
                <w:sz w:val="21"/>
              </w:rPr>
              <w:t>，有防滑装置；</w:t>
            </w:r>
          </w:p>
          <w:p>
            <w:pPr>
              <w:pStyle w:val="null3"/>
              <w:ind w:firstLine="420"/>
              <w:jc w:val="left"/>
            </w:pPr>
            <w:r>
              <w:rPr>
                <w:sz w:val="21"/>
              </w:rPr>
              <w:t xml:space="preserve">18. </w:t>
            </w:r>
            <w:r>
              <w:rPr>
                <w:sz w:val="21"/>
              </w:rPr>
              <w:t>照明装置：内置</w:t>
            </w:r>
            <w:r>
              <w:rPr>
                <w:sz w:val="21"/>
              </w:rPr>
              <w:t>LED</w:t>
            </w:r>
            <w:r>
              <w:rPr>
                <w:sz w:val="21"/>
              </w:rPr>
              <w:t>底光源 、内置</w:t>
            </w:r>
            <w:r>
              <w:rPr>
                <w:sz w:val="21"/>
              </w:rPr>
              <w:t>LED</w:t>
            </w:r>
            <w:r>
              <w:rPr>
                <w:sz w:val="21"/>
              </w:rPr>
              <w:t>侧光源；</w:t>
            </w:r>
          </w:p>
          <w:p>
            <w:pPr>
              <w:pStyle w:val="null3"/>
              <w:ind w:firstLine="422"/>
              <w:jc w:val="left"/>
            </w:pPr>
            <w:r>
              <w:rPr>
                <w:sz w:val="21"/>
                <w:b/>
              </w:rPr>
              <w:t>▲</w:t>
            </w:r>
            <w:r>
              <w:rPr>
                <w:sz w:val="21"/>
                <w:b/>
              </w:rPr>
              <w:t xml:space="preserve">19. </w:t>
            </w:r>
            <w:r>
              <w:rPr>
                <w:sz w:val="21"/>
                <w:b/>
              </w:rPr>
              <w:t>仪器底座设置有液晶显示调光系统，可通过一键式按压旋钮实现光源切换，亮度调整以及开关机，指示屏支持亮度级别显示、中文光源提示等功能。（提供第三方检测机构出具的检测报告复印件加盖投标人公章）</w:t>
            </w:r>
          </w:p>
          <w:p>
            <w:pPr>
              <w:pStyle w:val="null3"/>
              <w:ind w:firstLine="420"/>
              <w:jc w:val="left"/>
            </w:pPr>
            <w:r>
              <w:rPr>
                <w:sz w:val="21"/>
              </w:rPr>
              <w:t>20.</w:t>
            </w:r>
            <w:r>
              <w:rPr>
                <w:sz w:val="21"/>
              </w:rPr>
              <w:t>载物台：双层移动平台；</w:t>
            </w:r>
          </w:p>
          <w:p>
            <w:pPr>
              <w:pStyle w:val="null3"/>
              <w:ind w:firstLine="420"/>
              <w:jc w:val="left"/>
            </w:pPr>
            <w:r>
              <w:rPr>
                <w:sz w:val="21"/>
              </w:rPr>
              <w:t>21.</w:t>
            </w:r>
            <w:r>
              <w:rPr>
                <w:sz w:val="21"/>
              </w:rPr>
              <w:t>聚光镜：插入式聚光镜；</w:t>
            </w:r>
          </w:p>
          <w:p>
            <w:pPr>
              <w:pStyle w:val="null3"/>
              <w:ind w:firstLine="420"/>
              <w:jc w:val="left"/>
            </w:pPr>
            <w:r>
              <w:rPr>
                <w:sz w:val="21"/>
                <w:b/>
              </w:rPr>
              <w:t>（七）考生考试终端（硬件</w:t>
            </w:r>
            <w:r>
              <w:rPr>
                <w:sz w:val="21"/>
                <w:b/>
              </w:rPr>
              <w:t>+</w:t>
            </w:r>
            <w:r>
              <w:rPr>
                <w:sz w:val="21"/>
                <w:b/>
              </w:rPr>
              <w:t>软件）</w:t>
            </w:r>
          </w:p>
          <w:p>
            <w:pPr>
              <w:pStyle w:val="null3"/>
              <w:ind w:firstLine="420"/>
              <w:jc w:val="left"/>
            </w:pPr>
            <w:r>
              <w:rPr>
                <w:sz w:val="21"/>
              </w:rPr>
              <w:t>1</w:t>
            </w:r>
            <w:r>
              <w:rPr>
                <w:sz w:val="21"/>
              </w:rPr>
              <w:t>、系统应内置离线存储支持断网应急使用，提供不少于</w:t>
            </w:r>
            <w:r>
              <w:rPr>
                <w:sz w:val="21"/>
              </w:rPr>
              <w:t>8</w:t>
            </w:r>
            <w:r>
              <w:rPr>
                <w:sz w:val="21"/>
              </w:rPr>
              <w:t>小时视频存储能力。</w:t>
            </w:r>
          </w:p>
          <w:p>
            <w:pPr>
              <w:pStyle w:val="null3"/>
              <w:ind w:firstLine="420"/>
              <w:jc w:val="left"/>
            </w:pPr>
            <w:r>
              <w:rPr>
                <w:sz w:val="21"/>
              </w:rPr>
              <w:t>2</w:t>
            </w:r>
            <w:r>
              <w:rPr>
                <w:sz w:val="21"/>
              </w:rPr>
              <w:t>、系统应内置电池支持断电应急使用，提供不小于</w:t>
            </w:r>
            <w:r>
              <w:rPr>
                <w:sz w:val="21"/>
              </w:rPr>
              <w:t>4</w:t>
            </w:r>
            <w:r>
              <w:rPr>
                <w:sz w:val="21"/>
              </w:rPr>
              <w:t>小时断电使用能力。</w:t>
            </w:r>
          </w:p>
          <w:p>
            <w:pPr>
              <w:pStyle w:val="null3"/>
              <w:ind w:firstLine="420"/>
              <w:jc w:val="left"/>
            </w:pPr>
            <w:r>
              <w:rPr>
                <w:sz w:val="21"/>
              </w:rPr>
              <w:t>3</w:t>
            </w:r>
            <w:r>
              <w:rPr>
                <w:sz w:val="21"/>
              </w:rPr>
              <w:t>、为减少故障率应尽量减少布线连接，每个座位只需设置一条网络和电源线即可使用。</w:t>
            </w:r>
            <w:r>
              <w:br/>
            </w:r>
            <w:r>
              <w:rPr>
                <w:sz w:val="21"/>
              </w:rPr>
              <w:t>实验操作考试考生操作软件提供具体座位的考生实验考试功能，具有实验考试录像及视频推送，实验考试信息展示，实验考试信息同步，实验考试互动等多种功能，具体模块要求如下：</w:t>
            </w:r>
          </w:p>
          <w:p>
            <w:pPr>
              <w:pStyle w:val="null3"/>
              <w:ind w:firstLine="420"/>
              <w:jc w:val="left"/>
            </w:pPr>
            <w:r>
              <w:rPr>
                <w:sz w:val="21"/>
              </w:rPr>
              <w:t>（</w:t>
            </w:r>
            <w:r>
              <w:rPr>
                <w:sz w:val="21"/>
              </w:rPr>
              <w:t>1</w:t>
            </w:r>
            <w:r>
              <w:rPr>
                <w:sz w:val="21"/>
              </w:rPr>
              <w:t>）【视频三地存储模块】提供存储本座位的考试视频功能，自动实时推送并与考场视频同步存储，综合采用</w:t>
            </w:r>
            <w:r>
              <w:rPr>
                <w:sz w:val="21"/>
              </w:rPr>
              <w:t>CRC32</w:t>
            </w:r>
            <w:r>
              <w:rPr>
                <w:sz w:val="21"/>
              </w:rPr>
              <w:t>校验及文件</w:t>
            </w:r>
            <w:r>
              <w:rPr>
                <w:sz w:val="21"/>
              </w:rPr>
              <w:t>HASH</w:t>
            </w:r>
            <w:r>
              <w:rPr>
                <w:sz w:val="21"/>
              </w:rPr>
              <w:t>指纹加密和抽帧对比的方式校验传输的视频数据是否完整。</w:t>
            </w:r>
          </w:p>
          <w:p>
            <w:pPr>
              <w:pStyle w:val="null3"/>
              <w:ind w:firstLine="420"/>
              <w:jc w:val="left"/>
            </w:pPr>
            <w:r>
              <w:rPr>
                <w:sz w:val="21"/>
              </w:rPr>
              <w:t>（</w:t>
            </w:r>
            <w:r>
              <w:rPr>
                <w:sz w:val="21"/>
              </w:rPr>
              <w:t>2</w:t>
            </w:r>
            <w:r>
              <w:rPr>
                <w:sz w:val="21"/>
              </w:rPr>
              <w:t>）【视频格式标准】视频录像格式为标准</w:t>
            </w:r>
            <w:r>
              <w:rPr>
                <w:sz w:val="21"/>
              </w:rPr>
              <w:t>MP4</w:t>
            </w:r>
            <w:r>
              <w:rPr>
                <w:sz w:val="21"/>
              </w:rPr>
              <w:t>文件格式，同时支持行业标准</w:t>
            </w:r>
            <w:r>
              <w:rPr>
                <w:sz w:val="21"/>
              </w:rPr>
              <w:t>RTSP</w:t>
            </w:r>
            <w:r>
              <w:rPr>
                <w:sz w:val="21"/>
              </w:rPr>
              <w:t>和</w:t>
            </w:r>
            <w:r>
              <w:rPr>
                <w:sz w:val="21"/>
              </w:rPr>
              <w:t>RTSP</w:t>
            </w:r>
            <w:r>
              <w:rPr>
                <w:sz w:val="21"/>
              </w:rPr>
              <w:t>协议传输，需要保证本地录制、视频推送、本地显示同步进行，录制、显示、推送三个通道同时工作，时间差不超过</w:t>
            </w:r>
            <w:r>
              <w:rPr>
                <w:sz w:val="21"/>
              </w:rPr>
              <w:t>0.1</w:t>
            </w:r>
            <w:r>
              <w:rPr>
                <w:sz w:val="21"/>
              </w:rPr>
              <w:t>秒，保障数据公平公正。</w:t>
            </w:r>
          </w:p>
          <w:p>
            <w:pPr>
              <w:pStyle w:val="null3"/>
              <w:ind w:firstLine="420"/>
              <w:jc w:val="left"/>
            </w:pPr>
            <w:r>
              <w:rPr>
                <w:sz w:val="21"/>
              </w:rPr>
              <w:t>（</w:t>
            </w:r>
            <w:r>
              <w:rPr>
                <w:sz w:val="21"/>
              </w:rPr>
              <w:t>3</w:t>
            </w:r>
            <w:r>
              <w:rPr>
                <w:sz w:val="21"/>
              </w:rPr>
              <w:t>）【考生信息显示与核对】屏幕应显示考生考试信息，显示内容包括：考试开始时间，考试结束时间，考生准考证号，考生姓名，考生座位号，所分配实验考题等内容。信息需要实时与平台信息同步，当考生发现信息有误时，可以及时与通过系统反馈。</w:t>
            </w:r>
          </w:p>
          <w:p>
            <w:pPr>
              <w:pStyle w:val="null3"/>
              <w:ind w:firstLine="420"/>
              <w:jc w:val="left"/>
            </w:pPr>
            <w:r>
              <w:rPr>
                <w:sz w:val="21"/>
              </w:rPr>
              <w:t>（</w:t>
            </w:r>
            <w:r>
              <w:rPr>
                <w:sz w:val="21"/>
              </w:rPr>
              <w:t>4</w:t>
            </w:r>
            <w:r>
              <w:rPr>
                <w:sz w:val="21"/>
              </w:rPr>
              <w:t>）【安全加密校验】系统应对所有的网络连接进行加密校验，包括数据连接和视频连接，必须使用不可逆散列或加密算法进行身份验证，对不具备权限的访问和数据进行过滤，保障系统数据安全。</w:t>
            </w:r>
          </w:p>
          <w:p>
            <w:pPr>
              <w:pStyle w:val="null3"/>
              <w:ind w:firstLine="420"/>
              <w:jc w:val="left"/>
            </w:pPr>
            <w:r>
              <w:rPr>
                <w:sz w:val="21"/>
              </w:rPr>
              <w:t>（</w:t>
            </w:r>
            <w:r>
              <w:rPr>
                <w:sz w:val="21"/>
              </w:rPr>
              <w:t>5</w:t>
            </w:r>
            <w:r>
              <w:rPr>
                <w:sz w:val="21"/>
              </w:rPr>
              <w:t>）【工作状态显示与应急管理】实时显示设备工作状态，显示内容包括：设备连接状态、录像状态、网络状态、直播状态等，如有异常（如网络段断开，电源断开等），系统应及时提醒并启动应急处理，防止出现考试事故。当故障解除时（恢复网络，恢复供电）应自动恢复网络连接，并按照三地同步存储原则自动同步恢复视频和数据。</w:t>
            </w:r>
          </w:p>
          <w:p>
            <w:pPr>
              <w:pStyle w:val="null3"/>
              <w:ind w:firstLine="422"/>
              <w:jc w:val="left"/>
            </w:pPr>
            <w:r>
              <w:rPr>
                <w:sz w:val="21"/>
                <w:b/>
              </w:rPr>
              <w:t>▲（</w:t>
            </w:r>
            <w:r>
              <w:rPr>
                <w:sz w:val="21"/>
                <w:b/>
              </w:rPr>
              <w:t>6</w:t>
            </w:r>
            <w:r>
              <w:rPr>
                <w:sz w:val="21"/>
                <w:b/>
              </w:rPr>
              <w:t>）【视频实时显示与核对】为减少考生考后异议并防止拍摄误差，考生操作过程视频需对考生实时公开，软件显示考生操作实时视频，视频信号本地显示同步延迟</w:t>
            </w:r>
            <w:r>
              <w:rPr>
                <w:sz w:val="21"/>
                <w:b/>
              </w:rPr>
              <w:t>&lt;0.3</w:t>
            </w:r>
            <w:r>
              <w:rPr>
                <w:sz w:val="21"/>
                <w:b/>
              </w:rPr>
              <w:t>秒。（提供第三方检测机构出具的软件测试报告复印件加盖投标人公章）</w:t>
            </w:r>
          </w:p>
          <w:p>
            <w:pPr>
              <w:pStyle w:val="null3"/>
              <w:ind w:firstLine="422"/>
              <w:jc w:val="left"/>
            </w:pPr>
            <w:r>
              <w:rPr>
                <w:sz w:val="21"/>
                <w:b/>
              </w:rPr>
              <w:t>▲（</w:t>
            </w:r>
            <w:r>
              <w:rPr>
                <w:sz w:val="21"/>
                <w:b/>
              </w:rPr>
              <w:t>7</w:t>
            </w:r>
            <w:r>
              <w:rPr>
                <w:sz w:val="21"/>
                <w:b/>
              </w:rPr>
              <w:t>）【视频实时推送】为保障视频传输稳定性，考生设备采用有线传输视频。网络推流延迟传输延迟＜</w:t>
            </w:r>
            <w:r>
              <w:rPr>
                <w:sz w:val="21"/>
                <w:b/>
              </w:rPr>
              <w:t>0.3</w:t>
            </w:r>
            <w:r>
              <w:rPr>
                <w:sz w:val="21"/>
                <w:b/>
              </w:rPr>
              <w:t>秒。（提供第三方检测机构出具的软件测试报告复印件加盖投标人公章）</w:t>
            </w:r>
          </w:p>
          <w:p>
            <w:pPr>
              <w:pStyle w:val="null3"/>
              <w:ind w:firstLine="422"/>
              <w:jc w:val="left"/>
            </w:pPr>
            <w:r>
              <w:rPr>
                <w:sz w:val="21"/>
                <w:b/>
              </w:rPr>
              <w:t>▲（</w:t>
            </w:r>
            <w:r>
              <w:rPr>
                <w:sz w:val="21"/>
                <w:b/>
              </w:rPr>
              <w:t>8</w:t>
            </w:r>
            <w:r>
              <w:rPr>
                <w:sz w:val="21"/>
                <w:b/>
              </w:rPr>
              <w:t>）【视频自动裁剪】自动根据实验考试进行时间段进行录制视频的裁剪，自动保留考试进行中的录像，便于在线阅卷时直接查看。（提供软件功能截图或制造商出具的参数确认函并加盖投标人公章）</w:t>
            </w:r>
          </w:p>
          <w:p>
            <w:pPr>
              <w:pStyle w:val="null3"/>
              <w:ind w:firstLine="420"/>
              <w:jc w:val="left"/>
            </w:pPr>
            <w:r>
              <w:rPr>
                <w:sz w:val="21"/>
              </w:rPr>
              <w:t>（</w:t>
            </w:r>
            <w:r>
              <w:rPr>
                <w:sz w:val="21"/>
              </w:rPr>
              <w:t>9</w:t>
            </w:r>
            <w:r>
              <w:rPr>
                <w:sz w:val="21"/>
              </w:rPr>
              <w:t>）【多视频分辨率支持】系统支持多种视频的分辨率录制和推送，支持全高清（</w:t>
            </w:r>
            <w:r>
              <w:rPr>
                <w:sz w:val="21"/>
              </w:rPr>
              <w:t>1080p</w:t>
            </w:r>
            <w:r>
              <w:rPr>
                <w:sz w:val="21"/>
              </w:rPr>
              <w:t>）</w:t>
            </w:r>
            <w:r>
              <w:rPr>
                <w:sz w:val="21"/>
              </w:rPr>
              <w:t>,</w:t>
            </w:r>
            <w:r>
              <w:rPr>
                <w:sz w:val="21"/>
              </w:rPr>
              <w:t>高清（</w:t>
            </w:r>
            <w:r>
              <w:rPr>
                <w:sz w:val="21"/>
              </w:rPr>
              <w:t>720p</w:t>
            </w:r>
            <w:r>
              <w:rPr>
                <w:sz w:val="21"/>
              </w:rPr>
              <w:t>），标清（</w:t>
            </w:r>
            <w:r>
              <w:rPr>
                <w:sz w:val="21"/>
              </w:rPr>
              <w:t>480p</w:t>
            </w:r>
            <w:r>
              <w:rPr>
                <w:sz w:val="21"/>
              </w:rPr>
              <w:t>）三种清晰度，可以根据存储容量和网络带宽来调节视频推流及录制清晰度。</w:t>
            </w:r>
          </w:p>
          <w:p>
            <w:pPr>
              <w:pStyle w:val="null3"/>
              <w:ind w:firstLine="420"/>
              <w:jc w:val="left"/>
            </w:pPr>
            <w:r>
              <w:rPr>
                <w:sz w:val="21"/>
              </w:rPr>
              <w:t>（</w:t>
            </w:r>
            <w:r>
              <w:rPr>
                <w:sz w:val="21"/>
              </w:rPr>
              <w:t>10</w:t>
            </w:r>
            <w:r>
              <w:rPr>
                <w:sz w:val="21"/>
              </w:rPr>
              <w:t>）【离线应急使用】系统支持离线存储，可以在断网情况下应急使用，不丢失考试视频数据。</w:t>
            </w:r>
          </w:p>
          <w:p>
            <w:pPr>
              <w:pStyle w:val="null3"/>
              <w:ind w:firstLine="420"/>
              <w:jc w:val="left"/>
            </w:pPr>
            <w:r>
              <w:rPr>
                <w:sz w:val="21"/>
              </w:rPr>
              <w:t>（</w:t>
            </w:r>
            <w:r>
              <w:rPr>
                <w:sz w:val="21"/>
              </w:rPr>
              <w:t>11</w:t>
            </w:r>
            <w:r>
              <w:rPr>
                <w:sz w:val="21"/>
              </w:rPr>
              <w:t>）【简化布线】为减少故障率应尽量减少布线连接，每个座位只设置一条网络和电源线使用。</w:t>
            </w:r>
          </w:p>
          <w:p>
            <w:pPr>
              <w:pStyle w:val="null3"/>
              <w:ind w:firstLine="420"/>
              <w:jc w:val="left"/>
            </w:pPr>
            <w:r>
              <w:rPr>
                <w:sz w:val="21"/>
              </w:rPr>
              <w:t>（</w:t>
            </w:r>
            <w:r>
              <w:rPr>
                <w:sz w:val="21"/>
              </w:rPr>
              <w:t>12</w:t>
            </w:r>
            <w:r>
              <w:rPr>
                <w:sz w:val="21"/>
              </w:rPr>
              <w:t>）【电子显微镜支持】生物考试时，可以对接电子显微镜，屏幕可以显示显微镜画面并自动保存，可用于生物考试评分</w:t>
            </w:r>
          </w:p>
          <w:p>
            <w:pPr>
              <w:pStyle w:val="null3"/>
              <w:ind w:firstLine="420"/>
              <w:jc w:val="left"/>
            </w:pPr>
            <w:r>
              <w:rPr>
                <w:sz w:val="21"/>
              </w:rPr>
              <w:t>（</w:t>
            </w:r>
            <w:r>
              <w:rPr>
                <w:sz w:val="21"/>
              </w:rPr>
              <w:t>13</w:t>
            </w:r>
            <w:r>
              <w:rPr>
                <w:sz w:val="21"/>
              </w:rPr>
              <w:t>）【远程升级】系统应支持网络远程批量升级更新系统和软件，降低设备维护成本。</w:t>
            </w:r>
          </w:p>
          <w:p>
            <w:pPr>
              <w:pStyle w:val="null3"/>
              <w:ind w:firstLine="420"/>
              <w:jc w:val="left"/>
            </w:pPr>
            <w:r>
              <w:rPr>
                <w:sz w:val="21"/>
              </w:rPr>
              <w:t>（</w:t>
            </w:r>
            <w:r>
              <w:rPr>
                <w:sz w:val="21"/>
              </w:rPr>
              <w:t>14</w:t>
            </w:r>
            <w:r>
              <w:rPr>
                <w:sz w:val="21"/>
              </w:rPr>
              <w:t>）【远程网络管理】支持通过网络批量搜索考生考试设备，支持通过网络设置设备的网络参数，包括</w:t>
            </w:r>
            <w:r>
              <w:rPr>
                <w:sz w:val="21"/>
              </w:rPr>
              <w:t>IP</w:t>
            </w:r>
            <w:r>
              <w:rPr>
                <w:sz w:val="21"/>
              </w:rPr>
              <w:t>地址、子网掩码、网关设置等。</w:t>
            </w:r>
          </w:p>
          <w:p>
            <w:pPr>
              <w:pStyle w:val="null3"/>
            </w:pPr>
            <w:r>
              <w:rPr>
                <w:sz w:val="21"/>
              </w:rPr>
              <w:t>（</w:t>
            </w:r>
            <w:r>
              <w:rPr>
                <w:sz w:val="21"/>
              </w:rPr>
              <w:t>15</w:t>
            </w:r>
            <w:r>
              <w:rPr>
                <w:sz w:val="21"/>
              </w:rPr>
              <w:t>）【远程硬件管理】系统支持通过远程查看系统剩余空间，查看电源连接方式，电池剩余电量，是否在充电等工作状态，及时排除可能存在的故障</w:t>
            </w:r>
          </w:p>
        </w:tc>
      </w:tr>
      <w:tr>
        <w:tc>
          <w:tcPr>
            <w:tcW w:type="dxa" w:w="2076"/>
          </w:tcPr>
          <w:p/>
        </w:tc>
        <w:tc>
          <w:tcPr>
            <w:tcW w:type="dxa" w:w="415"/>
          </w:tcPr>
          <w:p>
            <w:pPr>
              <w:pStyle w:val="null3"/>
            </w:pPr>
            <w:r>
              <w:rPr/>
              <w:t>4</w:t>
            </w:r>
          </w:p>
        </w:tc>
        <w:tc>
          <w:tcPr>
            <w:tcW w:type="dxa" w:w="5814"/>
          </w:tcPr>
          <w:p>
            <w:pPr>
              <w:pStyle w:val="null3"/>
              <w:ind w:firstLine="422"/>
              <w:jc w:val="left"/>
            </w:pPr>
            <w:r>
              <w:rPr>
                <w:sz w:val="21"/>
                <w:b/>
              </w:rPr>
              <w:t>四、总体要求及实施要求</w:t>
            </w:r>
          </w:p>
          <w:p>
            <w:pPr>
              <w:pStyle w:val="null3"/>
              <w:ind w:firstLine="420"/>
              <w:jc w:val="left"/>
            </w:pPr>
            <w:r>
              <w:rPr>
                <w:sz w:val="21"/>
              </w:rPr>
              <w:t>1</w:t>
            </w:r>
            <w:r>
              <w:rPr>
                <w:sz w:val="21"/>
              </w:rPr>
              <w:t>、项目提供的材料应为原装的、合格的、全新的材料，所用设备及项目总体质量需符合国家相关规范标准，其技术性能应能满足国家和行业最新要求，并满足采购人实际使用要求。</w:t>
            </w:r>
          </w:p>
          <w:p>
            <w:pPr>
              <w:pStyle w:val="null3"/>
              <w:ind w:firstLine="420"/>
              <w:jc w:val="left"/>
            </w:pPr>
            <w:r>
              <w:rPr>
                <w:sz w:val="21"/>
              </w:rPr>
              <w:t>2</w:t>
            </w:r>
            <w:r>
              <w:rPr>
                <w:sz w:val="21"/>
              </w:rPr>
              <w:t>、投标人负责本项目的实施、安装、调试。</w:t>
            </w:r>
          </w:p>
          <w:p>
            <w:pPr>
              <w:pStyle w:val="null3"/>
              <w:ind w:firstLine="420"/>
              <w:jc w:val="left"/>
            </w:pPr>
            <w:r>
              <w:rPr>
                <w:sz w:val="21"/>
              </w:rPr>
              <w:t>3</w:t>
            </w:r>
            <w:r>
              <w:rPr>
                <w:sz w:val="21"/>
              </w:rPr>
              <w:t>、投标人在实施过程中应采取有效措施保护建筑物的安全。在实施过程中，若因实施措施不当造成损坏的，投标人须承担全部过错责任。</w:t>
            </w:r>
          </w:p>
          <w:p>
            <w:pPr>
              <w:pStyle w:val="null3"/>
              <w:ind w:firstLine="420"/>
              <w:jc w:val="left"/>
            </w:pPr>
            <w:r>
              <w:rPr>
                <w:sz w:val="21"/>
              </w:rPr>
              <w:t>4</w:t>
            </w:r>
            <w:r>
              <w:rPr>
                <w:sz w:val="21"/>
              </w:rPr>
              <w:t>、投标人需与采购人密切配合，在项目实施过程中需配合采购人相关工作安排，最大限度降低对采购人日常办公及周围环境的影响。</w:t>
            </w:r>
          </w:p>
          <w:p>
            <w:pPr>
              <w:pStyle w:val="null3"/>
              <w:ind w:firstLine="420"/>
              <w:jc w:val="left"/>
            </w:pPr>
            <w:r>
              <w:rPr>
                <w:sz w:val="21"/>
              </w:rPr>
              <w:t>5</w:t>
            </w:r>
            <w:r>
              <w:rPr>
                <w:sz w:val="21"/>
              </w:rPr>
              <w:t>、投标人应该提供专业技术人员进行培训，在实施过程中应提供实时的咨询服务。</w:t>
            </w:r>
          </w:p>
          <w:p>
            <w:pPr>
              <w:pStyle w:val="null3"/>
              <w:ind w:firstLine="420"/>
              <w:jc w:val="left"/>
            </w:pPr>
            <w:r>
              <w:rPr>
                <w:sz w:val="21"/>
              </w:rPr>
              <w:t>6</w:t>
            </w:r>
            <w:r>
              <w:rPr>
                <w:sz w:val="21"/>
              </w:rPr>
              <w:t>、本项目产品技术参数及功能要求仅供投标人参考，涉及具体品牌、型号、产地的产品，仅作为项目质量水平与配置的参考，在不低于此基准的前提下，投标人可以选用同等或更优的同类产品替代。</w:t>
            </w:r>
          </w:p>
          <w:p>
            <w:pPr>
              <w:pStyle w:val="null3"/>
              <w:ind w:firstLine="420"/>
              <w:jc w:val="left"/>
            </w:pPr>
            <w:r>
              <w:rPr>
                <w:sz w:val="21"/>
              </w:rPr>
              <w:t>7</w:t>
            </w:r>
            <w:r>
              <w:rPr>
                <w:sz w:val="21"/>
              </w:rPr>
              <w:t>、实施内容要求</w:t>
            </w:r>
          </w:p>
          <w:p>
            <w:pPr>
              <w:pStyle w:val="null3"/>
              <w:ind w:firstLine="420"/>
              <w:jc w:val="left"/>
            </w:pPr>
            <w:r>
              <w:rPr>
                <w:sz w:val="21"/>
              </w:rPr>
              <w:t>产品除保证各项指标和性能符合招标要求以外，还应具备高兼容性、可靠性、稳定性、可扩展性；同时体现出系统功能的高度集成和管理的统一和操作上的自动化。</w:t>
            </w:r>
          </w:p>
          <w:p>
            <w:pPr>
              <w:pStyle w:val="null3"/>
              <w:ind w:firstLine="420"/>
              <w:jc w:val="left"/>
            </w:pPr>
            <w:r>
              <w:rPr>
                <w:sz w:val="21"/>
              </w:rPr>
              <w:t>8</w:t>
            </w:r>
            <w:r>
              <w:rPr>
                <w:sz w:val="21"/>
              </w:rPr>
              <w:t>、实施进度控制要求</w:t>
            </w:r>
          </w:p>
          <w:p>
            <w:pPr>
              <w:pStyle w:val="null3"/>
              <w:ind w:firstLine="420"/>
              <w:jc w:val="left"/>
            </w:pPr>
            <w:r>
              <w:rPr>
                <w:sz w:val="21"/>
              </w:rPr>
              <w:t>投标人应根据本项目情况制定进度控制措施（包括但不限于各阶段的工作内容、工作程序、持续时间和衔接关系编制计划）；将该计划付诸实施，在实施的过程中检查实际进度是否按计划要求进行，对出现的偏差分析原因，采取补救措施、修改原计划，直至完成项目实施及验收，交付使用。</w:t>
            </w:r>
          </w:p>
          <w:p>
            <w:pPr>
              <w:pStyle w:val="null3"/>
              <w:ind w:firstLine="420"/>
              <w:jc w:val="left"/>
            </w:pPr>
            <w:r>
              <w:rPr>
                <w:sz w:val="21"/>
              </w:rPr>
              <w:t>9</w:t>
            </w:r>
            <w:r>
              <w:rPr>
                <w:sz w:val="21"/>
              </w:rPr>
              <w:t>、安全、文明实施管理的要求</w:t>
            </w:r>
          </w:p>
          <w:p>
            <w:pPr>
              <w:pStyle w:val="null3"/>
            </w:pPr>
            <w:r>
              <w:rPr>
                <w:sz w:val="21"/>
              </w:rPr>
              <w:t>投标人应明确实施安全生产目标及文明施工目标，并对本项目安全实施做出分析、计划和控制。</w:t>
            </w:r>
          </w:p>
        </w:tc>
      </w:tr>
      <w:tr>
        <w:tc>
          <w:tcPr>
            <w:tcW w:type="dxa" w:w="2076"/>
          </w:tcPr>
          <w:p/>
        </w:tc>
        <w:tc>
          <w:tcPr>
            <w:tcW w:type="dxa" w:w="415"/>
          </w:tcPr>
          <w:p>
            <w:pPr>
              <w:pStyle w:val="null3"/>
            </w:pPr>
            <w:r>
              <w:rPr/>
              <w:t>5</w:t>
            </w:r>
          </w:p>
        </w:tc>
        <w:tc>
          <w:tcPr>
            <w:tcW w:type="dxa" w:w="5814"/>
          </w:tcPr>
          <w:p>
            <w:pPr>
              <w:pStyle w:val="null3"/>
              <w:ind w:firstLine="422"/>
              <w:jc w:val="left"/>
            </w:pPr>
            <w:r>
              <w:rPr>
                <w:sz w:val="21"/>
                <w:b/>
              </w:rPr>
              <w:t>五、货物产地及标准</w:t>
            </w:r>
          </w:p>
          <w:p>
            <w:pPr>
              <w:pStyle w:val="null3"/>
              <w:ind w:firstLine="420"/>
              <w:jc w:val="left"/>
            </w:pPr>
            <w:r>
              <w:rPr>
                <w:sz w:val="21"/>
              </w:rPr>
              <w:t>1</w:t>
            </w:r>
            <w:r>
              <w:rPr>
                <w:sz w:val="21"/>
              </w:rPr>
              <w:t>、货物须为全新的（原装）产品（含零部件、配件、随机工具等），表面无划伤、无碰撞。</w:t>
            </w:r>
          </w:p>
          <w:p>
            <w:pPr>
              <w:pStyle w:val="null3"/>
              <w:ind w:firstLine="420"/>
              <w:jc w:val="left"/>
            </w:pPr>
            <w:r>
              <w:rPr>
                <w:sz w:val="21"/>
              </w:rPr>
              <w:t>2</w:t>
            </w:r>
            <w:r>
              <w:rPr>
                <w:sz w:val="21"/>
              </w:rPr>
              <w:t>、标准：本项目所指的货物及服务应符合的技术规格所述的标准：如果没有提及适用标准，则应符合中华人民共和国国家标准或行业标准；如果中华人民共和国没有相关标准的，则采用货物来源适用的官方标准。这些标准必须是有关机构发布的最新版本的标准。</w:t>
            </w:r>
          </w:p>
          <w:p>
            <w:pPr>
              <w:pStyle w:val="null3"/>
              <w:ind w:firstLine="420"/>
              <w:jc w:val="left"/>
            </w:pPr>
            <w:r>
              <w:rPr>
                <w:sz w:val="21"/>
              </w:rPr>
              <w:t>3</w:t>
            </w:r>
            <w:r>
              <w:rPr>
                <w:sz w:val="21"/>
              </w:rPr>
              <w:t>、交付交货产品必须具备出厂合格证。</w:t>
            </w:r>
          </w:p>
          <w:p>
            <w:pPr>
              <w:pStyle w:val="null3"/>
            </w:pPr>
            <w:r>
              <w:rPr>
                <w:sz w:val="21"/>
              </w:rPr>
              <w:t>4</w:t>
            </w:r>
            <w:r>
              <w:rPr>
                <w:sz w:val="21"/>
              </w:rPr>
              <w:t>、中标人应将所供物品的原厂售后服务承诺书或证明、用户手册、保修手册、有关资料及配件、随机工具等交付给采购人。</w:t>
            </w:r>
          </w:p>
        </w:tc>
      </w:tr>
      <w:tr>
        <w:tc>
          <w:tcPr>
            <w:tcW w:type="dxa" w:w="2076"/>
          </w:tcPr>
          <w:p/>
        </w:tc>
        <w:tc>
          <w:tcPr>
            <w:tcW w:type="dxa" w:w="415"/>
          </w:tcPr>
          <w:p>
            <w:pPr>
              <w:pStyle w:val="null3"/>
            </w:pPr>
            <w:r>
              <w:rPr/>
              <w:t>6</w:t>
            </w:r>
          </w:p>
        </w:tc>
        <w:tc>
          <w:tcPr>
            <w:tcW w:type="dxa" w:w="5814"/>
          </w:tcPr>
          <w:p>
            <w:pPr>
              <w:pStyle w:val="null3"/>
              <w:ind w:firstLine="422"/>
              <w:jc w:val="left"/>
            </w:pPr>
            <w:r>
              <w:rPr>
                <w:sz w:val="21"/>
                <w:b/>
              </w:rPr>
              <w:t>六、安装及调试要求</w:t>
            </w:r>
          </w:p>
          <w:p>
            <w:pPr>
              <w:pStyle w:val="null3"/>
              <w:ind w:firstLine="420"/>
              <w:jc w:val="left"/>
            </w:pPr>
            <w:r>
              <w:rPr>
                <w:sz w:val="21"/>
              </w:rPr>
              <w:t>1</w:t>
            </w:r>
            <w:r>
              <w:rPr>
                <w:sz w:val="21"/>
              </w:rPr>
              <w:t>、投标人应保证所提供的设备是全新的、出厂前已经过严格和完善的测试、检验的合格产品，且产品均无任何知识产权问题，具有完整、合法的手续。</w:t>
            </w:r>
          </w:p>
          <w:p>
            <w:pPr>
              <w:pStyle w:val="null3"/>
              <w:ind w:firstLine="420"/>
              <w:jc w:val="left"/>
            </w:pPr>
            <w:r>
              <w:rPr>
                <w:sz w:val="21"/>
              </w:rPr>
              <w:t>2</w:t>
            </w:r>
            <w:r>
              <w:rPr>
                <w:sz w:val="21"/>
              </w:rPr>
              <w:t>、设备到货后，投标人需派专业技术人员到现场安装调试，设备安装需要的一切配件均由投标人提供。</w:t>
            </w:r>
          </w:p>
          <w:p>
            <w:pPr>
              <w:pStyle w:val="null3"/>
              <w:ind w:firstLine="420"/>
              <w:jc w:val="left"/>
            </w:pPr>
            <w:r>
              <w:rPr>
                <w:sz w:val="21"/>
              </w:rPr>
              <w:t>3</w:t>
            </w:r>
            <w:r>
              <w:rPr>
                <w:sz w:val="21"/>
              </w:rPr>
              <w:t>、在设备验收中出现故障或性能指标未达到设计要求，投标人应无条件更换相关设备。</w:t>
            </w:r>
          </w:p>
          <w:p>
            <w:pPr>
              <w:pStyle w:val="null3"/>
              <w:ind w:firstLine="420"/>
              <w:jc w:val="left"/>
            </w:pPr>
            <w:r>
              <w:rPr>
                <w:sz w:val="21"/>
              </w:rPr>
              <w:t>4</w:t>
            </w:r>
            <w:r>
              <w:rPr>
                <w:sz w:val="21"/>
              </w:rPr>
              <w:t>、安装所需工具设施物料由中标人自备、自费运到现场，完工后自费搬走。</w:t>
            </w:r>
          </w:p>
          <w:p>
            <w:pPr>
              <w:pStyle w:val="null3"/>
              <w:ind w:firstLine="420"/>
              <w:jc w:val="left"/>
            </w:pPr>
            <w:r>
              <w:rPr>
                <w:sz w:val="21"/>
              </w:rPr>
              <w:t>5</w:t>
            </w:r>
            <w:r>
              <w:rPr>
                <w:sz w:val="21"/>
              </w:rPr>
              <w:t>、调试：按国家相关施工验收规范进行，分阶段进行调试。</w:t>
            </w:r>
          </w:p>
          <w:p>
            <w:pPr>
              <w:pStyle w:val="null3"/>
              <w:ind w:firstLine="420"/>
              <w:jc w:val="left"/>
            </w:pPr>
            <w:r>
              <w:rPr>
                <w:sz w:val="21"/>
              </w:rPr>
              <w:t>6</w:t>
            </w:r>
            <w:r>
              <w:rPr>
                <w:sz w:val="21"/>
              </w:rPr>
              <w:t>、设备的拆箱、安装、通电、调试等项工作由中标人负责，但要求在采购人的指定人员的参与下进行。</w:t>
            </w:r>
          </w:p>
          <w:p>
            <w:pPr>
              <w:pStyle w:val="null3"/>
            </w:pPr>
            <w:r>
              <w:rPr>
                <w:sz w:val="21"/>
              </w:rPr>
              <w:t>7</w:t>
            </w:r>
            <w:r>
              <w:rPr>
                <w:sz w:val="21"/>
              </w:rPr>
              <w:t>、在项目实施过程中，中标人应做好施工提醒及安全防护措施，因中标人原因造成项目出现安全事故、第三方人员伤害，造成的一切损失，概不由采购人负责，由中标人承担全部责任。</w:t>
            </w:r>
          </w:p>
        </w:tc>
      </w:tr>
      <w:tr>
        <w:tc>
          <w:tcPr>
            <w:tcW w:type="dxa" w:w="2076"/>
          </w:tcPr>
          <w:p/>
        </w:tc>
        <w:tc>
          <w:tcPr>
            <w:tcW w:type="dxa" w:w="415"/>
          </w:tcPr>
          <w:p>
            <w:pPr>
              <w:pStyle w:val="null3"/>
            </w:pPr>
            <w:r>
              <w:rPr/>
              <w:t>7</w:t>
            </w:r>
          </w:p>
        </w:tc>
        <w:tc>
          <w:tcPr>
            <w:tcW w:type="dxa" w:w="5814"/>
          </w:tcPr>
          <w:p>
            <w:pPr>
              <w:pStyle w:val="null3"/>
              <w:ind w:firstLine="422"/>
              <w:jc w:val="left"/>
            </w:pPr>
            <w:r>
              <w:rPr>
                <w:sz w:val="21"/>
                <w:b/>
              </w:rPr>
              <w:t>七、质保要求</w:t>
            </w:r>
          </w:p>
          <w:p>
            <w:pPr>
              <w:pStyle w:val="null3"/>
              <w:ind w:firstLine="420"/>
              <w:jc w:val="left"/>
            </w:pPr>
            <w:r>
              <w:rPr>
                <w:sz w:val="21"/>
              </w:rPr>
              <w:t>1</w:t>
            </w:r>
            <w:r>
              <w:rPr>
                <w:sz w:val="21"/>
              </w:rPr>
              <w:t>、质保期：从验收合格之日起一年，如投标产品厂家质保期超过一年的，按厂家提供的质保时间提供质保。在质保期内，对于非人为原因而出现的产品质量问题，中标人须免费修改或更换，所产生费用由中标人负责。</w:t>
            </w:r>
          </w:p>
          <w:p>
            <w:pPr>
              <w:pStyle w:val="null3"/>
              <w:ind w:firstLine="420"/>
              <w:jc w:val="left"/>
            </w:pPr>
            <w:r>
              <w:rPr>
                <w:sz w:val="21"/>
              </w:rPr>
              <w:t>2</w:t>
            </w:r>
            <w:r>
              <w:rPr>
                <w:sz w:val="21"/>
              </w:rPr>
              <w:t>、质保期间，若设备出现质量问题，采购人有权要求免费更换新设备。</w:t>
            </w:r>
          </w:p>
          <w:p>
            <w:pPr>
              <w:pStyle w:val="null3"/>
              <w:ind w:firstLine="420"/>
              <w:jc w:val="left"/>
            </w:pPr>
            <w:r>
              <w:rPr>
                <w:sz w:val="21"/>
              </w:rPr>
              <w:t>3</w:t>
            </w:r>
            <w:r>
              <w:rPr>
                <w:sz w:val="21"/>
              </w:rPr>
              <w:t>、对采购人的服务通知，中标人接报后应在约定时间内处理完毕。若未能有效解决，中标人须免费提供同等或更优的设备予采购人临时使用，至问题处理完毕。</w:t>
            </w:r>
          </w:p>
          <w:p>
            <w:pPr>
              <w:pStyle w:val="null3"/>
              <w:ind w:firstLine="420"/>
              <w:jc w:val="left"/>
            </w:pPr>
            <w:r>
              <w:rPr>
                <w:sz w:val="21"/>
              </w:rPr>
              <w:t>4</w:t>
            </w:r>
            <w:r>
              <w:rPr>
                <w:sz w:val="21"/>
              </w:rPr>
              <w:t>、货物制造质量出现问题，中标人应负责三包（包修、包换、包退），费用由中标人负担，采购人有权到中标人生产场地检查货物质量和生产进度。</w:t>
            </w:r>
          </w:p>
          <w:p>
            <w:pPr>
              <w:pStyle w:val="null3"/>
            </w:pPr>
            <w:r>
              <w:rPr>
                <w:sz w:val="21"/>
              </w:rPr>
              <w:t>5</w:t>
            </w:r>
            <w:r>
              <w:rPr>
                <w:sz w:val="21"/>
              </w:rPr>
              <w:t>、投标人应按时做好设备为维修保养工作，保证设备的正常运行。</w:t>
            </w:r>
          </w:p>
        </w:tc>
      </w:tr>
      <w:tr>
        <w:tc>
          <w:tcPr>
            <w:tcW w:type="dxa" w:w="2076"/>
          </w:tcPr>
          <w:p/>
        </w:tc>
        <w:tc>
          <w:tcPr>
            <w:tcW w:type="dxa" w:w="415"/>
          </w:tcPr>
          <w:p>
            <w:pPr>
              <w:pStyle w:val="null3"/>
            </w:pPr>
            <w:r>
              <w:rPr/>
              <w:t>8</w:t>
            </w:r>
          </w:p>
        </w:tc>
        <w:tc>
          <w:tcPr>
            <w:tcW w:type="dxa" w:w="5814"/>
          </w:tcPr>
          <w:p>
            <w:pPr>
              <w:pStyle w:val="null3"/>
              <w:ind w:firstLine="422"/>
              <w:jc w:val="left"/>
            </w:pPr>
            <w:r>
              <w:rPr>
                <w:sz w:val="21"/>
                <w:b/>
              </w:rPr>
              <w:t>八、售后服务要求</w:t>
            </w:r>
          </w:p>
          <w:p>
            <w:pPr>
              <w:pStyle w:val="null3"/>
              <w:ind w:firstLine="420"/>
              <w:jc w:val="left"/>
            </w:pPr>
            <w:r>
              <w:rPr>
                <w:sz w:val="21"/>
              </w:rPr>
              <w:t>1</w:t>
            </w:r>
            <w:r>
              <w:rPr>
                <w:sz w:val="21"/>
              </w:rPr>
              <w:t>、质保期内中标人对所供货物实行包修、包换、包退、包维护保养。</w:t>
            </w:r>
          </w:p>
          <w:p>
            <w:pPr>
              <w:pStyle w:val="null3"/>
              <w:ind w:firstLine="420"/>
              <w:jc w:val="left"/>
            </w:pPr>
            <w:r>
              <w:rPr>
                <w:sz w:val="21"/>
              </w:rPr>
              <w:t>2</w:t>
            </w:r>
            <w:r>
              <w:rPr>
                <w:sz w:val="21"/>
              </w:rPr>
              <w:t>、交货时，中标人须派服务队伍至采购人现场，对不符合质量标准或不适体的进行免费返工或重做，返工或重做时间不得超过</w:t>
            </w:r>
            <w:r>
              <w:rPr>
                <w:sz w:val="21"/>
              </w:rPr>
              <w:t>10</w:t>
            </w:r>
            <w:r>
              <w:rPr>
                <w:sz w:val="21"/>
              </w:rPr>
              <w:t>天（收回之日起）且不得超过合同约定的完工期，直到采购人满意为止。</w:t>
            </w:r>
          </w:p>
          <w:p>
            <w:pPr>
              <w:pStyle w:val="null3"/>
              <w:ind w:firstLine="420"/>
              <w:jc w:val="left"/>
            </w:pPr>
            <w:r>
              <w:rPr>
                <w:sz w:val="21"/>
              </w:rPr>
              <w:t>3</w:t>
            </w:r>
            <w:r>
              <w:rPr>
                <w:sz w:val="21"/>
              </w:rPr>
              <w:t>、在质保期内，中标人应对影响产品正常运转的故障负责，相关费用由中标人承担，所有服务由中标人上门进行，不得收取任何费用，如遇无法现场维修完毕之情况，中标人需提供同等规格产品进行更换。</w:t>
            </w:r>
          </w:p>
          <w:p>
            <w:pPr>
              <w:pStyle w:val="null3"/>
            </w:pPr>
            <w:r>
              <w:rPr>
                <w:sz w:val="21"/>
              </w:rPr>
              <w:t>4</w:t>
            </w:r>
            <w:r>
              <w:rPr>
                <w:sz w:val="21"/>
              </w:rPr>
              <w:t>、服务响应时间：接到通知后的</w:t>
            </w:r>
            <w:r>
              <w:rPr>
                <w:sz w:val="21"/>
              </w:rPr>
              <w:t>2</w:t>
            </w:r>
            <w:r>
              <w:rPr>
                <w:sz w:val="21"/>
              </w:rPr>
              <w:t>小时内作出响应，提出处理意见，如果需要现场服务的，保证在</w:t>
            </w:r>
            <w:r>
              <w:rPr>
                <w:sz w:val="21"/>
              </w:rPr>
              <w:t>4</w:t>
            </w:r>
            <w:r>
              <w:rPr>
                <w:sz w:val="21"/>
              </w:rPr>
              <w:t>小时内到达现场。</w:t>
            </w:r>
          </w:p>
        </w:tc>
      </w:tr>
      <w:tr>
        <w:tc>
          <w:tcPr>
            <w:tcW w:type="dxa" w:w="2076"/>
          </w:tcPr>
          <w:p/>
        </w:tc>
        <w:tc>
          <w:tcPr>
            <w:tcW w:type="dxa" w:w="415"/>
          </w:tcPr>
          <w:p>
            <w:pPr>
              <w:pStyle w:val="null3"/>
            </w:pPr>
            <w:r>
              <w:rPr/>
              <w:t>9</w:t>
            </w:r>
          </w:p>
        </w:tc>
        <w:tc>
          <w:tcPr>
            <w:tcW w:type="dxa" w:w="5814"/>
          </w:tcPr>
          <w:p>
            <w:pPr>
              <w:pStyle w:val="null3"/>
              <w:ind w:firstLine="422"/>
              <w:jc w:val="left"/>
            </w:pPr>
            <w:r>
              <w:rPr>
                <w:sz w:val="21"/>
                <w:b/>
              </w:rPr>
              <w:t>九、培训要求</w:t>
            </w:r>
          </w:p>
          <w:p>
            <w:pPr>
              <w:pStyle w:val="null3"/>
              <w:ind w:firstLine="420"/>
              <w:jc w:val="left"/>
            </w:pPr>
            <w:r>
              <w:rPr>
                <w:sz w:val="21"/>
              </w:rPr>
              <w:t>1</w:t>
            </w:r>
            <w:r>
              <w:rPr>
                <w:sz w:val="21"/>
              </w:rPr>
              <w:t>、总体要求</w:t>
            </w:r>
          </w:p>
          <w:p>
            <w:pPr>
              <w:pStyle w:val="null3"/>
              <w:ind w:firstLine="420"/>
              <w:jc w:val="left"/>
            </w:pPr>
            <w:r>
              <w:rPr>
                <w:sz w:val="21"/>
              </w:rPr>
              <w:t>中标人为采购人的人员提供全面的培训，保证让其能自行使用、维护设备。所有的培训教员用中文授课，另有协议或约定，从其他协议或约定；中标人为被培训人员提供培训用书面文字资料和讲义等相关材料，所有的材料必须是中文书写；培训时间需与采购人协商安排。</w:t>
            </w:r>
          </w:p>
          <w:p>
            <w:pPr>
              <w:pStyle w:val="null3"/>
              <w:ind w:firstLine="420"/>
              <w:jc w:val="left"/>
            </w:pPr>
            <w:r>
              <w:rPr>
                <w:sz w:val="21"/>
              </w:rPr>
              <w:t>2</w:t>
            </w:r>
            <w:r>
              <w:rPr>
                <w:sz w:val="21"/>
              </w:rPr>
              <w:t>、培训内容</w:t>
            </w:r>
          </w:p>
          <w:p>
            <w:pPr>
              <w:pStyle w:val="null3"/>
            </w:pPr>
            <w:r>
              <w:rPr>
                <w:sz w:val="21"/>
              </w:rPr>
              <w:t>中标人须明确提供设备操作等方面的培训。</w:t>
            </w:r>
          </w:p>
        </w:tc>
      </w:tr>
      <w:tr>
        <w:tc>
          <w:tcPr>
            <w:tcW w:type="dxa" w:w="2076"/>
          </w:tcPr>
          <w:p/>
        </w:tc>
        <w:tc>
          <w:tcPr>
            <w:tcW w:type="dxa" w:w="415"/>
          </w:tcPr>
          <w:p>
            <w:pPr>
              <w:pStyle w:val="null3"/>
            </w:pPr>
            <w:r>
              <w:rPr/>
              <w:t>10</w:t>
            </w:r>
          </w:p>
        </w:tc>
        <w:tc>
          <w:tcPr>
            <w:tcW w:type="dxa" w:w="5814"/>
          </w:tcPr>
          <w:p>
            <w:pPr>
              <w:pStyle w:val="null3"/>
              <w:ind w:firstLine="422"/>
              <w:jc w:val="left"/>
            </w:pPr>
            <w:r>
              <w:rPr>
                <w:sz w:val="21"/>
                <w:b/>
              </w:rPr>
              <w:t>十、其他要求</w:t>
            </w:r>
          </w:p>
          <w:p>
            <w:pPr>
              <w:pStyle w:val="null3"/>
            </w:pPr>
            <w:r>
              <w:rPr>
                <w:sz w:val="21"/>
              </w:rPr>
              <w:t>投标人应结合项目情况在投标文件中提供相应的项目实施方案（包括但不限于对实施技术及程序、工作重点、难点及其解决措施、人员安排、进度计划、工期保证措施、安全文明保证措施等方案以及与采购人的协调等内容等）、供货方案（包括但不限于货物运输、安装、调试等内容）、质保期保证及维护保养方案（包括但不限于维护保养方式、方法等）、技术人员培训方案（培训目标、培训方式、培训内容、培训流程等）、售后服务方案（包括但不限于售后服务计划、售后服务人员配置、售后保障措施、应急预案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东莞市寮步镇教育管理中心</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参照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徐柳莉</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市寮步镇外国语初级中学理化生实验室及功能室设施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采购包1（东莞市寮步镇外国语初级中学理化生实验室及功能室设施设备采购项目）：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采购包1（东莞市寮步镇外国语初级中学理化生实验室及功能室设施设备采购项目）：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提供相应证明材料。（或提供资格条件承诺函，可参考公告附件格式）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 。（或提供资格条件承诺函，可参考公告附件格式）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按投标（响应）文件格式填报设备及专业技术能力情况。（或提供资格条件承诺函，可参考公告附件格式）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特殊资质</w:t>
            </w:r>
          </w:p>
        </w:tc>
        <w:tc>
          <w:tcPr>
            <w:tcW w:type="dxa" w:w="4238"/>
          </w:tcPr>
          <w:p>
            <w:pPr>
              <w:pStyle w:val="null3"/>
            </w:pPr>
            <w:r>
              <w:rPr/>
              <w:t>1.文件内容涉及第二类医疗器械产品，投标人必须具有有效的《医疗器械生产许可证》或医疗器械经营备案凭证（投标时提供有效的证书复印件并加盖公章）或承诺中标后办理医疗器械经营备案凭证的承诺函。2.投标人必须具有行政主管部门颁发的有效期内的《出版物经营许可证》（投标时提供有效的证书复印件并加盖公章）。3.如投标人不同时具有上述资质证书，本项目接受投标人将该部分进行分包，承接分包供应商应当具备相应资质条件，并就分包项目承担责任且不得再次分包。（注：投标时须提供分包意向协议书、分包意向供应商的营业执照及其相关资质证明的复印件并加盖公章；接受分包协议的企业与其他企业、分包企业之间不得存在直接控股、管理关系。未按要求提供的，视为无效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w:t>
            </w:r>
          </w:p>
        </w:tc>
      </w:tr>
    </w:tbl>
    <w:p>
      <w:pPr>
        <w:pStyle w:val="null3"/>
        <w:ind w:firstLine="480"/>
      </w:pPr>
      <w:r>
        <w:rPr/>
        <w:t>表二符合性审查表：</w:t>
      </w:r>
    </w:p>
    <w:p>
      <w:pPr>
        <w:pStyle w:val="null3"/>
      </w:pPr>
      <w:r>
        <w:rPr/>
        <w:t>采购包1（东莞市寮步镇外国语初级中学理化生实验室及功能室设施设备采购项目）：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采购包1(东莞市寮步镇外国语初级中学理化生实验室及功能室设施设备采购项目):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技术部分45.0分</w:t>
            </w:r>
          </w:p>
          <w:p>
            <w:pPr>
              <w:pStyle w:val="null3"/>
            </w:pPr>
            <w:r>
              <w:rPr/>
              <w:t>报价得分35.0分</w:t>
            </w:r>
          </w:p>
        </w:tc>
      </w:tr>
      <w:tr>
        <w:tc>
          <w:tcPr>
            <w:tcW w:type="dxa" w:w="922"/>
            <w:gridSpan w:val="2"/>
            <w:vMerge w:val="restart"/>
          </w:tcPr>
          <w:p>
            <w:pPr>
              <w:pStyle w:val="null3"/>
              <w:jc w:val="center"/>
            </w:pPr>
            <w:r>
              <w:rPr/>
              <w:t>技术部分</w:t>
            </w:r>
          </w:p>
        </w:tc>
        <w:tc>
          <w:tcPr>
            <w:tcW w:type="dxa" w:w="2307"/>
          </w:tcPr>
          <w:p>
            <w:pPr>
              <w:pStyle w:val="null3"/>
              <w:jc w:val="left"/>
            </w:pPr>
            <w:r>
              <w:rPr/>
              <w:t>技术参数响应情况 (15.0分)</w:t>
            </w:r>
          </w:p>
        </w:tc>
        <w:tc>
          <w:tcPr>
            <w:tcW w:type="dxa" w:w="5076"/>
          </w:tcPr>
          <w:p>
            <w:pPr>
              <w:pStyle w:val="null3"/>
              <w:jc w:val="left"/>
            </w:pPr>
            <w:r>
              <w:rPr/>
              <w:t>根据所投产品对照采购需求中标注“▲”条款进行评审：对于标注“▲”条款满足或正偏离的每项得1分，最高得15分。（不能完整提供证明资料的视为技术参数不满足或负偏离，该项不得分。） 注：（1）用户需求书要求提供证明资料的，则投标文件中须提供对应产品参数的证明材料。 （2）用户需求书未要求提供证明资料的，则投标文件中须提供所投产品彩页或原厂商的官方技术白皮书或原厂商所作的技术参数说明等详细技术资料。</w:t>
            </w:r>
          </w:p>
        </w:tc>
      </w:tr>
      <w:tr>
        <w:tc>
          <w:tcPr>
            <w:tcW w:type="dxa" w:w="922"/>
            <w:gridSpan w:val="2"/>
            <w:vMerge/>
          </w:tcPr>
          <w:p/>
        </w:tc>
        <w:tc>
          <w:tcPr>
            <w:tcW w:type="dxa" w:w="2307"/>
          </w:tcPr>
          <w:p>
            <w:pPr>
              <w:pStyle w:val="null3"/>
              <w:jc w:val="left"/>
            </w:pPr>
            <w:r>
              <w:rPr/>
              <w:t>项目实施方案 (10.0分)</w:t>
            </w:r>
          </w:p>
        </w:tc>
        <w:tc>
          <w:tcPr>
            <w:tcW w:type="dxa" w:w="5076"/>
          </w:tcPr>
          <w:p>
            <w:pPr>
              <w:pStyle w:val="null3"/>
              <w:jc w:val="left"/>
            </w:pPr>
            <w:r>
              <w:rPr/>
              <w:t>在实施方案能满足本项目用户需要的基础上，对实施技术及程序、工作重点、难点及其解决措施、人员安排、进度计划、工期保证措施、安全文明保证措施等方案以及与采购人的协调等内容的科学性、安全性、可行性、完整性进行综合评审： （1）有具体实施技术及程序、工作重点、难点及其解决措施、人员安排、进度计划、工期保证措施、技术方案、安全文明保证措施等方案以及与采购人的协调方案，方案科学合理，思路清晰，内容全面，能够根据实际情况制订，考虑问题周全各项指标均能圆满完成，得10分； （2）有较为具体的实施技术及程序、工作重点、难点及其解决措施、人员安排、进度计划、工期保证措施、技术方案、安全文明保证措施等方案，方案较为科学合理，思路较为清晰，内容较为全面，能够根据实际情况制订，考虑问题周全各项指标能完成，得6分； （3）有基本实施技术及程序、工作重点、难点及其解决措施、人员安排、进度计划、工期保证措施、技术方案、安全文明保证措施等方案以及与采购人的协调等方案，方案科学合理性一般，思路一般，内容一般，基本能够根据实际情况制订，考虑问题周全各项指标基本能完成，得3分； （4）方案进度安排较差，方案不够科学完善，思路不够清晰，内容不够全面，不能够根据实际情况制订，考虑问题不详细，措施介绍简单，得1分； （5）未提供对应方案不得分。</w:t>
            </w:r>
          </w:p>
        </w:tc>
      </w:tr>
      <w:tr>
        <w:tc>
          <w:tcPr>
            <w:tcW w:type="dxa" w:w="922"/>
            <w:gridSpan w:val="2"/>
            <w:vMerge/>
          </w:tcPr>
          <w:p/>
        </w:tc>
        <w:tc>
          <w:tcPr>
            <w:tcW w:type="dxa" w:w="2307"/>
          </w:tcPr>
          <w:p>
            <w:pPr>
              <w:pStyle w:val="null3"/>
              <w:jc w:val="left"/>
            </w:pPr>
            <w:r>
              <w:rPr/>
              <w:t>供货方案 (5.0分)</w:t>
            </w:r>
          </w:p>
        </w:tc>
        <w:tc>
          <w:tcPr>
            <w:tcW w:type="dxa" w:w="5076"/>
          </w:tcPr>
          <w:p>
            <w:pPr>
              <w:pStyle w:val="null3"/>
              <w:jc w:val="left"/>
            </w:pPr>
            <w:r>
              <w:rPr/>
              <w:t>根据投标人针对本项目制定的供货方案（包括但不限于货物运输、安装、调试等内容）进行综合评审： （1）设备运输、安装、调试方案有明确详细的计划和步骤，项目整体实施方案各项内容均具备，并能根据项目性质或用户需求提出合理可行的建议，得5分； （2）设备运输、安装、调试方案有计划和步骤，项目整体实施方案各项内容均具备，得3分； （3）设备运输、安装、调试方案计划和步骤有缺漏，得1分； （4）未提供对应方案不得分。</w:t>
            </w:r>
          </w:p>
        </w:tc>
      </w:tr>
      <w:tr>
        <w:tc>
          <w:tcPr>
            <w:tcW w:type="dxa" w:w="922"/>
            <w:gridSpan w:val="2"/>
            <w:vMerge/>
          </w:tcPr>
          <w:p/>
        </w:tc>
        <w:tc>
          <w:tcPr>
            <w:tcW w:type="dxa" w:w="2307"/>
          </w:tcPr>
          <w:p>
            <w:pPr>
              <w:pStyle w:val="null3"/>
              <w:jc w:val="left"/>
            </w:pPr>
            <w:r>
              <w:rPr/>
              <w:t>质保期保证及维护保养方案 (10.0分)</w:t>
            </w:r>
          </w:p>
        </w:tc>
        <w:tc>
          <w:tcPr>
            <w:tcW w:type="dxa" w:w="5076"/>
          </w:tcPr>
          <w:p>
            <w:pPr>
              <w:pStyle w:val="null3"/>
              <w:jc w:val="left"/>
            </w:pPr>
            <w:r>
              <w:rPr/>
              <w:t>根据投标人针对本项目作出的质保期保证承诺，以及提供的维护保养方案（包括但不限于维护保养方式、方法等内容）等进行综合评审： （1）对设备质保期作出的保证承诺优于用户需求，维护保养方案详细具体、维护保养方式方法规范可行，维护保养方案各项内容均具备，并能根据项目性质或用户需求提出可行的建议，得10分； （2）对设备质保期作出的保证承诺满足用户需求，维护保养方案、维护保养方式方法规范可行，维护保养方案各项内容均具备，得6分； （3）对设备质保期作出的保证承诺基本满足用户需求，有提供维护保养方案、维护保养方式方法，维护保养方案各项内容基本具备，得3分； （4）对设备质保期作出的保证承诺未能满足用户需求，维护保养方案、维护保养方式方法有缺漏，得1分； （5）未提供对应方案不得分。</w:t>
            </w:r>
          </w:p>
        </w:tc>
      </w:tr>
      <w:tr>
        <w:tc>
          <w:tcPr>
            <w:tcW w:type="dxa" w:w="922"/>
            <w:gridSpan w:val="2"/>
            <w:vMerge/>
          </w:tcPr>
          <w:p/>
        </w:tc>
        <w:tc>
          <w:tcPr>
            <w:tcW w:type="dxa" w:w="2307"/>
          </w:tcPr>
          <w:p>
            <w:pPr>
              <w:pStyle w:val="null3"/>
              <w:jc w:val="left"/>
            </w:pPr>
            <w:r>
              <w:rPr/>
              <w:t>技术人员培训方案 (5.0分)</w:t>
            </w:r>
          </w:p>
        </w:tc>
        <w:tc>
          <w:tcPr>
            <w:tcW w:type="dxa" w:w="5076"/>
          </w:tcPr>
          <w:p>
            <w:pPr>
              <w:pStyle w:val="null3"/>
              <w:jc w:val="left"/>
            </w:pPr>
            <w:r>
              <w:rPr/>
              <w:t>根据投标人针对本项目制定的技术人员培训方案（包括但不限于培训目标、培训方式、培训内容、培训流程等内容）等进行综合评审： （1）对项目服务团队技术人员的培训方案清晰明确、培训计划安排得当，技术人员培训方案各项内容均具备，并能根据项目性质或用户需求提出可行的建议，得5分； （2）提供对项目服务团队技术人员的培训方案及培训计划，技术人员培训方案各项内容均具备，得3分； （3）提供对项目服务团队技术人员的培训方案及培训计划，技术人员培训方案内容有缺漏，得1分； （4）未提供对应方案不得分。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业绩情况 (12.0分)</w:t>
            </w:r>
          </w:p>
        </w:tc>
        <w:tc>
          <w:tcPr>
            <w:tcW w:type="dxa" w:w="5076"/>
          </w:tcPr>
          <w:p>
            <w:pPr>
              <w:pStyle w:val="null3"/>
              <w:jc w:val="left"/>
            </w:pPr>
            <w:r>
              <w:rPr/>
              <w:t>根据投标人具有实验室或功能室类项目业绩进行评审，投标人每提供一个业绩得3分，本项最高得12分。 注：须提供对应合同复印件加盖投标人公章，否则不得分。</w:t>
            </w:r>
          </w:p>
        </w:tc>
      </w:tr>
      <w:tr>
        <w:tc>
          <w:tcPr>
            <w:tcW w:type="dxa" w:w="922"/>
            <w:gridSpan w:val="2"/>
            <w:vMerge/>
          </w:tcPr>
          <w:p/>
        </w:tc>
        <w:tc>
          <w:tcPr>
            <w:tcW w:type="dxa" w:w="2307"/>
          </w:tcPr>
          <w:p>
            <w:pPr>
              <w:pStyle w:val="null3"/>
              <w:jc w:val="left"/>
            </w:pPr>
            <w:r>
              <w:rPr/>
              <w:t>售后服务方案 (8.0分)</w:t>
            </w:r>
          </w:p>
        </w:tc>
        <w:tc>
          <w:tcPr>
            <w:tcW w:type="dxa" w:w="5076"/>
          </w:tcPr>
          <w:p>
            <w:pPr>
              <w:pStyle w:val="null3"/>
              <w:jc w:val="left"/>
            </w:pPr>
            <w:r>
              <w:rPr/>
              <w:t>根据投标人针对本项目制定的售后服务方案（包括但不限于售后服务计划、售后服务人员配置、售后保障措施、应急预案等内容）进行综合评审： （1）售后服务计划清晰明确、具体，售后服务人员组织架构完整、专业技术力量投入充足、技术人员组织安排及跟进处理流程明确具体，针对设备故障维修有详细的应对措施及相应的解决方案，应急预案考虑深入严谨、应急措施规范，售后服务方案各项内容均具备，并能根据项目性质或用户需求提出明确建议，得8分； （2）售后服务计划明确具体，提供售后服务人员组织架构完整、专业技术力量投入充足、有技术人员组织安排及跟进处理流程，针对设备故障维修有应对措施及相应的解决方案，应急预案考虑深入、应急措施规范，售后服务方案各项内容均具备，得5分； （3）售后服务计划明确具体，有提供售后服务人员组织架构、专业技术力投入、技术人员组织安排及跟进处理流程，具有应急预案、应急措施，售后服务方案各项内容均具备，得3分； （4）提供售后服务计划，但售后服务人员组织架构、技术人员组织安排及跟进处理流程有缺漏，未提供对设备故障维修的应对措施及解决方案、应急措施，得1分； （5）未提供对应方案不得分。</w:t>
            </w:r>
          </w:p>
        </w:tc>
      </w:tr>
      <w:tr>
        <w:tc>
          <w:tcPr>
            <w:tcW w:type="dxa" w:w="922"/>
            <w:gridSpan w:val="2"/>
          </w:tcPr>
          <w:p>
            <w:pPr>
              <w:pStyle w:val="null3"/>
              <w:jc w:val="center"/>
            </w:pPr>
            <w:r>
              <w:rPr/>
              <w:t>投标报价</w:t>
            </w:r>
          </w:p>
        </w:tc>
        <w:tc>
          <w:tcPr>
            <w:tcW w:type="dxa" w:w="2307"/>
          </w:tcPr>
          <w:p>
            <w:pPr>
              <w:pStyle w:val="null3"/>
              <w:jc w:val="left"/>
            </w:pPr>
            <w:r>
              <w:rPr/>
              <w:t>投标报价得分 (35.0分)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b/>
        </w:rPr>
        <w:t xml:space="preserve"> </w:t>
      </w:r>
    </w:p>
    <w:p>
      <w:pPr>
        <w:pStyle w:val="null3"/>
        <w:jc w:val="center"/>
      </w:pPr>
      <w:r>
        <w:rPr>
          <w:sz w:val="52"/>
          <w:b/>
        </w:rPr>
        <w:t>东莞市寮步镇外国语初级中学理化生实验室及功能室设施设备采购项目采购合同</w:t>
      </w:r>
    </w:p>
    <w:p>
      <w:pPr>
        <w:pStyle w:val="null3"/>
        <w:jc w:val="both"/>
      </w:pPr>
      <w:r>
        <w:rPr>
          <w:sz w:val="28"/>
          <w:b/>
        </w:rPr>
        <w:t>采购项目编号：</w:t>
      </w:r>
    </w:p>
    <w:p>
      <w:pPr>
        <w:pStyle w:val="null3"/>
        <w:jc w:val="left"/>
      </w:pPr>
      <w:r>
        <w:rPr>
          <w:sz w:val="28"/>
          <w:b/>
        </w:rPr>
        <w:t>项目名称：东莞市寮步镇外国语初级中学理化生实验室及功能室设施设备采购项目</w:t>
      </w:r>
    </w:p>
    <w:p>
      <w:pPr>
        <w:pStyle w:val="null3"/>
        <w:jc w:val="left"/>
      </w:pPr>
      <w:r>
        <w:rPr>
          <w:sz w:val="28"/>
          <w:b/>
        </w:rPr>
        <w:t>甲方：东莞市寮步镇教育管理中心</w:t>
      </w:r>
    </w:p>
    <w:p>
      <w:pPr>
        <w:pStyle w:val="null3"/>
        <w:jc w:val="left"/>
      </w:pPr>
      <w:r>
        <w:rPr>
          <w:sz w:val="28"/>
          <w:b/>
        </w:rPr>
        <w:t>乙方：</w:t>
      </w:r>
    </w:p>
    <w:p>
      <w:pPr>
        <w:pStyle w:val="null3"/>
        <w:jc w:val="both"/>
      </w:pPr>
      <w:r>
        <w:rPr/>
        <w:t xml:space="preserve"> </w:t>
      </w:r>
    </w:p>
    <w:p>
      <w:pPr>
        <w:pStyle w:val="null3"/>
        <w:jc w:val="both"/>
      </w:pPr>
      <w:r>
        <w:rPr/>
        <w:t xml:space="preserve"> </w:t>
      </w:r>
    </w:p>
    <w:p>
      <w:pPr>
        <w:pStyle w:val="null3"/>
        <w:jc w:val="both"/>
      </w:pPr>
      <w:r>
        <w:rPr>
          <w:sz w:val="21"/>
        </w:rPr>
        <w:t>甲方：</w:t>
      </w:r>
    </w:p>
    <w:p>
      <w:pPr>
        <w:pStyle w:val="null3"/>
        <w:jc w:val="both"/>
      </w:pPr>
      <w:r>
        <w:rPr>
          <w:sz w:val="21"/>
        </w:rPr>
        <w:t>联系人：</w:t>
      </w:r>
    </w:p>
    <w:p>
      <w:pPr>
        <w:pStyle w:val="null3"/>
        <w:jc w:val="both"/>
      </w:pPr>
      <w:r>
        <w:rPr>
          <w:sz w:val="21"/>
        </w:rPr>
        <w:t>联系电话：</w:t>
      </w:r>
    </w:p>
    <w:p>
      <w:pPr>
        <w:pStyle w:val="null3"/>
        <w:jc w:val="both"/>
      </w:pPr>
      <w:r>
        <w:rPr>
          <w:sz w:val="21"/>
        </w:rPr>
        <w:t>联系地址：</w:t>
      </w:r>
    </w:p>
    <w:p>
      <w:pPr>
        <w:pStyle w:val="null3"/>
        <w:jc w:val="both"/>
      </w:pPr>
      <w:r>
        <w:rPr>
          <w:sz w:val="21"/>
        </w:rPr>
        <w:t>乙方：</w:t>
      </w:r>
    </w:p>
    <w:p>
      <w:pPr>
        <w:pStyle w:val="null3"/>
        <w:jc w:val="both"/>
      </w:pPr>
      <w:r>
        <w:rPr>
          <w:sz w:val="21"/>
        </w:rPr>
        <w:t>联系人：</w:t>
      </w:r>
    </w:p>
    <w:p>
      <w:pPr>
        <w:pStyle w:val="null3"/>
        <w:jc w:val="both"/>
      </w:pPr>
      <w:r>
        <w:rPr>
          <w:sz w:val="21"/>
        </w:rPr>
        <w:t>联系电话：</w:t>
      </w:r>
    </w:p>
    <w:p>
      <w:pPr>
        <w:pStyle w:val="null3"/>
        <w:jc w:val="both"/>
      </w:pPr>
      <w:r>
        <w:rPr>
          <w:sz w:val="21"/>
        </w:rPr>
        <w:t>联系地址：</w:t>
      </w:r>
    </w:p>
    <w:p>
      <w:pPr>
        <w:pStyle w:val="null3"/>
        <w:ind w:firstLine="420"/>
        <w:jc w:val="both"/>
      </w:pPr>
      <w:r>
        <w:rPr>
          <w:sz w:val="21"/>
        </w:rPr>
        <w:t>受甲方委托，</w:t>
      </w:r>
      <w:r>
        <w:rPr>
          <w:sz w:val="21"/>
          <w:u w:val="single"/>
        </w:rPr>
        <w:t>招标机构名称</w:t>
      </w:r>
      <w:r>
        <w:rPr>
          <w:sz w:val="21"/>
        </w:rPr>
        <w:t>组织对</w:t>
      </w:r>
      <w:r>
        <w:rPr>
          <w:sz w:val="21"/>
          <w:u w:val="single"/>
        </w:rPr>
        <w:t>项目名称及编号</w:t>
      </w:r>
      <w:r>
        <w:rPr>
          <w:sz w:val="21"/>
        </w:rPr>
        <w:t>进行公开招标采购，确定由</w:t>
      </w:r>
      <w:r>
        <w:rPr>
          <w:sz w:val="21"/>
          <w:u w:val="single"/>
        </w:rPr>
        <w:t>中标人名称</w:t>
      </w:r>
      <w:r>
        <w:rPr>
          <w:sz w:val="21"/>
        </w:rPr>
        <w:t>中标承担本项目的实施工作。甲乙双方依照《中华人民共和国民法典</w:t>
      </w:r>
      <w:r>
        <w:rPr>
          <w:sz w:val="22"/>
        </w:rPr>
        <w:t>（合同编）</w:t>
      </w:r>
      <w:r>
        <w:rPr>
          <w:sz w:val="21"/>
        </w:rPr>
        <w:t>》、《中华人民共和国政府采购法》及其他有关法律、行政法规，遵守平等、自愿、公平和诚实信用的原则，双方就以下事项签定本合同，以共同遵守。</w:t>
      </w:r>
    </w:p>
    <w:p>
      <w:pPr>
        <w:pStyle w:val="null3"/>
        <w:ind w:firstLine="422"/>
        <w:jc w:val="both"/>
      </w:pPr>
      <w:r>
        <w:rPr>
          <w:sz w:val="21"/>
          <w:b/>
        </w:rPr>
        <w:t>一、合同项目</w:t>
      </w:r>
    </w:p>
    <w:p>
      <w:pPr>
        <w:pStyle w:val="null3"/>
        <w:ind w:firstLine="420"/>
        <w:jc w:val="both"/>
      </w:pPr>
      <w:r>
        <w:rPr>
          <w:sz w:val="21"/>
        </w:rPr>
        <w:t>1</w:t>
      </w:r>
      <w:r>
        <w:rPr>
          <w:sz w:val="21"/>
        </w:rPr>
        <w:t>、乙方在投标书所列的设备的供应、安装、调试责任；</w:t>
      </w:r>
    </w:p>
    <w:p>
      <w:pPr>
        <w:pStyle w:val="null3"/>
        <w:ind w:firstLine="420"/>
        <w:jc w:val="both"/>
      </w:pPr>
      <w:r>
        <w:rPr>
          <w:sz w:val="21"/>
        </w:rPr>
        <w:t>2</w:t>
      </w:r>
      <w:r>
        <w:rPr>
          <w:sz w:val="21"/>
        </w:rPr>
        <w:t>、乙方完成在投标书中所列的设备、服务的全部承诺。</w:t>
      </w:r>
    </w:p>
    <w:p>
      <w:pPr>
        <w:pStyle w:val="null3"/>
        <w:ind w:firstLine="422"/>
        <w:jc w:val="both"/>
      </w:pPr>
      <w:r>
        <w:rPr>
          <w:sz w:val="21"/>
          <w:b/>
        </w:rPr>
        <w:t>二、货物内容</w:t>
      </w:r>
    </w:p>
    <w:tbl>
      <w:tblPr>
        <w:tblW w:w="0" w:type="auto"/>
        <w:tblBorders>
          <w:top w:val="none" w:color="000000" w:sz="4"/>
          <w:left w:val="none" w:color="000000" w:sz="4"/>
          <w:bottom w:val="none" w:color="000000" w:sz="4"/>
          <w:right w:val="none" w:color="000000" w:sz="4"/>
          <w:insideH w:val="none"/>
          <w:insideV w:val="none"/>
        </w:tblBorders>
      </w:tblPr>
      <w:tblGrid>
        <w:gridCol w:w="787"/>
        <w:gridCol w:w="1498"/>
        <w:gridCol w:w="1362"/>
        <w:gridCol w:w="1165"/>
        <w:gridCol w:w="1165"/>
        <w:gridCol w:w="1165"/>
        <w:gridCol w:w="1165"/>
      </w:tblGrid>
      <w:tr>
        <w:tc>
          <w:tcPr>
            <w:tcW w:type="dxa" w:w="7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货物名称</w:t>
            </w:r>
          </w:p>
        </w:tc>
        <w:tc>
          <w:tcPr>
            <w:tcW w:type="dxa" w:w="13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品牌型号</w:t>
            </w:r>
          </w:p>
        </w:tc>
        <w:tc>
          <w:tcPr>
            <w:tcW w:type="dxa" w:w="1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1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tc>
        <w:tc>
          <w:tcPr>
            <w:tcW w:type="dxa" w:w="1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总价</w:t>
            </w:r>
          </w:p>
        </w:tc>
        <w:tc>
          <w:tcPr>
            <w:tcW w:type="dxa" w:w="1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备注</w:t>
            </w: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7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both"/>
      </w:pPr>
      <w:r>
        <w:rPr>
          <w:sz w:val="21"/>
        </w:rPr>
        <w:t>注：乙方应按上述约定的型号、数量等货物属性向甲方交付交货。否则，甲方有权拒收，由此导致的毁损、灭失风险由乙方自行承担。</w:t>
      </w:r>
    </w:p>
    <w:p>
      <w:pPr>
        <w:pStyle w:val="null3"/>
        <w:ind w:firstLine="422"/>
        <w:jc w:val="both"/>
      </w:pPr>
      <w:r>
        <w:rPr>
          <w:sz w:val="21"/>
          <w:b/>
        </w:rPr>
        <w:t>三、价格</w:t>
      </w:r>
    </w:p>
    <w:p>
      <w:pPr>
        <w:pStyle w:val="null3"/>
        <w:ind w:firstLine="420"/>
        <w:jc w:val="both"/>
      </w:pPr>
      <w:r>
        <w:rPr>
          <w:sz w:val="21"/>
        </w:rPr>
        <w:t>1</w:t>
      </w:r>
      <w:r>
        <w:rPr>
          <w:sz w:val="21"/>
        </w:rPr>
        <w:t>、合同总价：（人民币</w:t>
      </w:r>
      <w:r>
        <w:rPr>
          <w:sz w:val="21"/>
        </w:rPr>
        <w:t>)</w:t>
      </w:r>
      <w:r>
        <w:rPr>
          <w:sz w:val="21"/>
        </w:rPr>
        <w:t>大写：</w:t>
      </w:r>
      <w:r>
        <w:rPr/>
        <w:t xml:space="preserve">            </w:t>
      </w:r>
      <w:r>
        <w:rPr>
          <w:sz w:val="21"/>
        </w:rPr>
        <w:t>（小写：</w:t>
      </w:r>
      <w:r>
        <w:rPr/>
        <w:t xml:space="preserve">            </w:t>
      </w:r>
      <w:r>
        <w:rPr>
          <w:sz w:val="21"/>
        </w:rPr>
        <w:t>）。</w:t>
      </w:r>
    </w:p>
    <w:p>
      <w:pPr>
        <w:pStyle w:val="null3"/>
        <w:ind w:firstLine="420"/>
        <w:jc w:val="both"/>
      </w:pPr>
      <w:r>
        <w:rPr>
          <w:sz w:val="21"/>
        </w:rPr>
        <w:t>2</w:t>
      </w:r>
      <w:r>
        <w:rPr>
          <w:sz w:val="21"/>
        </w:rPr>
        <w:t>、总价报价包含完成本合同所有服务内容的费用，包括包含设备的购置和运输、装卸、调试、质保期售后服务、全额含税发票、雇员费用及合同实施过程中的应预见和不可预见费用等。</w:t>
      </w:r>
    </w:p>
    <w:p>
      <w:pPr>
        <w:pStyle w:val="null3"/>
        <w:ind w:firstLine="422"/>
        <w:jc w:val="both"/>
      </w:pPr>
      <w:r>
        <w:rPr>
          <w:sz w:val="21"/>
          <w:b/>
        </w:rPr>
        <w:t>四、总体要求及实施要求</w:t>
      </w:r>
    </w:p>
    <w:p>
      <w:pPr>
        <w:pStyle w:val="null3"/>
        <w:ind w:firstLine="420"/>
        <w:jc w:val="left"/>
      </w:pPr>
      <w:r>
        <w:rPr>
          <w:sz w:val="21"/>
        </w:rPr>
        <w:t>1</w:t>
      </w:r>
      <w:r>
        <w:rPr>
          <w:sz w:val="21"/>
        </w:rPr>
        <w:t>、本合同所用设备及总体质量需符合国家相关规范标准，其技术性能应能满足国家和行业最新要求，并满足甲方实际使用要求。</w:t>
      </w:r>
    </w:p>
    <w:p>
      <w:pPr>
        <w:pStyle w:val="null3"/>
        <w:ind w:firstLine="420"/>
        <w:jc w:val="left"/>
      </w:pPr>
      <w:r>
        <w:rPr>
          <w:sz w:val="21"/>
        </w:rPr>
        <w:t>2</w:t>
      </w:r>
      <w:r>
        <w:rPr>
          <w:sz w:val="21"/>
        </w:rPr>
        <w:t>、乙方负责本合同的实施、安装、调试。</w:t>
      </w:r>
    </w:p>
    <w:p>
      <w:pPr>
        <w:pStyle w:val="null3"/>
        <w:ind w:firstLine="420"/>
        <w:jc w:val="left"/>
      </w:pPr>
      <w:r>
        <w:rPr>
          <w:sz w:val="21"/>
        </w:rPr>
        <w:t>3</w:t>
      </w:r>
      <w:r>
        <w:rPr>
          <w:sz w:val="21"/>
        </w:rPr>
        <w:t>、乙方在实施过程中应采取有效措施保护建筑物的安全。在实施过程中，若因实施措施不当造成损坏的，乙方须承担全部过错责任。</w:t>
      </w:r>
    </w:p>
    <w:p>
      <w:pPr>
        <w:pStyle w:val="null3"/>
        <w:ind w:firstLine="420"/>
        <w:jc w:val="left"/>
      </w:pPr>
      <w:r>
        <w:rPr>
          <w:sz w:val="21"/>
        </w:rPr>
        <w:t>4</w:t>
      </w:r>
      <w:r>
        <w:rPr>
          <w:sz w:val="21"/>
        </w:rPr>
        <w:t>、乙方需与甲方密切配合，在合同实施过程中需配合甲方相关工作安排，最大限度降低对甲方日常办公及周围环境的影响。</w:t>
      </w:r>
    </w:p>
    <w:p>
      <w:pPr>
        <w:pStyle w:val="null3"/>
        <w:ind w:firstLine="420"/>
        <w:jc w:val="left"/>
      </w:pPr>
      <w:r>
        <w:rPr>
          <w:sz w:val="21"/>
        </w:rPr>
        <w:t>5</w:t>
      </w:r>
      <w:r>
        <w:rPr>
          <w:sz w:val="21"/>
        </w:rPr>
        <w:t>、乙方应该提供专业技术人员进行培训，在实施过程中应提供实时的咨询服务。</w:t>
      </w:r>
    </w:p>
    <w:p>
      <w:pPr>
        <w:pStyle w:val="null3"/>
        <w:ind w:firstLine="420"/>
        <w:jc w:val="left"/>
      </w:pPr>
      <w:r>
        <w:rPr>
          <w:sz w:val="21"/>
        </w:rPr>
        <w:t>6</w:t>
      </w:r>
      <w:r>
        <w:rPr>
          <w:sz w:val="21"/>
        </w:rPr>
        <w:t>、实施内容要求</w:t>
      </w:r>
    </w:p>
    <w:p>
      <w:pPr>
        <w:pStyle w:val="null3"/>
        <w:ind w:firstLine="420"/>
        <w:jc w:val="left"/>
      </w:pPr>
      <w:r>
        <w:rPr>
          <w:sz w:val="21"/>
        </w:rPr>
        <w:t>产品除保证各项指标和性能符合招标要求以外，还应具备高兼容性、可靠性、稳定性、可扩展性；同时体现出系统功能的高度集成和管理的统一和操作上的自动化。</w:t>
      </w:r>
    </w:p>
    <w:p>
      <w:pPr>
        <w:pStyle w:val="null3"/>
        <w:ind w:firstLine="420"/>
        <w:jc w:val="left"/>
      </w:pPr>
      <w:r>
        <w:rPr>
          <w:sz w:val="21"/>
        </w:rPr>
        <w:t>7</w:t>
      </w:r>
      <w:r>
        <w:rPr>
          <w:sz w:val="21"/>
        </w:rPr>
        <w:t>、实施进度控制要求</w:t>
      </w:r>
    </w:p>
    <w:p>
      <w:pPr>
        <w:pStyle w:val="null3"/>
        <w:ind w:firstLine="420"/>
        <w:jc w:val="left"/>
      </w:pPr>
      <w:r>
        <w:rPr>
          <w:sz w:val="21"/>
        </w:rPr>
        <w:t>乙方应根据本项目情况制定进度控制措施（包括但不限于各阶段的工作内容、工作程序、持续时间和衔接关系编制计划）；将该计划付诸实施，在实施的过程中检查实际进度是否按计划要求进行，对出现的偏差分析原因，采取补救措施、修改原计划，直至完成项目实施及验收，交付使用。</w:t>
      </w:r>
    </w:p>
    <w:p>
      <w:pPr>
        <w:pStyle w:val="null3"/>
        <w:ind w:firstLine="420"/>
        <w:jc w:val="left"/>
      </w:pPr>
      <w:r>
        <w:rPr>
          <w:sz w:val="21"/>
        </w:rPr>
        <w:t>8</w:t>
      </w:r>
      <w:r>
        <w:rPr>
          <w:sz w:val="21"/>
        </w:rPr>
        <w:t>、安全、文明实施管理的要求</w:t>
      </w:r>
    </w:p>
    <w:p>
      <w:pPr>
        <w:pStyle w:val="null3"/>
        <w:ind w:firstLine="422"/>
        <w:jc w:val="both"/>
      </w:pPr>
      <w:r>
        <w:rPr>
          <w:sz w:val="21"/>
        </w:rPr>
        <w:t>乙方应明确实施安全生产目标及文明施工目标，并对本项目安全实施做出分析、计划和控制。</w:t>
      </w:r>
    </w:p>
    <w:p>
      <w:pPr>
        <w:pStyle w:val="null3"/>
        <w:ind w:firstLine="422"/>
        <w:jc w:val="both"/>
      </w:pPr>
      <w:r>
        <w:rPr>
          <w:sz w:val="21"/>
          <w:b/>
        </w:rPr>
        <w:t>五、货物产地及标准</w:t>
      </w:r>
    </w:p>
    <w:p>
      <w:pPr>
        <w:pStyle w:val="null3"/>
        <w:ind w:firstLine="420"/>
        <w:jc w:val="both"/>
      </w:pPr>
      <w:r>
        <w:rPr>
          <w:sz w:val="21"/>
        </w:rPr>
        <w:t>1</w:t>
      </w:r>
      <w:r>
        <w:rPr>
          <w:sz w:val="21"/>
        </w:rPr>
        <w:t>、货物须为全新的（原装）产品（含零部件、配件、随机工具等），表面无划伤、无碰撞。</w:t>
      </w:r>
    </w:p>
    <w:p>
      <w:pPr>
        <w:pStyle w:val="null3"/>
        <w:ind w:firstLine="420"/>
        <w:jc w:val="both"/>
      </w:pPr>
      <w:r>
        <w:rPr>
          <w:sz w:val="21"/>
        </w:rPr>
        <w:t>2</w:t>
      </w:r>
      <w:r>
        <w:rPr>
          <w:sz w:val="21"/>
        </w:rPr>
        <w:t>、标准：本合同所指的货物及服务应符合的技术规格所述的标准：如果没有提及适用标准，则应符合中华人民共和国国家标准或行业标准；如果中华人民共和国没有相关标准的，则采用货物来源适用的官方标准。这些标准必须是有关机构发布的最新版本的标准。</w:t>
      </w:r>
    </w:p>
    <w:p>
      <w:pPr>
        <w:pStyle w:val="null3"/>
        <w:ind w:firstLine="420"/>
        <w:jc w:val="both"/>
      </w:pPr>
      <w:r>
        <w:rPr>
          <w:sz w:val="21"/>
        </w:rPr>
        <w:t>3</w:t>
      </w:r>
      <w:r>
        <w:rPr>
          <w:sz w:val="21"/>
        </w:rPr>
        <w:t>、交付交货产品必须具备出厂合格证。</w:t>
      </w:r>
    </w:p>
    <w:p>
      <w:pPr>
        <w:pStyle w:val="null3"/>
        <w:ind w:firstLine="420"/>
        <w:jc w:val="both"/>
      </w:pPr>
      <w:r>
        <w:rPr>
          <w:sz w:val="21"/>
        </w:rPr>
        <w:t>4</w:t>
      </w:r>
      <w:r>
        <w:rPr>
          <w:sz w:val="21"/>
        </w:rPr>
        <w:t>、乙方应将所供物品的原厂售后服务承诺书或证明、用户手册、保修手册、有关资料及配件、随机工具等交付给甲方。</w:t>
      </w:r>
    </w:p>
    <w:p>
      <w:pPr>
        <w:pStyle w:val="null3"/>
        <w:ind w:firstLine="422"/>
        <w:jc w:val="both"/>
      </w:pPr>
      <w:r>
        <w:rPr>
          <w:sz w:val="21"/>
          <w:b/>
        </w:rPr>
        <w:t>六、完工期及交货地点</w:t>
      </w:r>
    </w:p>
    <w:p>
      <w:pPr>
        <w:pStyle w:val="null3"/>
        <w:ind w:firstLine="420"/>
        <w:jc w:val="both"/>
      </w:pPr>
      <w:r>
        <w:rPr>
          <w:sz w:val="21"/>
        </w:rPr>
        <w:t>1</w:t>
      </w:r>
      <w:r>
        <w:rPr>
          <w:sz w:val="21"/>
        </w:rPr>
        <w:t>、完工期</w:t>
      </w:r>
      <w:r>
        <w:rPr>
          <w:sz w:val="21"/>
        </w:rPr>
        <w:t xml:space="preserve">: </w:t>
      </w:r>
      <w:r>
        <w:rPr>
          <w:sz w:val="21"/>
        </w:rPr>
        <w:t>自合同签订之日起</w:t>
      </w:r>
      <w:r>
        <w:rPr>
          <w:sz w:val="21"/>
        </w:rPr>
        <w:t>35</w:t>
      </w:r>
      <w:r>
        <w:rPr>
          <w:sz w:val="21"/>
        </w:rPr>
        <w:t>天内完成项目的安装、调试并交付使用。</w:t>
      </w:r>
    </w:p>
    <w:p>
      <w:pPr>
        <w:pStyle w:val="null3"/>
        <w:ind w:firstLine="420"/>
        <w:jc w:val="both"/>
      </w:pPr>
      <w:r>
        <w:rPr>
          <w:sz w:val="21"/>
        </w:rPr>
        <w:t>2</w:t>
      </w:r>
      <w:r>
        <w:rPr>
          <w:sz w:val="21"/>
        </w:rPr>
        <w:t>、交货地点</w:t>
      </w:r>
      <w:r>
        <w:rPr>
          <w:sz w:val="21"/>
        </w:rPr>
        <w:t>:</w:t>
      </w:r>
      <w:r>
        <w:rPr>
          <w:sz w:val="21"/>
        </w:rPr>
        <w:t>东莞市寮步镇外国语初级中学。</w:t>
      </w:r>
    </w:p>
    <w:p>
      <w:pPr>
        <w:pStyle w:val="null3"/>
        <w:ind w:firstLine="422"/>
        <w:jc w:val="both"/>
      </w:pPr>
      <w:r>
        <w:rPr>
          <w:sz w:val="21"/>
          <w:b/>
        </w:rPr>
        <w:t>七、付款方式</w:t>
      </w:r>
    </w:p>
    <w:p>
      <w:pPr>
        <w:pStyle w:val="null3"/>
        <w:ind w:firstLine="420"/>
        <w:jc w:val="both"/>
      </w:pPr>
      <w:r>
        <w:rPr>
          <w:sz w:val="21"/>
        </w:rPr>
        <w:t>1</w:t>
      </w:r>
      <w:r>
        <w:rPr>
          <w:sz w:val="21"/>
        </w:rPr>
        <w:t>期：支付比例</w:t>
      </w:r>
      <w:r>
        <w:rPr>
          <w:sz w:val="21"/>
        </w:rPr>
        <w:t>80%</w:t>
      </w:r>
      <w:r>
        <w:rPr>
          <w:sz w:val="21"/>
        </w:rPr>
        <w:t>，项目所有设备完成安装调试并经甲方验收合格后，甲方在收到发票后</w:t>
      </w:r>
      <w:r>
        <w:rPr>
          <w:sz w:val="21"/>
        </w:rPr>
        <w:t>10</w:t>
      </w:r>
      <w:r>
        <w:rPr>
          <w:sz w:val="21"/>
        </w:rPr>
        <w:t>个工作日内支付合同总价款的</w:t>
      </w:r>
      <w:r>
        <w:rPr>
          <w:sz w:val="21"/>
        </w:rPr>
        <w:t>80%</w:t>
      </w:r>
      <w:r>
        <w:rPr>
          <w:sz w:val="21"/>
        </w:rPr>
        <w:t>；</w:t>
      </w:r>
    </w:p>
    <w:p>
      <w:pPr>
        <w:pStyle w:val="null3"/>
        <w:ind w:firstLine="420"/>
        <w:jc w:val="both"/>
      </w:pPr>
      <w:r>
        <w:rPr>
          <w:sz w:val="21"/>
        </w:rPr>
        <w:t>2</w:t>
      </w:r>
      <w:r>
        <w:rPr>
          <w:sz w:val="21"/>
        </w:rPr>
        <w:t>期：支付比例</w:t>
      </w:r>
      <w:r>
        <w:rPr>
          <w:sz w:val="21"/>
        </w:rPr>
        <w:t>20%</w:t>
      </w:r>
      <w:r>
        <w:rPr>
          <w:sz w:val="21"/>
        </w:rPr>
        <w:t>，经东莞市财政局寮步分局按规定审核结算后甲方在收到发票后</w:t>
      </w:r>
      <w:r>
        <w:rPr>
          <w:sz w:val="21"/>
        </w:rPr>
        <w:t>10</w:t>
      </w:r>
      <w:r>
        <w:rPr>
          <w:sz w:val="21"/>
        </w:rPr>
        <w:t>个工作日内支付至合同结算总价的</w:t>
      </w:r>
      <w:r>
        <w:rPr>
          <w:sz w:val="21"/>
        </w:rPr>
        <w:t>100%</w:t>
      </w:r>
      <w:r>
        <w:rPr>
          <w:sz w:val="21"/>
        </w:rPr>
        <w:t>。</w:t>
      </w:r>
    </w:p>
    <w:p>
      <w:pPr>
        <w:pStyle w:val="null3"/>
        <w:ind w:firstLine="420"/>
        <w:jc w:val="both"/>
      </w:pPr>
      <w:r>
        <w:rPr>
          <w:sz w:val="21"/>
        </w:rPr>
        <w:t>注：因甲方使用的是财政资金，甲方在前款规定的付款时间为向政府采购支付部门提出办理财政支付申请手续的时间</w:t>
      </w:r>
      <w:r>
        <w:rPr>
          <w:sz w:val="21"/>
        </w:rPr>
        <w:t>(</w:t>
      </w:r>
      <w:r>
        <w:rPr>
          <w:sz w:val="21"/>
        </w:rPr>
        <w:t>不含政府财政支付部门审核的时间</w:t>
      </w:r>
      <w:r>
        <w:rPr>
          <w:sz w:val="21"/>
        </w:rPr>
        <w:t>)</w:t>
      </w:r>
      <w:r>
        <w:rPr>
          <w:sz w:val="21"/>
        </w:rPr>
        <w:t>，在规定时间内提出支付申请手续后即视为甲方已经按期支付。</w:t>
      </w:r>
    </w:p>
    <w:p>
      <w:pPr>
        <w:pStyle w:val="null3"/>
        <w:ind w:firstLine="420"/>
        <w:jc w:val="both"/>
      </w:pPr>
      <w:r>
        <w:rPr>
          <w:sz w:val="21"/>
          <w:b/>
        </w:rPr>
        <w:t>八、安装与调试要求</w:t>
      </w:r>
    </w:p>
    <w:p>
      <w:pPr>
        <w:pStyle w:val="null3"/>
        <w:ind w:firstLine="420"/>
        <w:jc w:val="left"/>
      </w:pPr>
      <w:r>
        <w:rPr>
          <w:sz w:val="21"/>
        </w:rPr>
        <w:t>1</w:t>
      </w:r>
      <w:r>
        <w:rPr>
          <w:sz w:val="21"/>
        </w:rPr>
        <w:t>、乙方应保证所提供的设备是全新的、出厂前已经过严格和完善的测试、检验的合格产品，且产品均无任何知识产权问题，具有完整、合法的手续。</w:t>
      </w:r>
    </w:p>
    <w:p>
      <w:pPr>
        <w:pStyle w:val="null3"/>
        <w:ind w:firstLine="420"/>
        <w:jc w:val="left"/>
      </w:pPr>
      <w:r>
        <w:rPr>
          <w:sz w:val="21"/>
        </w:rPr>
        <w:t>2</w:t>
      </w:r>
      <w:r>
        <w:rPr>
          <w:sz w:val="21"/>
        </w:rPr>
        <w:t>、设备到货后，乙方需派专业技术人员到现场安装调试，设备安装需要的一切配件均由乙方提供。</w:t>
      </w:r>
    </w:p>
    <w:p>
      <w:pPr>
        <w:pStyle w:val="null3"/>
        <w:ind w:firstLine="420"/>
        <w:jc w:val="both"/>
      </w:pPr>
      <w:r>
        <w:rPr>
          <w:sz w:val="21"/>
        </w:rPr>
        <w:t>3</w:t>
      </w:r>
      <w:r>
        <w:rPr>
          <w:sz w:val="21"/>
        </w:rPr>
        <w:t>、在设备验收中出现故障或性能指标未达到设计要求，乙方应无条件更换相关设备。</w:t>
      </w:r>
    </w:p>
    <w:p>
      <w:pPr>
        <w:pStyle w:val="null3"/>
        <w:ind w:firstLine="420"/>
        <w:jc w:val="both"/>
      </w:pPr>
      <w:r>
        <w:rPr>
          <w:sz w:val="21"/>
        </w:rPr>
        <w:t>4</w:t>
      </w:r>
      <w:r>
        <w:rPr>
          <w:sz w:val="21"/>
        </w:rPr>
        <w:t>、安装所需工具设施物料由乙方自备、自费运到现场，完工后自费搬走。</w:t>
      </w:r>
    </w:p>
    <w:p>
      <w:pPr>
        <w:pStyle w:val="null3"/>
        <w:ind w:firstLine="420"/>
        <w:jc w:val="both"/>
      </w:pPr>
      <w:r>
        <w:rPr>
          <w:sz w:val="21"/>
        </w:rPr>
        <w:t>5</w:t>
      </w:r>
      <w:r>
        <w:rPr>
          <w:sz w:val="21"/>
        </w:rPr>
        <w:t>、调试：按国家相关施工验收规范进行，分阶段进行调试。</w:t>
      </w:r>
    </w:p>
    <w:p>
      <w:pPr>
        <w:pStyle w:val="null3"/>
        <w:ind w:firstLine="420"/>
        <w:jc w:val="both"/>
      </w:pPr>
      <w:r>
        <w:rPr>
          <w:sz w:val="21"/>
        </w:rPr>
        <w:t>6</w:t>
      </w:r>
      <w:r>
        <w:rPr>
          <w:sz w:val="21"/>
        </w:rPr>
        <w:t>、设备的拆箱、安装、通电、调试等项工作由乙方负责，但要求在甲方的指定人员的参与下进行。</w:t>
      </w:r>
    </w:p>
    <w:p>
      <w:pPr>
        <w:pStyle w:val="null3"/>
        <w:ind w:firstLine="420"/>
        <w:jc w:val="both"/>
      </w:pPr>
      <w:r>
        <w:rPr>
          <w:sz w:val="21"/>
        </w:rPr>
        <w:t>7</w:t>
      </w:r>
      <w:r>
        <w:rPr>
          <w:sz w:val="21"/>
        </w:rPr>
        <w:t>、在项目实施过程中，乙方应做好施工提醒及安全防护措施，因乙方原因造成项目出现安全事故、第三方人员伤害，造成的一切损失，概不由甲方负责，由乙方承担全部责任。</w:t>
      </w:r>
    </w:p>
    <w:p>
      <w:pPr>
        <w:pStyle w:val="null3"/>
        <w:ind w:firstLine="422"/>
        <w:jc w:val="both"/>
      </w:pPr>
      <w:r>
        <w:rPr>
          <w:sz w:val="21"/>
          <w:b/>
        </w:rPr>
        <w:t>九、验收要求</w:t>
      </w:r>
    </w:p>
    <w:p>
      <w:pPr>
        <w:pStyle w:val="null3"/>
        <w:ind w:firstLine="420"/>
        <w:jc w:val="both"/>
      </w:pPr>
      <w:r>
        <w:rPr>
          <w:sz w:val="21"/>
        </w:rPr>
        <w:t>1</w:t>
      </w:r>
      <w:r>
        <w:rPr>
          <w:sz w:val="21"/>
        </w:rPr>
        <w:t>、货物若有国家标准按照国家标准验收，若无国家标准按行业标准验收。</w:t>
      </w:r>
    </w:p>
    <w:p>
      <w:pPr>
        <w:pStyle w:val="null3"/>
        <w:ind w:firstLine="420"/>
        <w:jc w:val="both"/>
      </w:pPr>
      <w:r>
        <w:rPr>
          <w:sz w:val="21"/>
        </w:rPr>
        <w:t>2</w:t>
      </w:r>
      <w:r>
        <w:rPr>
          <w:sz w:val="21"/>
        </w:rPr>
        <w:t>、货物为原制造商制造的全新产品，整体无污染，无侵权行为、表面无划损、无任何缺陷隐患，在中国境内可依常规安全合法使用。</w:t>
      </w:r>
    </w:p>
    <w:p>
      <w:pPr>
        <w:pStyle w:val="null3"/>
        <w:ind w:firstLine="420"/>
        <w:jc w:val="both"/>
      </w:pPr>
      <w:r>
        <w:rPr>
          <w:sz w:val="21"/>
        </w:rPr>
        <w:t>3</w:t>
      </w:r>
      <w:r>
        <w:rPr>
          <w:sz w:val="21"/>
        </w:rPr>
        <w:t>、按采购需求及本合同的有关规定由甲方验收组织部门进行验收。验收期：在乙方书面向甲方提交验收申请，申请经甲方代表签字之日起甲方验收组织部门应在</w:t>
      </w:r>
      <w:r>
        <w:rPr>
          <w:sz w:val="21"/>
        </w:rPr>
        <w:t>10</w:t>
      </w:r>
      <w:r>
        <w:rPr>
          <w:sz w:val="21"/>
        </w:rPr>
        <w:t>个日历日内配合完成验收工作。</w:t>
      </w:r>
    </w:p>
    <w:p>
      <w:pPr>
        <w:pStyle w:val="null3"/>
        <w:ind w:firstLine="420"/>
        <w:jc w:val="both"/>
      </w:pPr>
      <w:r>
        <w:rPr>
          <w:sz w:val="21"/>
        </w:rPr>
        <w:t>4</w:t>
      </w:r>
      <w:r>
        <w:rPr>
          <w:sz w:val="21"/>
        </w:rPr>
        <w:t>、甲方有权要求采购的货物在乙方交付使用后邀请具备资质的第三方检测机构对乙方所提供的货物进行检测，由此所需的一切费用由乙方负责。如出现采购的货物经第三方检测机构出具不合格函或与投标文件中的货物不符，甲方有权拒绝验收及索赔。</w:t>
      </w:r>
    </w:p>
    <w:p>
      <w:pPr>
        <w:pStyle w:val="null3"/>
        <w:ind w:firstLine="422"/>
        <w:jc w:val="both"/>
      </w:pPr>
      <w:r>
        <w:rPr>
          <w:sz w:val="21"/>
          <w:b/>
        </w:rPr>
        <w:t>十、质保要求</w:t>
      </w:r>
    </w:p>
    <w:p>
      <w:pPr>
        <w:pStyle w:val="null3"/>
        <w:ind w:firstLine="420"/>
        <w:jc w:val="both"/>
      </w:pPr>
      <w:r>
        <w:rPr>
          <w:sz w:val="21"/>
        </w:rPr>
        <w:t>1</w:t>
      </w:r>
      <w:r>
        <w:rPr>
          <w:sz w:val="21"/>
        </w:rPr>
        <w:t>、质保期：从验收合格之日起</w:t>
      </w:r>
      <w:r>
        <w:rPr>
          <w:sz w:val="21"/>
          <w:u w:val="single"/>
        </w:rPr>
        <w:t>一</w:t>
      </w:r>
      <w:r>
        <w:rPr>
          <w:sz w:val="21"/>
        </w:rPr>
        <w:t>年</w:t>
      </w:r>
      <w:r>
        <w:rPr>
          <w:sz w:val="21"/>
        </w:rPr>
        <w:t>,</w:t>
      </w:r>
      <w:r>
        <w:rPr>
          <w:sz w:val="21"/>
        </w:rPr>
        <w:t>如投标产品厂家质保期超过一年的，按厂家提供的质保时间提供质保。在质保期内，对于非人为原因而出现的产品质量问题，乙方须免费修改或更换，所产生费用由乙方负责。</w:t>
      </w:r>
    </w:p>
    <w:p>
      <w:pPr>
        <w:pStyle w:val="null3"/>
        <w:ind w:firstLine="420"/>
        <w:jc w:val="left"/>
      </w:pPr>
      <w:r>
        <w:rPr>
          <w:sz w:val="21"/>
        </w:rPr>
        <w:t>2</w:t>
      </w:r>
      <w:r>
        <w:rPr>
          <w:sz w:val="21"/>
        </w:rPr>
        <w:t>、质保期间，若设备出现质量问题，甲方有权要求免费更换新设备。</w:t>
      </w:r>
    </w:p>
    <w:p>
      <w:pPr>
        <w:pStyle w:val="null3"/>
        <w:ind w:firstLine="420"/>
        <w:jc w:val="left"/>
      </w:pPr>
      <w:r>
        <w:rPr>
          <w:sz w:val="21"/>
        </w:rPr>
        <w:t>3</w:t>
      </w:r>
      <w:r>
        <w:rPr>
          <w:sz w:val="21"/>
        </w:rPr>
        <w:t>、对甲方的服务通知，乙方接报后应在约定时间内处理完毕。若未能有效解决，乙方须免费提供同等或更优的设备予甲方临时使用，至问题处理完毕。</w:t>
      </w:r>
    </w:p>
    <w:p>
      <w:pPr>
        <w:pStyle w:val="null3"/>
        <w:ind w:firstLine="420"/>
        <w:jc w:val="left"/>
      </w:pPr>
      <w:r>
        <w:rPr>
          <w:sz w:val="21"/>
        </w:rPr>
        <w:t>4</w:t>
      </w:r>
      <w:r>
        <w:rPr>
          <w:sz w:val="21"/>
        </w:rPr>
        <w:t>、货物制造质量出现问题，乙方应负责三包（包修、包换、包退），费用由乙方负担，甲方有权到乙方生产场地检查货物质量和生产进度。</w:t>
      </w:r>
    </w:p>
    <w:p>
      <w:pPr>
        <w:pStyle w:val="null3"/>
        <w:ind w:firstLine="420"/>
        <w:jc w:val="both"/>
      </w:pPr>
      <w:r>
        <w:rPr>
          <w:sz w:val="21"/>
        </w:rPr>
        <w:t>5</w:t>
      </w:r>
      <w:r>
        <w:rPr>
          <w:sz w:val="21"/>
        </w:rPr>
        <w:t>、乙方应按时做好设备为维修保养工作，保证设备的正常运行。</w:t>
      </w:r>
    </w:p>
    <w:p>
      <w:pPr>
        <w:pStyle w:val="null3"/>
        <w:ind w:firstLine="422"/>
        <w:jc w:val="both"/>
      </w:pPr>
      <w:r>
        <w:rPr>
          <w:sz w:val="21"/>
          <w:b/>
        </w:rPr>
        <w:t>十一、售后服务及培训要求</w:t>
      </w:r>
    </w:p>
    <w:p>
      <w:pPr>
        <w:pStyle w:val="null3"/>
        <w:ind w:firstLine="420"/>
        <w:jc w:val="both"/>
      </w:pPr>
      <w:r>
        <w:rPr>
          <w:sz w:val="21"/>
        </w:rPr>
        <w:t>1</w:t>
      </w:r>
      <w:r>
        <w:rPr>
          <w:sz w:val="21"/>
        </w:rPr>
        <w:t>、售后服务</w:t>
      </w:r>
    </w:p>
    <w:p>
      <w:pPr>
        <w:pStyle w:val="null3"/>
        <w:ind w:firstLine="420"/>
        <w:jc w:val="both"/>
      </w:pPr>
      <w:r>
        <w:rPr>
          <w:sz w:val="21"/>
        </w:rPr>
        <w:t>1.</w:t>
      </w:r>
      <w:r>
        <w:rPr>
          <w:sz w:val="21"/>
        </w:rPr>
        <w:t>质保期内乙方对所供货物实行包修、包换、包退、包维护保养。</w:t>
      </w:r>
    </w:p>
    <w:p>
      <w:pPr>
        <w:pStyle w:val="null3"/>
        <w:ind w:firstLine="420"/>
        <w:jc w:val="both"/>
      </w:pPr>
      <w:r>
        <w:rPr>
          <w:sz w:val="21"/>
        </w:rPr>
        <w:t>2.</w:t>
      </w:r>
      <w:r>
        <w:rPr>
          <w:sz w:val="21"/>
        </w:rPr>
        <w:t>交货时，乙方须派服务队伍至甲方现场，对不符合质量标准或不适体的进行免费返工或重做，返工或重做时间不得超过</w:t>
      </w:r>
      <w:r>
        <w:rPr>
          <w:sz w:val="21"/>
        </w:rPr>
        <w:t>10</w:t>
      </w:r>
      <w:r>
        <w:rPr>
          <w:sz w:val="21"/>
        </w:rPr>
        <w:t>天（收回之日起）且不得超过合同约定的完工期，直到甲方满意为止。</w:t>
      </w:r>
    </w:p>
    <w:p>
      <w:pPr>
        <w:pStyle w:val="null3"/>
        <w:ind w:firstLine="420"/>
        <w:jc w:val="both"/>
      </w:pPr>
      <w:r>
        <w:rPr>
          <w:sz w:val="21"/>
        </w:rPr>
        <w:t>3.</w:t>
      </w:r>
      <w:r>
        <w:rPr>
          <w:sz w:val="21"/>
        </w:rPr>
        <w:t>在质保期内，乙方应对影响产品正常运转的故障负责，相关费用由乙方承担，所有服务由乙方上门进行，不得收取任何费用，如遇无法现场维修完毕之情况，乙方需提供同等规格产品进行更换。</w:t>
      </w:r>
    </w:p>
    <w:p>
      <w:pPr>
        <w:pStyle w:val="null3"/>
        <w:ind w:firstLine="420"/>
        <w:jc w:val="both"/>
      </w:pPr>
      <w:r>
        <w:rPr>
          <w:sz w:val="21"/>
        </w:rPr>
        <w:t>4.</w:t>
      </w:r>
      <w:r>
        <w:rPr>
          <w:sz w:val="21"/>
        </w:rPr>
        <w:t>服务响应时间：接到通知后的</w:t>
      </w:r>
      <w:r>
        <w:rPr>
          <w:sz w:val="21"/>
        </w:rPr>
        <w:t>2</w:t>
      </w:r>
      <w:r>
        <w:rPr>
          <w:sz w:val="21"/>
        </w:rPr>
        <w:t>小时内作出响应，提出处理意见，如果需要现场服务的，保证在</w:t>
      </w:r>
      <w:r>
        <w:rPr>
          <w:sz w:val="21"/>
        </w:rPr>
        <w:t>4</w:t>
      </w:r>
      <w:r>
        <w:rPr>
          <w:sz w:val="21"/>
        </w:rPr>
        <w:t>小时内到达现场。</w:t>
      </w:r>
    </w:p>
    <w:p>
      <w:pPr>
        <w:pStyle w:val="null3"/>
        <w:ind w:firstLine="420"/>
        <w:jc w:val="both"/>
      </w:pPr>
      <w:r>
        <w:rPr>
          <w:sz w:val="21"/>
        </w:rPr>
        <w:t>5.</w:t>
      </w:r>
      <w:r>
        <w:rPr>
          <w:sz w:val="21"/>
        </w:rPr>
        <w:t>非质保期内，乙方应提供技术支持和咨询，甲方可够通过电话或在线渠道向厂家或商家咨询设备的使用问题、故障排查建议等技术支持。</w:t>
      </w:r>
    </w:p>
    <w:p>
      <w:pPr>
        <w:pStyle w:val="null3"/>
        <w:ind w:firstLine="420"/>
        <w:jc w:val="both"/>
      </w:pPr>
      <w:r>
        <w:rPr>
          <w:sz w:val="21"/>
        </w:rPr>
        <w:t>6.</w:t>
      </w:r>
      <w:r>
        <w:rPr>
          <w:sz w:val="21"/>
        </w:rPr>
        <w:t>非质保期内，甲方有权利要求乙方提供有偿保养服务，以延长设备的使用寿命和保持良好的运行状态。</w:t>
      </w:r>
    </w:p>
    <w:p>
      <w:pPr>
        <w:pStyle w:val="null3"/>
        <w:ind w:firstLine="420"/>
        <w:jc w:val="both"/>
      </w:pPr>
      <w:r>
        <w:rPr>
          <w:sz w:val="21"/>
        </w:rPr>
        <w:t>2</w:t>
      </w:r>
      <w:r>
        <w:rPr>
          <w:sz w:val="21"/>
        </w:rPr>
        <w:t>、培训要求</w:t>
      </w:r>
    </w:p>
    <w:p>
      <w:pPr>
        <w:pStyle w:val="null3"/>
        <w:ind w:firstLine="420"/>
        <w:jc w:val="both"/>
      </w:pPr>
      <w:r>
        <w:rPr>
          <w:sz w:val="21"/>
        </w:rPr>
        <w:t>1.</w:t>
      </w:r>
      <w:r>
        <w:rPr>
          <w:sz w:val="21"/>
        </w:rPr>
        <w:t>总体要求</w:t>
      </w:r>
    </w:p>
    <w:p>
      <w:pPr>
        <w:pStyle w:val="null3"/>
        <w:ind w:firstLine="420"/>
        <w:jc w:val="both"/>
      </w:pPr>
      <w:r>
        <w:rPr>
          <w:sz w:val="21"/>
        </w:rPr>
        <w:t>乙方为甲方的人员提供全面的培训，保证让其能自行使用、维护设备。所有的培训教员用中文授课，另有协议或约定，从其他协议或约定；乙方为被培训人员提供培训用书面文字资料和讲义等相关材料，所有的材料必须是中文书写；培训时间需与甲方协商安排。</w:t>
      </w:r>
    </w:p>
    <w:p>
      <w:pPr>
        <w:pStyle w:val="null3"/>
        <w:ind w:firstLine="420"/>
        <w:jc w:val="both"/>
      </w:pPr>
      <w:r>
        <w:rPr>
          <w:sz w:val="21"/>
        </w:rPr>
        <w:t>2.</w:t>
      </w:r>
      <w:r>
        <w:rPr>
          <w:sz w:val="21"/>
        </w:rPr>
        <w:t>培训内容</w:t>
      </w:r>
    </w:p>
    <w:p>
      <w:pPr>
        <w:pStyle w:val="null3"/>
        <w:ind w:firstLine="420"/>
        <w:jc w:val="both"/>
      </w:pPr>
      <w:r>
        <w:rPr>
          <w:sz w:val="21"/>
        </w:rPr>
        <w:t>乙方须明确提供设备操作等方面的培训。</w:t>
      </w:r>
    </w:p>
    <w:p>
      <w:pPr>
        <w:pStyle w:val="null3"/>
        <w:ind w:firstLine="422"/>
        <w:jc w:val="both"/>
      </w:pPr>
      <w:r>
        <w:rPr>
          <w:sz w:val="21"/>
          <w:b/>
        </w:rPr>
        <w:t>十二、合同的转让和分包</w:t>
      </w:r>
    </w:p>
    <w:p>
      <w:pPr>
        <w:pStyle w:val="null3"/>
        <w:ind w:firstLine="420"/>
        <w:jc w:val="both"/>
      </w:pPr>
      <w:r>
        <w:rPr>
          <w:sz w:val="21"/>
        </w:rPr>
        <w:t>未经甲方书面同意，乙方不能以任何形式将合同全部或者部分转让或分包给第三方。</w:t>
      </w:r>
    </w:p>
    <w:p>
      <w:pPr>
        <w:pStyle w:val="null3"/>
        <w:ind w:firstLine="422"/>
        <w:jc w:val="both"/>
      </w:pPr>
      <w:r>
        <w:rPr>
          <w:sz w:val="21"/>
          <w:b/>
        </w:rPr>
        <w:t>十三、违约责任</w:t>
      </w:r>
    </w:p>
    <w:p>
      <w:pPr>
        <w:pStyle w:val="null3"/>
        <w:ind w:firstLine="420"/>
        <w:jc w:val="both"/>
      </w:pPr>
      <w:r>
        <w:rPr>
          <w:sz w:val="21"/>
        </w:rPr>
        <w:t>1</w:t>
      </w:r>
      <w:r>
        <w:rPr>
          <w:sz w:val="21"/>
        </w:rPr>
        <w:t>、乙方交付的产品不符合合同规定的，甲方有权拒收，乙方向甲方支付项目款项总金额</w:t>
      </w:r>
      <w:r>
        <w:rPr>
          <w:sz w:val="21"/>
        </w:rPr>
        <w:t>5%</w:t>
      </w:r>
      <w:r>
        <w:rPr>
          <w:sz w:val="21"/>
        </w:rPr>
        <w:t>的违约金。</w:t>
      </w:r>
    </w:p>
    <w:p>
      <w:pPr>
        <w:pStyle w:val="null3"/>
        <w:ind w:firstLine="420"/>
        <w:jc w:val="both"/>
      </w:pPr>
      <w:r>
        <w:rPr>
          <w:sz w:val="21"/>
        </w:rPr>
        <w:t>2</w:t>
      </w:r>
      <w:r>
        <w:rPr>
          <w:sz w:val="21"/>
        </w:rPr>
        <w:t>、甲方无正当理由拒收货物的，甲方向乙方偿付合同款项总金额</w:t>
      </w:r>
      <w:r>
        <w:rPr>
          <w:sz w:val="21"/>
        </w:rPr>
        <w:t>5%</w:t>
      </w:r>
      <w:r>
        <w:rPr>
          <w:sz w:val="21"/>
        </w:rPr>
        <w:t>的违约金。</w:t>
      </w:r>
    </w:p>
    <w:p>
      <w:pPr>
        <w:pStyle w:val="null3"/>
        <w:ind w:firstLine="420"/>
        <w:jc w:val="both"/>
      </w:pPr>
      <w:r>
        <w:rPr>
          <w:sz w:val="21"/>
        </w:rPr>
        <w:t>3</w:t>
      </w:r>
      <w:r>
        <w:rPr>
          <w:sz w:val="21"/>
        </w:rPr>
        <w:t>、乙方逾期交付合同项下货物，则乙方向甲方偿付合同总额</w:t>
      </w:r>
      <w:r>
        <w:rPr>
          <w:sz w:val="21"/>
        </w:rPr>
        <w:t>1%</w:t>
      </w:r>
      <w:r>
        <w:rPr>
          <w:sz w:val="21"/>
        </w:rPr>
        <w:t>的违约金。逾期交付超过</w:t>
      </w:r>
      <w:r>
        <w:rPr>
          <w:sz w:val="21"/>
        </w:rPr>
        <w:t>15</w:t>
      </w:r>
      <w:r>
        <w:rPr>
          <w:sz w:val="21"/>
        </w:rPr>
        <w:t>天，甲方有权终止合同，则乙方向甲方偿付合同总额</w:t>
      </w:r>
      <w:r>
        <w:rPr>
          <w:sz w:val="21"/>
        </w:rPr>
        <w:t>10%</w:t>
      </w:r>
      <w:r>
        <w:rPr>
          <w:sz w:val="21"/>
        </w:rPr>
        <w:t>的违约金。</w:t>
      </w:r>
    </w:p>
    <w:p>
      <w:pPr>
        <w:pStyle w:val="null3"/>
        <w:ind w:firstLine="420"/>
        <w:jc w:val="both"/>
      </w:pPr>
      <w:r>
        <w:rPr>
          <w:sz w:val="21"/>
        </w:rPr>
        <w:t>4</w:t>
      </w:r>
      <w:r>
        <w:rPr>
          <w:sz w:val="21"/>
        </w:rPr>
        <w:t>、乙方保证基于本合同提供的产品不会侵犯任何第三方的知识产权或其他权益。否则，乙方应自行承担由此产生的一切法律责任和经济责任；并向甲方支付合同总额</w:t>
      </w:r>
      <w:r>
        <w:rPr>
          <w:sz w:val="21"/>
        </w:rPr>
        <w:t>1%</w:t>
      </w:r>
      <w:r>
        <w:rPr>
          <w:sz w:val="21"/>
        </w:rPr>
        <w:t>的违约金，如因乙方未及时妥善处理导致甲方代偿的，甲方还可向乙方追偿。</w:t>
      </w:r>
    </w:p>
    <w:p>
      <w:pPr>
        <w:pStyle w:val="null3"/>
        <w:ind w:firstLine="420"/>
        <w:jc w:val="both"/>
      </w:pPr>
      <w:r>
        <w:rPr>
          <w:sz w:val="21"/>
        </w:rPr>
        <w:t>5</w:t>
      </w:r>
      <w:r>
        <w:rPr>
          <w:sz w:val="21"/>
        </w:rPr>
        <w:t>、乙方须对本项目所有文档及本项目所接触的甲方资料、信息数据等严格保密，未经甲方方面许可，不得向任何第三方披露或用于履行本合同之外的其他用途。否则，乙方应自行承担由此产生的一切法律责任和经济责任。如乙方违反保密约定，乙方向甲方偿付合同总额</w:t>
      </w:r>
      <w:r>
        <w:rPr>
          <w:sz w:val="21"/>
        </w:rPr>
        <w:t>1%</w:t>
      </w:r>
      <w:r>
        <w:rPr>
          <w:sz w:val="21"/>
        </w:rPr>
        <w:t>的违约金，违约金不足以弥补甲方损失的，还应承担赔偿责任。</w:t>
      </w:r>
    </w:p>
    <w:p>
      <w:pPr>
        <w:pStyle w:val="null3"/>
        <w:ind w:firstLine="420"/>
        <w:jc w:val="both"/>
      </w:pPr>
      <w:r>
        <w:rPr>
          <w:sz w:val="21"/>
        </w:rPr>
        <w:t>6</w:t>
      </w:r>
      <w:r>
        <w:rPr>
          <w:sz w:val="21"/>
        </w:rPr>
        <w:t>、未经甲方书面同意擅自进行转让或分包的，乙方应自行承担由此产生的一切法律责任和经济责任，并向甲方支付合同总金额</w:t>
      </w:r>
      <w:r>
        <w:rPr>
          <w:sz w:val="21"/>
        </w:rPr>
        <w:t>10%</w:t>
      </w:r>
      <w:r>
        <w:rPr>
          <w:sz w:val="21"/>
        </w:rPr>
        <w:t>的违约金，违约金不足以弥补甲方损失的，还应承担赔偿责任。</w:t>
      </w:r>
    </w:p>
    <w:p>
      <w:pPr>
        <w:pStyle w:val="null3"/>
        <w:ind w:firstLine="422"/>
        <w:jc w:val="both"/>
      </w:pPr>
      <w:r>
        <w:rPr>
          <w:sz w:val="21"/>
          <w:b/>
        </w:rPr>
        <w:t>十四、争议的解决</w:t>
      </w:r>
    </w:p>
    <w:p>
      <w:pPr>
        <w:pStyle w:val="null3"/>
        <w:ind w:firstLine="420"/>
        <w:jc w:val="both"/>
      </w:pPr>
      <w:r>
        <w:rPr>
          <w:sz w:val="21"/>
        </w:rPr>
        <w:t>1</w:t>
      </w:r>
      <w:r>
        <w:rPr>
          <w:sz w:val="21"/>
        </w:rPr>
        <w:t>、甲、乙双方因履行本合同发生纠纷的，应友好协商解决。协商不成的，任意一方可向甲方所在地有管辖权的人民法院起诉。</w:t>
      </w:r>
    </w:p>
    <w:p>
      <w:pPr>
        <w:pStyle w:val="null3"/>
        <w:ind w:firstLine="420"/>
        <w:jc w:val="both"/>
      </w:pPr>
      <w:r>
        <w:rPr>
          <w:sz w:val="21"/>
        </w:rPr>
        <w:t>2</w:t>
      </w:r>
      <w:r>
        <w:rPr>
          <w:sz w:val="21"/>
        </w:rPr>
        <w:t>、在进行法院审理期间，除提交法院审理的事项外，合同其他部分仍继续履行。</w:t>
      </w:r>
    </w:p>
    <w:p>
      <w:pPr>
        <w:pStyle w:val="null3"/>
        <w:ind w:firstLine="420"/>
        <w:jc w:val="both"/>
      </w:pPr>
      <w:r>
        <w:rPr>
          <w:sz w:val="21"/>
        </w:rPr>
        <w:t>3</w:t>
      </w:r>
      <w:r>
        <w:rPr>
          <w:sz w:val="21"/>
        </w:rPr>
        <w:t>、本合同按照中华人民共和国的法律进行解释。</w:t>
      </w:r>
    </w:p>
    <w:p>
      <w:pPr>
        <w:pStyle w:val="null3"/>
        <w:ind w:firstLine="422"/>
        <w:jc w:val="both"/>
      </w:pPr>
      <w:r>
        <w:rPr>
          <w:sz w:val="21"/>
          <w:b/>
        </w:rPr>
        <w:t>十五、税和关税</w:t>
      </w:r>
    </w:p>
    <w:p>
      <w:pPr>
        <w:pStyle w:val="null3"/>
        <w:ind w:firstLine="420"/>
        <w:jc w:val="both"/>
      </w:pPr>
      <w:r>
        <w:rPr>
          <w:sz w:val="21"/>
        </w:rPr>
        <w:t>1</w:t>
      </w:r>
      <w:r>
        <w:rPr>
          <w:sz w:val="21"/>
        </w:rPr>
        <w:t>、中国政府根据现行税法规定对乙方或其雇员征收的与本合同有关的一切税费应由乙方负担。</w:t>
      </w:r>
    </w:p>
    <w:p>
      <w:pPr>
        <w:pStyle w:val="null3"/>
        <w:ind w:firstLine="420"/>
        <w:jc w:val="both"/>
      </w:pPr>
      <w:r>
        <w:rPr>
          <w:sz w:val="21"/>
        </w:rPr>
        <w:t>2</w:t>
      </w:r>
      <w:r>
        <w:rPr>
          <w:sz w:val="21"/>
        </w:rPr>
        <w:t>、在中国境外发生的与本合同执行有关的一切税费均应由乙方负担。</w:t>
      </w:r>
    </w:p>
    <w:p>
      <w:pPr>
        <w:pStyle w:val="null3"/>
        <w:ind w:firstLine="422"/>
        <w:jc w:val="both"/>
      </w:pPr>
      <w:r>
        <w:rPr>
          <w:sz w:val="21"/>
          <w:b/>
        </w:rPr>
        <w:t>十六、合同生效</w:t>
      </w:r>
    </w:p>
    <w:p>
      <w:pPr>
        <w:pStyle w:val="null3"/>
        <w:ind w:firstLine="420"/>
        <w:jc w:val="both"/>
      </w:pPr>
      <w:r>
        <w:rPr>
          <w:sz w:val="21"/>
        </w:rPr>
        <w:t>本合同经双方授权代表签字盖章后生效，生效日以最后一个签字日为准。</w:t>
      </w:r>
    </w:p>
    <w:p>
      <w:pPr>
        <w:pStyle w:val="null3"/>
        <w:ind w:firstLine="422"/>
        <w:jc w:val="both"/>
      </w:pPr>
      <w:r>
        <w:rPr>
          <w:sz w:val="21"/>
          <w:b/>
        </w:rPr>
        <w:t>十七、其它</w:t>
      </w:r>
    </w:p>
    <w:p>
      <w:pPr>
        <w:pStyle w:val="null3"/>
        <w:ind w:firstLine="420"/>
        <w:jc w:val="both"/>
      </w:pPr>
      <w:r>
        <w:rPr>
          <w:sz w:val="21"/>
        </w:rPr>
        <w:t>1</w:t>
      </w:r>
      <w:r>
        <w:rPr>
          <w:sz w:val="21"/>
        </w:rPr>
        <w:t>、本合同之所有附件和中标通知书均为合同的有效组成部分，与本合同具有同样法律效力。</w:t>
      </w:r>
    </w:p>
    <w:p>
      <w:pPr>
        <w:pStyle w:val="null3"/>
        <w:ind w:firstLine="420"/>
        <w:jc w:val="both"/>
      </w:pPr>
      <w:r>
        <w:rPr>
          <w:sz w:val="21"/>
        </w:rPr>
        <w:t>2</w:t>
      </w:r>
      <w:r>
        <w:rPr>
          <w:sz w:val="21"/>
        </w:rPr>
        <w:t>、在执行本合同的过程中，所有经甲乙双方签署确认的文件（包括会议纪要、补充协议、往来信函）即成为本合同的有效组成部分，其生效日期为双方签字盖章或确认之日期。</w:t>
      </w:r>
    </w:p>
    <w:p>
      <w:pPr>
        <w:pStyle w:val="null3"/>
        <w:ind w:firstLine="420"/>
        <w:jc w:val="both"/>
      </w:pPr>
      <w:r>
        <w:rPr>
          <w:sz w:val="21"/>
        </w:rPr>
        <w:t>3</w:t>
      </w:r>
      <w:r>
        <w:rPr>
          <w:sz w:val="21"/>
        </w:rPr>
        <w:t>、除甲方事先书面同意外，乙方不得部分或全部转让其应履行的合同项下的义务。</w:t>
      </w:r>
    </w:p>
    <w:p>
      <w:pPr>
        <w:pStyle w:val="null3"/>
        <w:ind w:firstLine="420"/>
        <w:jc w:val="both"/>
      </w:pPr>
      <w:r>
        <w:rPr>
          <w:sz w:val="21"/>
        </w:rPr>
        <w:t>4</w:t>
      </w:r>
      <w:r>
        <w:rPr>
          <w:sz w:val="21"/>
        </w:rPr>
        <w:t>、本合同一式</w:t>
      </w:r>
      <w:r>
        <w:rPr/>
        <w:t xml:space="preserve">  </w:t>
      </w:r>
      <w:r>
        <w:rPr>
          <w:sz w:val="21"/>
        </w:rPr>
        <w:t>份，具有同等法律效力。本合同共</w:t>
      </w:r>
      <w:r>
        <w:rPr/>
        <w:t xml:space="preserve">  </w:t>
      </w:r>
      <w:r>
        <w:rPr>
          <w:sz w:val="21"/>
        </w:rPr>
        <w:t>页，甲方</w:t>
      </w:r>
      <w:r>
        <w:rPr/>
        <w:t xml:space="preserve">  </w:t>
      </w:r>
      <w:r>
        <w:rPr>
          <w:sz w:val="21"/>
        </w:rPr>
        <w:t>份、乙方</w:t>
      </w:r>
      <w:r>
        <w:rPr/>
        <w:t xml:space="preserve">  </w:t>
      </w:r>
      <w:r>
        <w:rPr>
          <w:sz w:val="21"/>
        </w:rPr>
        <w:t>份、政府采购代理机构一份，其中政府采购代理机构一份须在合同签订之日起</w:t>
      </w:r>
      <w:r>
        <w:rPr>
          <w:sz w:val="21"/>
        </w:rPr>
        <w:t>7</w:t>
      </w:r>
      <w:r>
        <w:rPr>
          <w:sz w:val="21"/>
        </w:rPr>
        <w:t>个工作日内递交。</w:t>
      </w:r>
    </w:p>
    <w:p>
      <w:pPr>
        <w:pStyle w:val="null3"/>
        <w:jc w:val="both"/>
      </w:pPr>
      <w:r>
        <w:rPr>
          <w:sz w:val="21"/>
        </w:rPr>
        <w:t>甲方（盖章）：</w:t>
      </w:r>
      <w:r>
        <w:rPr/>
        <w:t xml:space="preserve">                                 </w:t>
      </w:r>
      <w:r>
        <w:rPr>
          <w:sz w:val="21"/>
        </w:rPr>
        <w:t>乙方（盖章）：</w:t>
      </w:r>
    </w:p>
    <w:p>
      <w:pPr>
        <w:pStyle w:val="null3"/>
        <w:jc w:val="both"/>
      </w:pPr>
      <w:r>
        <w:rPr>
          <w:sz w:val="21"/>
        </w:rPr>
        <w:t>法定代表人：</w:t>
      </w:r>
      <w:r>
        <w:rPr/>
        <w:t xml:space="preserve">                                   </w:t>
      </w:r>
      <w:r>
        <w:rPr>
          <w:sz w:val="21"/>
        </w:rPr>
        <w:t>法定代表人：</w:t>
      </w:r>
    </w:p>
    <w:p>
      <w:pPr>
        <w:pStyle w:val="null3"/>
        <w:jc w:val="both"/>
      </w:pPr>
      <w:r>
        <w:rPr>
          <w:sz w:val="21"/>
        </w:rPr>
        <w:t>签约代表：</w:t>
      </w:r>
      <w:r>
        <w:rPr/>
        <w:t xml:space="preserve">                                     </w:t>
      </w:r>
      <w:r>
        <w:rPr>
          <w:sz w:val="21"/>
        </w:rPr>
        <w:t>签约代表：</w:t>
      </w:r>
    </w:p>
    <w:p>
      <w:pPr>
        <w:pStyle w:val="null3"/>
        <w:jc w:val="both"/>
      </w:pPr>
      <w:r>
        <w:rPr>
          <w:sz w:val="21"/>
        </w:rPr>
        <w:t>地址：</w:t>
      </w:r>
      <w:r>
        <w:rPr/>
        <w:t xml:space="preserve">                                         </w:t>
      </w:r>
      <w:r>
        <w:rPr>
          <w:sz w:val="21"/>
        </w:rPr>
        <w:t>地址：</w:t>
      </w:r>
    </w:p>
    <w:p>
      <w:pPr>
        <w:pStyle w:val="null3"/>
        <w:jc w:val="both"/>
      </w:pPr>
      <w:r>
        <w:rPr>
          <w:sz w:val="21"/>
        </w:rPr>
        <w:t>电话：</w:t>
      </w:r>
      <w:r>
        <w:rPr/>
        <w:t xml:space="preserve">                                         </w:t>
      </w:r>
      <w:r>
        <w:rPr>
          <w:sz w:val="21"/>
        </w:rPr>
        <w:t>电话：</w:t>
      </w:r>
    </w:p>
    <w:p>
      <w:pPr>
        <w:pStyle w:val="null3"/>
        <w:jc w:val="both"/>
      </w:pPr>
      <w:r>
        <w:rPr>
          <w:sz w:val="21"/>
        </w:rPr>
        <w:t>签定日期：</w:t>
      </w:r>
    </w:p>
    <w:p>
      <w:pPr>
        <w:pStyle w:val="null3"/>
        <w:jc w:val="both"/>
      </w:pPr>
      <w:r>
        <w:rPr>
          <w:sz w:val="21"/>
        </w:rPr>
        <w:t>签定地点：</w:t>
      </w:r>
    </w:p>
    <w:p>
      <w:pPr>
        <w:pStyle w:val="null3"/>
        <w:spacing w:before="0" w:after="0"/>
        <w:ind w:left="0" w:right="0"/>
        <w:jc w:val="both"/>
      </w:pPr>
      <w:r>
        <w:rPr>
          <w:sz w:val="21"/>
          <w:b/>
          <w:color w:val="222222"/>
        </w:rPr>
        <w:t>注：此仅为合同书样本，中标人需根据实际情况和采购人签订相应的合同！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441900019-2025-01605</w:t>
      </w:r>
    </w:p>
    <w:p>
      <w:pPr>
        <w:pStyle w:val="null3"/>
        <w:jc w:val="center"/>
        <w:outlineLvl w:val="3"/>
      </w:pPr>
      <w:r>
        <w:rPr>
          <w:sz w:val="24"/>
          <w:b/>
        </w:rPr>
        <w:t>采购项目编号：</w:t>
      </w:r>
      <w:r>
        <w:rPr>
          <w:sz w:val="24"/>
          <w:b/>
        </w:rPr>
        <w:t>441900019-2025-01605</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东莞市寮步镇外国语初级中学理化生实验室及功能室设施设备采购项目</w:t>
      </w:r>
      <w:r>
        <w:rPr>
          <w:u w:val="single"/>
        </w:rPr>
        <w:t>”</w:t>
      </w:r>
      <w:r>
        <w:rPr/>
        <w:t>项目的招标[采购项目编号为：</w:t>
      </w:r>
      <w:r>
        <w:rPr>
          <w:u w:val="single"/>
        </w:rPr>
        <w:t>441900019-2025-01605</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东莞市寮步镇外国语初级中学理化生实验室及功能室设施设备采购项目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东莞市寮步镇外国语初级中学理化生实验室及功能室设施设备采购项目</w:t>
      </w:r>
      <w:r>
        <w:rPr/>
        <w:t>”项目采购[采购项目编号为</w:t>
      </w:r>
      <w:r>
        <w:rPr/>
        <w:t>441900019-2025-01605</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东莞市寮步镇教育管理中心</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东莞市寮步镇外国语初级中学理化生实验室及功能室设施设备采购项目</w:t>
      </w:r>
      <w:r>
        <w:rPr/>
        <w:t>招标中获中标（采购项目编号：</w:t>
      </w:r>
      <w:r>
        <w:rPr/>
        <w:t>441900019-2025-01605</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东莞市寮步镇外国语初级中学理化生实验室及功能室设施设备采购项目</w:t>
      </w:r>
      <w:r>
        <w:rPr/>
        <w:t>”项目（采购项目编号：</w:t>
      </w:r>
      <w:r>
        <w:rPr/>
        <w:t>441900019-2025-01605</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