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0EFEB">
      <w:pPr>
        <w:pStyle w:val="3"/>
        <w:spacing w:before="0" w:after="0" w:line="360" w:lineRule="auto"/>
        <w:jc w:val="center"/>
        <w:rPr>
          <w:rFonts w:hint="eastAsia" w:ascii="宋体" w:hAnsi="宋体" w:eastAsia="宋体" w:cs="宋体"/>
          <w:color w:val="auto"/>
          <w:highlight w:val="none"/>
          <w:lang w:val="en-US" w:eastAsia="zh-CN"/>
        </w:rPr>
      </w:pPr>
      <w:bookmarkStart w:id="2" w:name="_GoBack"/>
      <w:bookmarkStart w:id="0" w:name="_Toc8950"/>
      <w:r>
        <w:rPr>
          <w:rFonts w:hint="eastAsia" w:ascii="宋体" w:hAnsi="宋体" w:eastAsia="宋体" w:cs="宋体"/>
          <w:color w:val="auto"/>
          <w:highlight w:val="none"/>
        </w:rPr>
        <w:t>2025~2026年度东鸿公司各管理项目部分保安、保洁和绿化岗位外包协议供应商采购项目</w:t>
      </w:r>
      <w:bookmarkEnd w:id="0"/>
      <w:r>
        <w:rPr>
          <w:rFonts w:hint="eastAsia" w:ascii="宋体" w:hAnsi="宋体" w:eastAsia="宋体" w:cs="宋体"/>
          <w:color w:val="auto"/>
          <w:highlight w:val="none"/>
          <w:lang w:val="en-US" w:eastAsia="zh-CN"/>
        </w:rPr>
        <w:t>采购公告</w:t>
      </w:r>
    </w:p>
    <w:p w14:paraId="1B77DFA8">
      <w:pPr>
        <w:pStyle w:val="9"/>
        <w:ind w:firstLine="630" w:firstLineChars="300"/>
        <w:rPr>
          <w:rFonts w:hint="eastAsia" w:ascii="宋体" w:hAnsi="宋体" w:eastAsia="宋体" w:cs="宋体"/>
          <w:color w:val="auto"/>
          <w:szCs w:val="21"/>
          <w:highlight w:val="none"/>
          <w:lang w:val="en-US" w:eastAsia="zh-CN"/>
        </w:rPr>
      </w:pPr>
    </w:p>
    <w:p w14:paraId="39ADEB6E">
      <w:pPr>
        <w:pStyle w:val="9"/>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广东政通招标有限公司</w:t>
      </w:r>
      <w:r>
        <w:rPr>
          <w:rFonts w:hint="eastAsia" w:ascii="宋体" w:hAnsi="宋体" w:eastAsia="宋体" w:cs="宋体"/>
          <w:color w:val="auto"/>
          <w:szCs w:val="21"/>
          <w:highlight w:val="none"/>
        </w:rPr>
        <w:t>（以下简称“采购代理机构”）受</w:t>
      </w:r>
      <w:r>
        <w:rPr>
          <w:rFonts w:hint="eastAsia" w:ascii="宋体" w:hAnsi="宋体" w:eastAsia="宋体" w:cs="宋体"/>
          <w:color w:val="auto"/>
          <w:szCs w:val="21"/>
          <w:highlight w:val="none"/>
          <w:u w:val="single"/>
        </w:rPr>
        <w:t>广东东鸿物业发展有限公司</w:t>
      </w:r>
      <w:r>
        <w:rPr>
          <w:rFonts w:hint="eastAsia" w:ascii="宋体" w:hAnsi="宋体" w:eastAsia="宋体" w:cs="宋体"/>
          <w:color w:val="auto"/>
          <w:szCs w:val="21"/>
          <w:highlight w:val="none"/>
        </w:rPr>
        <w:t>（以下简称“采购人”）委托，现就</w:t>
      </w:r>
      <w:r>
        <w:rPr>
          <w:rFonts w:hint="eastAsia" w:ascii="宋体" w:hAnsi="宋体" w:eastAsia="宋体" w:cs="宋体"/>
          <w:color w:val="auto"/>
          <w:szCs w:val="21"/>
          <w:highlight w:val="none"/>
          <w:u w:val="single"/>
          <w:lang w:eastAsia="zh-CN"/>
        </w:rPr>
        <w:t>2025~2026年度东鸿公司各管理项目部分保安、保洁和绿化岗位外包协议供应商采购项目</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lang w:eastAsia="zh-CN"/>
        </w:rPr>
        <w:t>DHWY-WB-03-01-001(2025)</w:t>
      </w:r>
      <w:r>
        <w:rPr>
          <w:rFonts w:hint="eastAsia" w:ascii="宋体" w:hAnsi="宋体" w:eastAsia="宋体" w:cs="宋体"/>
          <w:color w:val="auto"/>
          <w:szCs w:val="21"/>
          <w:highlight w:val="none"/>
        </w:rPr>
        <w:t>）进行国内公开采购，欢迎符合采购文件要求的国内投标人参加投标。有关事项如下：</w:t>
      </w:r>
    </w:p>
    <w:p w14:paraId="291FFCB9">
      <w:pPr>
        <w:ind w:firstLine="413" w:firstLineChars="196"/>
        <w:rPr>
          <w:rFonts w:hint="eastAsia" w:ascii="宋体" w:hAnsi="宋体" w:eastAsia="宋体" w:cs="宋体"/>
          <w:b/>
          <w:color w:val="auto"/>
          <w:szCs w:val="21"/>
          <w:highlight w:val="none"/>
        </w:rPr>
      </w:pPr>
    </w:p>
    <w:p w14:paraId="72A19623">
      <w:pPr>
        <w:ind w:firstLine="41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一、采购项目概况</w:t>
      </w:r>
    </w:p>
    <w:p w14:paraId="2515E3C7">
      <w:pPr>
        <w:ind w:firstLine="420" w:firstLineChars="20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1、采购项目名称：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2025~2026年度东鸿公司各管理项目部分保安、保洁和绿化岗位外包协议供应商采购项目</w:t>
      </w:r>
    </w:p>
    <w:p w14:paraId="6F800D51">
      <w:pPr>
        <w:pStyle w:val="4"/>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2、预算金额（元）：</w:t>
      </w:r>
      <w:r>
        <w:rPr>
          <w:rFonts w:hint="eastAsia" w:ascii="宋体" w:hAnsi="宋体" w:eastAsia="宋体" w:cs="宋体"/>
          <w:color w:val="auto"/>
          <w:szCs w:val="21"/>
          <w:highlight w:val="none"/>
          <w:u w:val="single"/>
        </w:rPr>
        <w:t>无具体预算，各项目协议外包供应商以进场通知书要求为准，按实际进场人数、各档位服务费单价，每月考核后据实结算费用。其中各档位服务费单价=各档位服务费单价限价*（1-中标下浮率）。</w:t>
      </w:r>
    </w:p>
    <w:p w14:paraId="38F797D1">
      <w:pPr>
        <w:pStyle w:val="4"/>
        <w:ind w:firstLine="420" w:firstLineChars="200"/>
        <w:rPr>
          <w:rFonts w:hint="eastAsia" w:ascii="宋体" w:hAnsi="宋体" w:eastAsia="宋体" w:cs="宋体"/>
          <w:color w:val="auto"/>
          <w:highlight w:val="none"/>
          <w:u w:val="single"/>
        </w:rPr>
      </w:pPr>
      <w:r>
        <w:rPr>
          <w:rFonts w:hint="eastAsia" w:ascii="宋体" w:hAnsi="宋体" w:eastAsia="宋体" w:cs="宋体"/>
          <w:color w:val="auto"/>
          <w:szCs w:val="21"/>
          <w:highlight w:val="none"/>
        </w:rPr>
        <w:t>3、最高限价（元）：</w:t>
      </w:r>
      <w:r>
        <w:rPr>
          <w:rFonts w:hint="eastAsia" w:ascii="宋体" w:hAnsi="宋体" w:eastAsia="宋体" w:cs="宋体"/>
          <w:color w:val="auto"/>
          <w:highlight w:val="none"/>
        </w:rPr>
        <w:t>各档位服务费单价限价详见“第六部分附件－投标文件格式”-“附件3.</w:t>
      </w:r>
      <w:r>
        <w:rPr>
          <w:rFonts w:hint="eastAsia" w:ascii="宋体" w:hAnsi="宋体" w:eastAsia="宋体" w:cs="宋体"/>
          <w:color w:val="auto"/>
          <w:kern w:val="2"/>
          <w:highlight w:val="none"/>
        </w:rPr>
        <w:t>各</w:t>
      </w:r>
      <w:r>
        <w:rPr>
          <w:rFonts w:hint="eastAsia" w:ascii="宋体" w:hAnsi="宋体" w:eastAsia="宋体" w:cs="宋体"/>
          <w:color w:val="auto"/>
          <w:szCs w:val="21"/>
          <w:highlight w:val="none"/>
        </w:rPr>
        <w:t>档位</w:t>
      </w:r>
      <w:r>
        <w:rPr>
          <w:rFonts w:hint="eastAsia" w:ascii="宋体" w:hAnsi="宋体" w:eastAsia="宋体" w:cs="宋体"/>
          <w:color w:val="auto"/>
          <w:kern w:val="2"/>
          <w:highlight w:val="none"/>
        </w:rPr>
        <w:t>服务费单价最高限价</w:t>
      </w:r>
      <w:r>
        <w:rPr>
          <w:rFonts w:hint="eastAsia" w:ascii="宋体" w:hAnsi="宋体" w:eastAsia="宋体" w:cs="宋体"/>
          <w:color w:val="auto"/>
          <w:highlight w:val="none"/>
        </w:rPr>
        <w:t>”。</w:t>
      </w:r>
      <w:r>
        <w:rPr>
          <w:rFonts w:hint="eastAsia" w:ascii="宋体" w:hAnsi="宋体" w:eastAsia="宋体" w:cs="宋体"/>
          <w:color w:val="auto"/>
          <w:highlight w:val="none"/>
          <w:u w:val="single"/>
        </w:rPr>
        <w:t>（本项目采用下浮率报价，中标后各档位服务费单价=各档位服务费单价限价</w:t>
      </w:r>
      <w:r>
        <w:rPr>
          <w:rFonts w:hint="eastAsia" w:ascii="宋体" w:hAnsi="宋体" w:eastAsia="宋体" w:cs="宋体"/>
          <w:color w:val="auto"/>
          <w:szCs w:val="21"/>
          <w:highlight w:val="none"/>
          <w:u w:val="single"/>
        </w:rPr>
        <w:t>*</w:t>
      </w:r>
      <w:r>
        <w:rPr>
          <w:rFonts w:hint="eastAsia" w:ascii="宋体" w:hAnsi="宋体" w:eastAsia="宋体" w:cs="宋体"/>
          <w:color w:val="auto"/>
          <w:highlight w:val="none"/>
          <w:u w:val="single"/>
        </w:rPr>
        <w:t>（1-中标下浮率）。</w:t>
      </w:r>
    </w:p>
    <w:p w14:paraId="58CBED33">
      <w:pPr>
        <w:ind w:firstLine="420" w:firstLineChars="200"/>
        <w:rPr>
          <w:rFonts w:hint="eastAsia" w:ascii="宋体" w:hAnsi="宋体" w:eastAsia="宋体" w:cs="宋体"/>
          <w:color w:val="auto"/>
          <w:kern w:val="28"/>
          <w:szCs w:val="21"/>
          <w:highlight w:val="none"/>
        </w:rPr>
      </w:pPr>
      <w:r>
        <w:rPr>
          <w:rFonts w:hint="eastAsia" w:ascii="宋体" w:hAnsi="宋体" w:eastAsia="宋体" w:cs="宋体"/>
          <w:color w:val="auto"/>
          <w:szCs w:val="21"/>
          <w:highlight w:val="none"/>
        </w:rPr>
        <w:t>4、项目内容</w:t>
      </w:r>
      <w:r>
        <w:rPr>
          <w:rFonts w:hint="eastAsia" w:ascii="宋体" w:hAnsi="宋体" w:eastAsia="宋体" w:cs="宋体"/>
          <w:color w:val="auto"/>
          <w:kern w:val="28"/>
          <w:szCs w:val="21"/>
          <w:highlight w:val="none"/>
        </w:rPr>
        <w:t xml:space="preserve"> </w:t>
      </w:r>
    </w:p>
    <w:p w14:paraId="61FB8570">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8"/>
          <w:szCs w:val="21"/>
          <w:highlight w:val="none"/>
        </w:rPr>
        <w:t>保安岗位</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0"/>
        <w:gridCol w:w="999"/>
        <w:gridCol w:w="2875"/>
        <w:gridCol w:w="1841"/>
        <w:gridCol w:w="1161"/>
      </w:tblGrid>
      <w:tr w14:paraId="1CBE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73" w:type="dxa"/>
            <w:noWrap w:val="0"/>
            <w:vAlign w:val="center"/>
          </w:tcPr>
          <w:p w14:paraId="353722FD">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采购包号</w:t>
            </w:r>
          </w:p>
        </w:tc>
        <w:tc>
          <w:tcPr>
            <w:tcW w:w="870" w:type="dxa"/>
            <w:noWrap w:val="0"/>
            <w:vAlign w:val="center"/>
          </w:tcPr>
          <w:p w14:paraId="55BAA6FE">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项目</w:t>
            </w:r>
          </w:p>
          <w:p w14:paraId="01C55A3E">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内容</w:t>
            </w:r>
          </w:p>
        </w:tc>
        <w:tc>
          <w:tcPr>
            <w:tcW w:w="999" w:type="dxa"/>
            <w:noWrap w:val="0"/>
            <w:vAlign w:val="center"/>
          </w:tcPr>
          <w:p w14:paraId="6E9810CF">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采购服务单位数量</w:t>
            </w:r>
          </w:p>
        </w:tc>
        <w:tc>
          <w:tcPr>
            <w:tcW w:w="2875" w:type="dxa"/>
            <w:noWrap w:val="0"/>
            <w:vAlign w:val="center"/>
          </w:tcPr>
          <w:p w14:paraId="78F863E0">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
                <w:highlight w:val="none"/>
              </w:rPr>
              <w:t>人员要求</w:t>
            </w:r>
          </w:p>
        </w:tc>
        <w:tc>
          <w:tcPr>
            <w:tcW w:w="1841" w:type="dxa"/>
            <w:noWrap w:val="0"/>
            <w:vAlign w:val="center"/>
          </w:tcPr>
          <w:p w14:paraId="72E848F5">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
                <w:highlight w:val="none"/>
              </w:rPr>
              <w:t>项目参照标准</w:t>
            </w:r>
          </w:p>
        </w:tc>
        <w:tc>
          <w:tcPr>
            <w:tcW w:w="1161" w:type="dxa"/>
            <w:noWrap w:val="0"/>
            <w:vAlign w:val="center"/>
          </w:tcPr>
          <w:p w14:paraId="3A1604B3">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服务期</w:t>
            </w:r>
          </w:p>
        </w:tc>
      </w:tr>
      <w:tr w14:paraId="35BE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773" w:type="dxa"/>
            <w:vMerge w:val="restart"/>
            <w:noWrap w:val="0"/>
            <w:vAlign w:val="center"/>
          </w:tcPr>
          <w:p w14:paraId="77D4446E">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p>
        </w:tc>
        <w:tc>
          <w:tcPr>
            <w:tcW w:w="870" w:type="dxa"/>
            <w:vMerge w:val="restart"/>
            <w:noWrap w:val="0"/>
            <w:vAlign w:val="center"/>
          </w:tcPr>
          <w:p w14:paraId="40B5563E">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保安</w:t>
            </w:r>
          </w:p>
          <w:p w14:paraId="6905A529">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岗位</w:t>
            </w:r>
          </w:p>
        </w:tc>
        <w:tc>
          <w:tcPr>
            <w:tcW w:w="999" w:type="dxa"/>
            <w:vMerge w:val="restart"/>
            <w:noWrap w:val="0"/>
            <w:vAlign w:val="center"/>
          </w:tcPr>
          <w:p w14:paraId="32CC5B3E">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3家</w:t>
            </w:r>
          </w:p>
        </w:tc>
        <w:tc>
          <w:tcPr>
            <w:tcW w:w="2875" w:type="dxa"/>
            <w:noWrap w:val="0"/>
            <w:vAlign w:val="center"/>
          </w:tcPr>
          <w:p w14:paraId="6682A252">
            <w:pPr>
              <w:adjustRightInd/>
              <w:snapToGrid/>
              <w:spacing w:line="240" w:lineRule="auto"/>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第一档位保安员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不超过37周岁，身高175cm以上，身体健康，形象气质佳，无明显纹身；职高或以上文化程度；持有保安上岗证。</w:t>
            </w:r>
          </w:p>
        </w:tc>
        <w:tc>
          <w:tcPr>
            <w:tcW w:w="1841" w:type="dxa"/>
            <w:noWrap w:val="0"/>
            <w:vAlign w:val="center"/>
          </w:tcPr>
          <w:p w14:paraId="3E1D202F">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第一档位保安员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商业</w:t>
            </w:r>
          </w:p>
          <w:p w14:paraId="73289CD3">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甲级写字楼（办公楼）</w:t>
            </w:r>
          </w:p>
          <w:p w14:paraId="15ACF218">
            <w:pPr>
              <w:adjustRightInd/>
              <w:snapToGrid/>
              <w:spacing w:line="240" w:lineRule="auto"/>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营销案场</w:t>
            </w:r>
            <w:r>
              <w:rPr>
                <w:rFonts w:hint="eastAsia" w:ascii="宋体" w:hAnsi="宋体" w:eastAsia="宋体" w:cs="宋体"/>
                <w:color w:val="auto"/>
                <w:kern w:val="2"/>
                <w:highlight w:val="none"/>
                <w:lang w:eastAsia="zh-CN"/>
              </w:rPr>
              <w:t>等项目</w:t>
            </w:r>
          </w:p>
        </w:tc>
        <w:tc>
          <w:tcPr>
            <w:tcW w:w="1161" w:type="dxa"/>
            <w:vMerge w:val="restart"/>
            <w:noWrap w:val="0"/>
            <w:vAlign w:val="center"/>
          </w:tcPr>
          <w:p w14:paraId="62E451DA">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2年+1年（本次招标合同期为2年，在采购价格不变，供应商履约评价为优的前提下，采购人有权决定是否续约，续约合同期为1年）</w:t>
            </w:r>
          </w:p>
        </w:tc>
      </w:tr>
      <w:tr w14:paraId="00330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773" w:type="dxa"/>
            <w:vMerge w:val="continue"/>
            <w:noWrap w:val="0"/>
            <w:vAlign w:val="center"/>
          </w:tcPr>
          <w:p w14:paraId="74A045B5">
            <w:pPr>
              <w:spacing w:line="240" w:lineRule="auto"/>
              <w:jc w:val="center"/>
              <w:rPr>
                <w:rFonts w:hint="eastAsia" w:ascii="宋体" w:hAnsi="宋体" w:eastAsia="宋体" w:cs="宋体"/>
                <w:color w:val="auto"/>
                <w:highlight w:val="none"/>
              </w:rPr>
            </w:pPr>
          </w:p>
        </w:tc>
        <w:tc>
          <w:tcPr>
            <w:tcW w:w="870" w:type="dxa"/>
            <w:vMerge w:val="continue"/>
            <w:noWrap w:val="0"/>
            <w:vAlign w:val="center"/>
          </w:tcPr>
          <w:p w14:paraId="774B04E4">
            <w:pPr>
              <w:spacing w:line="240" w:lineRule="auto"/>
              <w:jc w:val="center"/>
              <w:rPr>
                <w:rFonts w:hint="eastAsia" w:ascii="宋体" w:hAnsi="宋体" w:eastAsia="宋体" w:cs="宋体"/>
                <w:color w:val="auto"/>
                <w:highlight w:val="none"/>
              </w:rPr>
            </w:pPr>
          </w:p>
        </w:tc>
        <w:tc>
          <w:tcPr>
            <w:tcW w:w="999" w:type="dxa"/>
            <w:vMerge w:val="continue"/>
            <w:noWrap w:val="0"/>
            <w:vAlign w:val="center"/>
          </w:tcPr>
          <w:p w14:paraId="135E53E7">
            <w:pPr>
              <w:spacing w:line="240" w:lineRule="auto"/>
              <w:jc w:val="center"/>
              <w:rPr>
                <w:rFonts w:hint="eastAsia" w:ascii="宋体" w:hAnsi="宋体" w:eastAsia="宋体" w:cs="宋体"/>
                <w:color w:val="auto"/>
                <w:highlight w:val="none"/>
              </w:rPr>
            </w:pPr>
          </w:p>
        </w:tc>
        <w:tc>
          <w:tcPr>
            <w:tcW w:w="2875" w:type="dxa"/>
            <w:noWrap w:val="0"/>
            <w:vAlign w:val="center"/>
          </w:tcPr>
          <w:p w14:paraId="3E913C93">
            <w:pPr>
              <w:spacing w:line="240" w:lineRule="auto"/>
              <w:jc w:val="left"/>
              <w:rPr>
                <w:rFonts w:hint="eastAsia" w:ascii="宋体" w:hAnsi="宋体" w:eastAsia="宋体" w:cs="宋体"/>
                <w:color w:val="auto"/>
                <w:kern w:val="2"/>
                <w:highlight w:val="none"/>
              </w:rPr>
            </w:pPr>
            <w:r>
              <w:rPr>
                <w:rFonts w:hint="eastAsia" w:ascii="宋体" w:hAnsi="宋体" w:eastAsia="宋体" w:cs="宋体"/>
                <w:color w:val="auto"/>
                <w:kern w:val="2"/>
                <w:highlight w:val="none"/>
              </w:rPr>
              <w:t>第二档位保安员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不超过42周岁，身高175cm以上，身体健康，形象气质佳，无明显纹身；职高或及以上文化程度；持有保安上岗证。</w:t>
            </w:r>
          </w:p>
        </w:tc>
        <w:tc>
          <w:tcPr>
            <w:tcW w:w="1841" w:type="dxa"/>
            <w:noWrap w:val="0"/>
            <w:vAlign w:val="center"/>
          </w:tcPr>
          <w:p w14:paraId="54E1A84A">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第二档位保安员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豪宅住宅(物业费2.8元及</w:t>
            </w:r>
            <w:r>
              <w:rPr>
                <w:rFonts w:hint="eastAsia" w:ascii="宋体" w:hAnsi="宋体" w:eastAsia="宋体" w:cs="宋体"/>
                <w:color w:val="auto"/>
                <w:kern w:val="2"/>
                <w:highlight w:val="none"/>
                <w:lang w:val="en-US" w:eastAsia="zh-CN"/>
              </w:rPr>
              <w:t>以</w:t>
            </w:r>
            <w:r>
              <w:rPr>
                <w:rFonts w:hint="eastAsia" w:ascii="宋体" w:hAnsi="宋体" w:eastAsia="宋体" w:cs="宋体"/>
                <w:color w:val="auto"/>
                <w:kern w:val="2"/>
                <w:highlight w:val="none"/>
              </w:rPr>
              <w:t>上)</w:t>
            </w:r>
          </w:p>
          <w:p w14:paraId="47408F32">
            <w:pPr>
              <w:adjustRightInd/>
              <w:snapToGrid/>
              <w:spacing w:line="240" w:lineRule="auto"/>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酒店</w:t>
            </w:r>
            <w:r>
              <w:rPr>
                <w:rFonts w:hint="eastAsia" w:ascii="宋体" w:hAnsi="宋体" w:eastAsia="宋体" w:cs="宋体"/>
                <w:color w:val="auto"/>
                <w:kern w:val="2"/>
                <w:highlight w:val="none"/>
                <w:lang w:eastAsia="zh-CN"/>
              </w:rPr>
              <w:t>等</w:t>
            </w:r>
            <w:r>
              <w:rPr>
                <w:rFonts w:hint="eastAsia" w:ascii="宋体" w:hAnsi="宋体" w:eastAsia="宋体" w:cs="宋体"/>
                <w:color w:val="auto"/>
                <w:kern w:val="2"/>
                <w:highlight w:val="none"/>
              </w:rPr>
              <w:t>项目</w:t>
            </w:r>
          </w:p>
        </w:tc>
        <w:tc>
          <w:tcPr>
            <w:tcW w:w="1161" w:type="dxa"/>
            <w:vMerge w:val="continue"/>
            <w:noWrap w:val="0"/>
            <w:vAlign w:val="center"/>
          </w:tcPr>
          <w:p w14:paraId="12067171">
            <w:pPr>
              <w:spacing w:line="240" w:lineRule="auto"/>
              <w:jc w:val="center"/>
              <w:rPr>
                <w:rFonts w:hint="eastAsia" w:ascii="宋体" w:hAnsi="宋体" w:eastAsia="宋体" w:cs="宋体"/>
                <w:color w:val="auto"/>
                <w:kern w:val="2"/>
                <w:highlight w:val="none"/>
              </w:rPr>
            </w:pPr>
          </w:p>
        </w:tc>
      </w:tr>
      <w:tr w14:paraId="3DCE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773" w:type="dxa"/>
            <w:vMerge w:val="restart"/>
            <w:noWrap w:val="0"/>
            <w:vAlign w:val="center"/>
          </w:tcPr>
          <w:p w14:paraId="68CB41B3">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lang w:val="en-US" w:eastAsia="zh-CN"/>
              </w:rPr>
              <w:t>A2</w:t>
            </w:r>
          </w:p>
        </w:tc>
        <w:tc>
          <w:tcPr>
            <w:tcW w:w="870" w:type="dxa"/>
            <w:vMerge w:val="restart"/>
            <w:noWrap w:val="0"/>
            <w:vAlign w:val="center"/>
          </w:tcPr>
          <w:p w14:paraId="2BABDDF6">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 xml:space="preserve"> 保安岗位</w:t>
            </w:r>
          </w:p>
        </w:tc>
        <w:tc>
          <w:tcPr>
            <w:tcW w:w="999" w:type="dxa"/>
            <w:vMerge w:val="restart"/>
            <w:noWrap w:val="0"/>
            <w:vAlign w:val="center"/>
          </w:tcPr>
          <w:p w14:paraId="1A10C257">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7家</w:t>
            </w:r>
          </w:p>
        </w:tc>
        <w:tc>
          <w:tcPr>
            <w:tcW w:w="2875" w:type="dxa"/>
            <w:noWrap w:val="0"/>
            <w:vAlign w:val="center"/>
          </w:tcPr>
          <w:p w14:paraId="04192B54">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第三档位保安员</w:t>
            </w:r>
            <w:r>
              <w:rPr>
                <w:rFonts w:hint="eastAsia" w:ascii="宋体" w:hAnsi="宋体" w:eastAsia="宋体" w:cs="宋体"/>
                <w:color w:val="auto"/>
                <w:kern w:val="2"/>
                <w:highlight w:val="none"/>
                <w:lang w:val="en-US" w:eastAsia="zh-CN"/>
              </w:rPr>
              <w:t>:不超过47周岁，身高175cm以上，身体健康，形象气质好，无明显纹身；职高或以上文化程度；持有保安上岗证。</w:t>
            </w:r>
          </w:p>
        </w:tc>
        <w:tc>
          <w:tcPr>
            <w:tcW w:w="1841" w:type="dxa"/>
            <w:noWrap w:val="0"/>
            <w:vAlign w:val="center"/>
          </w:tcPr>
          <w:p w14:paraId="768F23E1">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第三档位保安员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产业园、</w:t>
            </w:r>
            <w:r>
              <w:rPr>
                <w:rFonts w:hint="eastAsia" w:ascii="宋体" w:hAnsi="宋体" w:eastAsia="宋体" w:cs="宋体"/>
                <w:color w:val="auto"/>
                <w:kern w:val="2"/>
                <w:highlight w:val="none"/>
                <w:lang w:eastAsia="zh-CN"/>
              </w:rPr>
              <w:t>学校等</w:t>
            </w:r>
            <w:r>
              <w:rPr>
                <w:rFonts w:hint="eastAsia" w:ascii="宋体" w:hAnsi="宋体" w:eastAsia="宋体" w:cs="宋体"/>
                <w:color w:val="auto"/>
                <w:kern w:val="2"/>
                <w:highlight w:val="none"/>
              </w:rPr>
              <w:t>项目</w:t>
            </w:r>
          </w:p>
        </w:tc>
        <w:tc>
          <w:tcPr>
            <w:tcW w:w="1161" w:type="dxa"/>
            <w:vMerge w:val="restart"/>
            <w:noWrap w:val="0"/>
            <w:vAlign w:val="center"/>
          </w:tcPr>
          <w:p w14:paraId="4439B4BC">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2年+1年（本次招标合同期为2年，在采购价格不变，供应商履约评价为优的前提下，采购人有权决定是否续约，续约合同期为1年）</w:t>
            </w:r>
          </w:p>
        </w:tc>
      </w:tr>
      <w:tr w14:paraId="2E40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73" w:type="dxa"/>
            <w:vMerge w:val="continue"/>
            <w:noWrap w:val="0"/>
            <w:vAlign w:val="center"/>
          </w:tcPr>
          <w:p w14:paraId="0716028B">
            <w:pPr>
              <w:spacing w:line="240" w:lineRule="auto"/>
              <w:jc w:val="center"/>
              <w:rPr>
                <w:rFonts w:hint="eastAsia" w:ascii="宋体" w:hAnsi="宋体" w:eastAsia="宋体" w:cs="宋体"/>
                <w:color w:val="auto"/>
                <w:highlight w:val="none"/>
              </w:rPr>
            </w:pPr>
          </w:p>
        </w:tc>
        <w:tc>
          <w:tcPr>
            <w:tcW w:w="870" w:type="dxa"/>
            <w:vMerge w:val="continue"/>
            <w:noWrap w:val="0"/>
            <w:vAlign w:val="center"/>
          </w:tcPr>
          <w:p w14:paraId="26B63010">
            <w:pPr>
              <w:spacing w:line="240" w:lineRule="auto"/>
              <w:jc w:val="center"/>
              <w:rPr>
                <w:rFonts w:hint="eastAsia" w:ascii="宋体" w:hAnsi="宋体" w:eastAsia="宋体" w:cs="宋体"/>
                <w:color w:val="auto"/>
                <w:highlight w:val="none"/>
              </w:rPr>
            </w:pPr>
          </w:p>
        </w:tc>
        <w:tc>
          <w:tcPr>
            <w:tcW w:w="999" w:type="dxa"/>
            <w:vMerge w:val="continue"/>
            <w:noWrap w:val="0"/>
            <w:vAlign w:val="center"/>
          </w:tcPr>
          <w:p w14:paraId="312056E2">
            <w:pPr>
              <w:spacing w:line="240" w:lineRule="auto"/>
              <w:jc w:val="center"/>
              <w:rPr>
                <w:rFonts w:hint="eastAsia" w:ascii="宋体" w:hAnsi="宋体" w:eastAsia="宋体" w:cs="宋体"/>
                <w:color w:val="auto"/>
                <w:highlight w:val="none"/>
              </w:rPr>
            </w:pPr>
          </w:p>
        </w:tc>
        <w:tc>
          <w:tcPr>
            <w:tcW w:w="2875" w:type="dxa"/>
            <w:noWrap w:val="0"/>
            <w:vAlign w:val="center"/>
          </w:tcPr>
          <w:p w14:paraId="750FA14C">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第四档位保安员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不超过52周岁，身高170cm以上，身体健康，形象佳，无明显纹身；初中或以上文化程度；持有保安上岗证。</w:t>
            </w:r>
          </w:p>
        </w:tc>
        <w:tc>
          <w:tcPr>
            <w:tcW w:w="1841" w:type="dxa"/>
            <w:noWrap w:val="0"/>
            <w:vAlign w:val="center"/>
          </w:tcPr>
          <w:p w14:paraId="5C6AD9C2">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第四档位保安员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普宅住宅项目（物业费2.8元以下）</w:t>
            </w:r>
          </w:p>
          <w:p w14:paraId="7800492A">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乙级写字楼（办公楼）</w:t>
            </w:r>
          </w:p>
          <w:p w14:paraId="3492D587">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公共服务项目</w:t>
            </w:r>
          </w:p>
          <w:p w14:paraId="2CE1B4C8">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停车场（楼）</w:t>
            </w:r>
            <w:r>
              <w:rPr>
                <w:rFonts w:hint="eastAsia" w:ascii="宋体" w:hAnsi="宋体" w:eastAsia="宋体" w:cs="宋体"/>
                <w:color w:val="auto"/>
                <w:kern w:val="2"/>
                <w:highlight w:val="none"/>
                <w:lang w:eastAsia="zh-CN"/>
              </w:rPr>
              <w:t>等</w:t>
            </w:r>
            <w:r>
              <w:rPr>
                <w:rFonts w:hint="eastAsia" w:ascii="宋体" w:hAnsi="宋体" w:eastAsia="宋体" w:cs="宋体"/>
                <w:color w:val="auto"/>
                <w:kern w:val="2"/>
                <w:highlight w:val="none"/>
              </w:rPr>
              <w:t>项目（公共客户）</w:t>
            </w:r>
          </w:p>
        </w:tc>
        <w:tc>
          <w:tcPr>
            <w:tcW w:w="1161" w:type="dxa"/>
            <w:vMerge w:val="continue"/>
            <w:noWrap w:val="0"/>
            <w:vAlign w:val="center"/>
          </w:tcPr>
          <w:p w14:paraId="5FDA3906">
            <w:pPr>
              <w:spacing w:line="240" w:lineRule="auto"/>
              <w:jc w:val="center"/>
              <w:rPr>
                <w:rFonts w:hint="eastAsia" w:ascii="宋体" w:hAnsi="宋体" w:eastAsia="宋体" w:cs="宋体"/>
                <w:color w:val="auto"/>
                <w:szCs w:val="21"/>
                <w:highlight w:val="none"/>
                <w:lang w:val="en-US" w:eastAsia="zh-CN"/>
              </w:rPr>
            </w:pPr>
          </w:p>
        </w:tc>
      </w:tr>
      <w:tr w14:paraId="283E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3" w:type="dxa"/>
            <w:vMerge w:val="restart"/>
            <w:noWrap w:val="0"/>
            <w:vAlign w:val="center"/>
          </w:tcPr>
          <w:p w14:paraId="40247DF5">
            <w:pPr>
              <w:spacing w:line="240" w:lineRule="auto"/>
              <w:jc w:val="center"/>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A3</w:t>
            </w:r>
          </w:p>
        </w:tc>
        <w:tc>
          <w:tcPr>
            <w:tcW w:w="870" w:type="dxa"/>
            <w:vMerge w:val="restart"/>
            <w:noWrap w:val="0"/>
            <w:vAlign w:val="center"/>
          </w:tcPr>
          <w:p w14:paraId="0456E153">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 xml:space="preserve"> 保安岗位</w:t>
            </w:r>
          </w:p>
        </w:tc>
        <w:tc>
          <w:tcPr>
            <w:tcW w:w="999" w:type="dxa"/>
            <w:vMerge w:val="restart"/>
            <w:noWrap w:val="0"/>
            <w:vAlign w:val="center"/>
          </w:tcPr>
          <w:p w14:paraId="3FF5C1B0">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10家</w:t>
            </w:r>
          </w:p>
        </w:tc>
        <w:tc>
          <w:tcPr>
            <w:tcW w:w="2875" w:type="dxa"/>
            <w:noWrap w:val="0"/>
            <w:vAlign w:val="center"/>
          </w:tcPr>
          <w:p w14:paraId="053C0DD8">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第五档位保安员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不超过55周岁，身高165cm以上，身体健康，形象佳，无明显纹身；小学或以上文化程度；持有保安上岗证。</w:t>
            </w:r>
          </w:p>
        </w:tc>
        <w:tc>
          <w:tcPr>
            <w:tcW w:w="1841" w:type="dxa"/>
            <w:noWrap w:val="0"/>
            <w:vAlign w:val="center"/>
          </w:tcPr>
          <w:p w14:paraId="4C3E97A8">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第五档位保安员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看守场地</w:t>
            </w:r>
            <w:r>
              <w:rPr>
                <w:rFonts w:hint="eastAsia" w:ascii="宋体" w:hAnsi="宋体" w:eastAsia="宋体" w:cs="宋体"/>
                <w:color w:val="auto"/>
                <w:kern w:val="2"/>
                <w:highlight w:val="none"/>
                <w:lang w:eastAsia="zh-CN"/>
              </w:rPr>
              <w:t>类等</w:t>
            </w:r>
            <w:r>
              <w:rPr>
                <w:rFonts w:hint="eastAsia" w:ascii="宋体" w:hAnsi="宋体" w:eastAsia="宋体" w:cs="宋体"/>
                <w:color w:val="auto"/>
                <w:kern w:val="2"/>
                <w:highlight w:val="none"/>
              </w:rPr>
              <w:t>项目（公共客户）</w:t>
            </w:r>
          </w:p>
        </w:tc>
        <w:tc>
          <w:tcPr>
            <w:tcW w:w="1161" w:type="dxa"/>
            <w:vMerge w:val="restart"/>
            <w:noWrap w:val="0"/>
            <w:vAlign w:val="center"/>
          </w:tcPr>
          <w:p w14:paraId="16873C76">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2年+1年（本次招标合同期为2年，在采购价格不变，供应商履约评价为优的前提下，采购人有权决定是否续约，续约合同期为1年）</w:t>
            </w:r>
          </w:p>
        </w:tc>
      </w:tr>
      <w:tr w14:paraId="6B74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3" w:type="dxa"/>
            <w:vMerge w:val="continue"/>
            <w:noWrap w:val="0"/>
            <w:vAlign w:val="center"/>
          </w:tcPr>
          <w:p w14:paraId="7C57DBC9">
            <w:pPr>
              <w:spacing w:line="240" w:lineRule="auto"/>
              <w:jc w:val="center"/>
              <w:rPr>
                <w:rFonts w:hint="eastAsia" w:ascii="宋体" w:hAnsi="宋体" w:eastAsia="宋体" w:cs="宋体"/>
                <w:color w:val="auto"/>
                <w:highlight w:val="none"/>
              </w:rPr>
            </w:pPr>
          </w:p>
        </w:tc>
        <w:tc>
          <w:tcPr>
            <w:tcW w:w="870" w:type="dxa"/>
            <w:vMerge w:val="continue"/>
            <w:noWrap w:val="0"/>
            <w:vAlign w:val="center"/>
          </w:tcPr>
          <w:p w14:paraId="1AD53976">
            <w:pPr>
              <w:spacing w:line="240" w:lineRule="auto"/>
              <w:jc w:val="center"/>
              <w:rPr>
                <w:rFonts w:hint="eastAsia" w:ascii="宋体" w:hAnsi="宋体" w:eastAsia="宋体" w:cs="宋体"/>
                <w:color w:val="auto"/>
                <w:highlight w:val="none"/>
              </w:rPr>
            </w:pPr>
          </w:p>
        </w:tc>
        <w:tc>
          <w:tcPr>
            <w:tcW w:w="999" w:type="dxa"/>
            <w:vMerge w:val="continue"/>
            <w:noWrap w:val="0"/>
            <w:vAlign w:val="center"/>
          </w:tcPr>
          <w:p w14:paraId="6C0FAB04">
            <w:pPr>
              <w:spacing w:line="240" w:lineRule="auto"/>
              <w:jc w:val="center"/>
              <w:rPr>
                <w:rFonts w:hint="eastAsia" w:ascii="宋体" w:hAnsi="宋体" w:eastAsia="宋体" w:cs="宋体"/>
                <w:color w:val="auto"/>
                <w:highlight w:val="none"/>
              </w:rPr>
            </w:pPr>
          </w:p>
        </w:tc>
        <w:tc>
          <w:tcPr>
            <w:tcW w:w="2875" w:type="dxa"/>
            <w:noWrap w:val="0"/>
            <w:vAlign w:val="center"/>
          </w:tcPr>
          <w:p w14:paraId="2C8A08CA">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第六档位保安员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不超过60周岁，身高165cm以上，身体健康，形象佳，无明显纹身；小学或以上文化程度；持有保安上岗证。</w:t>
            </w:r>
          </w:p>
        </w:tc>
        <w:tc>
          <w:tcPr>
            <w:tcW w:w="1841" w:type="dxa"/>
            <w:noWrap w:val="0"/>
            <w:vAlign w:val="center"/>
          </w:tcPr>
          <w:p w14:paraId="09B8973C">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第六档位保安员</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看守场地</w:t>
            </w:r>
            <w:r>
              <w:rPr>
                <w:rFonts w:hint="eastAsia" w:ascii="宋体" w:hAnsi="宋体" w:eastAsia="宋体" w:cs="宋体"/>
                <w:color w:val="auto"/>
                <w:kern w:val="2"/>
                <w:highlight w:val="none"/>
                <w:lang w:eastAsia="zh-CN"/>
              </w:rPr>
              <w:t>类等</w:t>
            </w:r>
            <w:r>
              <w:rPr>
                <w:rFonts w:hint="eastAsia" w:ascii="宋体" w:hAnsi="宋体" w:eastAsia="宋体" w:cs="宋体"/>
                <w:color w:val="auto"/>
                <w:kern w:val="2"/>
                <w:highlight w:val="none"/>
              </w:rPr>
              <w:t>项目（不对客）</w:t>
            </w:r>
          </w:p>
        </w:tc>
        <w:tc>
          <w:tcPr>
            <w:tcW w:w="1161" w:type="dxa"/>
            <w:vMerge w:val="continue"/>
            <w:noWrap w:val="0"/>
            <w:vAlign w:val="center"/>
          </w:tcPr>
          <w:p w14:paraId="6F230263">
            <w:pPr>
              <w:spacing w:line="240" w:lineRule="auto"/>
              <w:jc w:val="center"/>
              <w:rPr>
                <w:rFonts w:hint="eastAsia" w:ascii="宋体" w:hAnsi="宋体" w:eastAsia="宋体" w:cs="宋体"/>
                <w:color w:val="auto"/>
                <w:szCs w:val="21"/>
                <w:highlight w:val="none"/>
                <w:lang w:val="en-US" w:eastAsia="zh-CN"/>
              </w:rPr>
            </w:pPr>
          </w:p>
        </w:tc>
      </w:tr>
      <w:tr w14:paraId="18B6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73" w:type="dxa"/>
            <w:noWrap w:val="0"/>
            <w:vAlign w:val="center"/>
          </w:tcPr>
          <w:p w14:paraId="77ED6F4C">
            <w:pPr>
              <w:spacing w:line="240" w:lineRule="auto"/>
              <w:jc w:val="center"/>
              <w:rPr>
                <w:rFonts w:hint="eastAsia" w:ascii="宋体" w:hAnsi="宋体" w:eastAsia="宋体" w:cs="宋体"/>
                <w:color w:val="auto"/>
                <w:highlight w:val="none"/>
              </w:rPr>
            </w:pPr>
          </w:p>
        </w:tc>
        <w:tc>
          <w:tcPr>
            <w:tcW w:w="870" w:type="dxa"/>
            <w:noWrap w:val="0"/>
            <w:vAlign w:val="center"/>
          </w:tcPr>
          <w:p w14:paraId="5757D6B7">
            <w:pPr>
              <w:spacing w:line="24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特殊岗位</w:t>
            </w:r>
          </w:p>
        </w:tc>
        <w:tc>
          <w:tcPr>
            <w:tcW w:w="999" w:type="dxa"/>
            <w:noWrap w:val="0"/>
            <w:vAlign w:val="center"/>
          </w:tcPr>
          <w:p w14:paraId="5A83DE68">
            <w:pPr>
              <w:spacing w:line="24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适用</w:t>
            </w:r>
            <w:r>
              <w:rPr>
                <w:rFonts w:hint="eastAsia" w:ascii="宋体" w:hAnsi="宋体" w:eastAsia="宋体" w:cs="宋体"/>
                <w:color w:val="auto"/>
                <w:highlight w:val="none"/>
                <w:lang w:val="en-US" w:eastAsia="zh-CN"/>
              </w:rPr>
              <w:t>A1、A2、A3包</w:t>
            </w:r>
          </w:p>
        </w:tc>
        <w:tc>
          <w:tcPr>
            <w:tcW w:w="2875" w:type="dxa"/>
            <w:noWrap w:val="0"/>
            <w:vAlign w:val="center"/>
          </w:tcPr>
          <w:p w14:paraId="12CF731B">
            <w:pPr>
              <w:spacing w:line="240" w:lineRule="auto"/>
              <w:jc w:val="left"/>
              <w:rPr>
                <w:rFonts w:hint="eastAsia" w:ascii="宋体" w:hAnsi="宋体" w:eastAsia="宋体" w:cs="宋体"/>
                <w:color w:val="auto"/>
                <w:kern w:val="2"/>
                <w:highlight w:val="none"/>
                <w:lang w:eastAsia="zh-CN"/>
              </w:rPr>
            </w:pPr>
            <w:r>
              <w:rPr>
                <w:rFonts w:hint="eastAsia" w:ascii="宋体" w:hAnsi="宋体" w:eastAsia="宋体" w:cs="宋体"/>
                <w:color w:val="auto"/>
                <w:highlight w:val="none"/>
              </w:rPr>
              <w:t>特殊岗位</w:t>
            </w:r>
            <w:r>
              <w:rPr>
                <w:rFonts w:hint="eastAsia" w:ascii="宋体" w:hAnsi="宋体" w:eastAsia="宋体" w:cs="宋体"/>
                <w:color w:val="auto"/>
                <w:highlight w:val="none"/>
                <w:lang w:eastAsia="zh-CN"/>
              </w:rPr>
              <w:t>：</w:t>
            </w:r>
            <w:r>
              <w:rPr>
                <w:rFonts w:hint="eastAsia" w:ascii="宋体" w:hAnsi="宋体" w:eastAsia="宋体" w:cs="宋体"/>
                <w:color w:val="auto"/>
                <w:kern w:val="2"/>
                <w:highlight w:val="none"/>
              </w:rPr>
              <w:t>消防设施操作员证（中级或以上）人员</w:t>
            </w:r>
            <w:r>
              <w:rPr>
                <w:rFonts w:hint="eastAsia" w:ascii="宋体" w:hAnsi="宋体" w:eastAsia="宋体" w:cs="宋体"/>
                <w:color w:val="auto"/>
                <w:kern w:val="2"/>
                <w:highlight w:val="none"/>
                <w:lang w:eastAsia="zh-CN"/>
              </w:rPr>
              <w:t>：持有消防设施操作员证（中级）或以上，不超过50周岁，身体健康，无明显纹身</w:t>
            </w:r>
          </w:p>
        </w:tc>
        <w:tc>
          <w:tcPr>
            <w:tcW w:w="1841" w:type="dxa"/>
            <w:noWrap w:val="0"/>
            <w:vAlign w:val="center"/>
          </w:tcPr>
          <w:p w14:paraId="711D1229">
            <w:pPr>
              <w:spacing w:line="240" w:lineRule="auto"/>
              <w:jc w:val="left"/>
              <w:rPr>
                <w:rFonts w:hint="eastAsia" w:ascii="宋体" w:hAnsi="宋体" w:eastAsia="宋体" w:cs="宋体"/>
                <w:color w:val="auto"/>
                <w:kern w:val="2"/>
                <w:highlight w:val="none"/>
              </w:rPr>
            </w:pPr>
            <w:r>
              <w:rPr>
                <w:rFonts w:hint="eastAsia" w:ascii="宋体" w:hAnsi="宋体" w:eastAsia="宋体" w:cs="宋体"/>
                <w:color w:val="auto"/>
                <w:kern w:val="2"/>
                <w:highlight w:val="none"/>
              </w:rPr>
              <w:t>如中签项目需要特殊岗位人员的，原则由对应抽中项目的单位负责，如中签单位无法满足人员要求，则由报价最低供应商递延补充</w:t>
            </w:r>
          </w:p>
        </w:tc>
        <w:tc>
          <w:tcPr>
            <w:tcW w:w="1161" w:type="dxa"/>
            <w:noWrap w:val="0"/>
            <w:vAlign w:val="center"/>
          </w:tcPr>
          <w:p w14:paraId="5BBBB490">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2年+1年（本次招标合同期为2年，在采购价格不变，供应商履约评价为优的前提下，采购人有权决定是否续约，续约合同期为1年）</w:t>
            </w:r>
          </w:p>
        </w:tc>
      </w:tr>
    </w:tbl>
    <w:p w14:paraId="21C24703">
      <w:pPr>
        <w:pStyle w:val="5"/>
        <w:ind w:firstLine="420" w:firstLineChars="200"/>
        <w:rPr>
          <w:rFonts w:hint="eastAsia" w:ascii="宋体" w:hAnsi="宋体" w:eastAsia="宋体" w:cs="宋体"/>
          <w:color w:val="auto"/>
          <w:highlight w:val="none"/>
          <w:lang w:val="en-US" w:eastAsia="zh-CN" w:bidi="ar-SA"/>
        </w:rPr>
      </w:pPr>
      <w:r>
        <w:rPr>
          <w:rFonts w:hint="eastAsia" w:ascii="宋体" w:hAnsi="宋体" w:eastAsia="宋体" w:cs="宋体"/>
          <w:color w:val="auto"/>
          <w:sz w:val="21"/>
          <w:szCs w:val="21"/>
          <w:highlight w:val="none"/>
          <w:lang w:val="en-US" w:eastAsia="zh-CN" w:bidi="ar-SA"/>
        </w:rPr>
        <w:t>包A1供应商可兼投兼中包A1、A2、A3，包A2供应商可兼投兼中包A2、A3，供应商同时参加多个包投标时，必须按采购文件要求按包号分别制作投标文件。</w:t>
      </w:r>
    </w:p>
    <w:p w14:paraId="1555526E">
      <w:pPr>
        <w:pStyle w:val="5"/>
        <w:ind w:firstLine="210" w:firstLineChars="100"/>
        <w:rPr>
          <w:rFonts w:hint="eastAsia" w:ascii="宋体" w:hAnsi="宋体" w:eastAsia="宋体" w:cs="宋体"/>
          <w:color w:val="auto"/>
          <w:highlight w:val="none"/>
          <w:lang w:val="en-US" w:bidi="ar-SA"/>
        </w:rPr>
      </w:pPr>
      <w:r>
        <w:rPr>
          <w:rFonts w:hint="eastAsia" w:ascii="宋体" w:hAnsi="宋体" w:eastAsia="宋体" w:cs="宋体"/>
          <w:color w:val="auto"/>
          <w:highlight w:val="none"/>
          <w:lang w:val="en-US" w:eastAsia="zh-CN" w:bidi="ar-SA"/>
        </w:rPr>
        <w:t>绿化保洁岗位</w:t>
      </w:r>
    </w:p>
    <w:tbl>
      <w:tblPr>
        <w:tblStyle w:val="7"/>
        <w:tblpPr w:leftFromText="180" w:rightFromText="180" w:vertAnchor="text" w:horzAnchor="page" w:tblpX="1842" w:tblpY="2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20"/>
        <w:gridCol w:w="999"/>
        <w:gridCol w:w="2904"/>
        <w:gridCol w:w="1827"/>
        <w:gridCol w:w="1161"/>
      </w:tblGrid>
      <w:tr w14:paraId="572FB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9" w:type="dxa"/>
            <w:noWrap w:val="0"/>
            <w:vAlign w:val="center"/>
          </w:tcPr>
          <w:p w14:paraId="1CAE4D3A">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采购包号</w:t>
            </w:r>
          </w:p>
        </w:tc>
        <w:tc>
          <w:tcPr>
            <w:tcW w:w="820" w:type="dxa"/>
            <w:noWrap w:val="0"/>
            <w:vAlign w:val="center"/>
          </w:tcPr>
          <w:p w14:paraId="34940B5F">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项目内容</w:t>
            </w:r>
          </w:p>
        </w:tc>
        <w:tc>
          <w:tcPr>
            <w:tcW w:w="999" w:type="dxa"/>
            <w:noWrap w:val="0"/>
            <w:vAlign w:val="center"/>
          </w:tcPr>
          <w:p w14:paraId="43B224FE">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采购服务单位数量</w:t>
            </w:r>
          </w:p>
        </w:tc>
        <w:tc>
          <w:tcPr>
            <w:tcW w:w="2904" w:type="dxa"/>
            <w:noWrap w:val="0"/>
            <w:vAlign w:val="center"/>
          </w:tcPr>
          <w:p w14:paraId="4DE42E5C">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
                <w:highlight w:val="none"/>
              </w:rPr>
              <w:t>人员要求</w:t>
            </w:r>
          </w:p>
        </w:tc>
        <w:tc>
          <w:tcPr>
            <w:tcW w:w="1827" w:type="dxa"/>
            <w:noWrap w:val="0"/>
            <w:vAlign w:val="center"/>
          </w:tcPr>
          <w:p w14:paraId="0798CBBF">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
                <w:highlight w:val="none"/>
              </w:rPr>
              <w:t>项目参照标准</w:t>
            </w:r>
          </w:p>
        </w:tc>
        <w:tc>
          <w:tcPr>
            <w:tcW w:w="1161" w:type="dxa"/>
            <w:noWrap w:val="0"/>
            <w:vAlign w:val="center"/>
          </w:tcPr>
          <w:p w14:paraId="0EA10165">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rPr>
              <w:t>服务期</w:t>
            </w:r>
          </w:p>
        </w:tc>
      </w:tr>
      <w:tr w14:paraId="77C3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69" w:type="dxa"/>
            <w:vMerge w:val="restart"/>
            <w:noWrap w:val="0"/>
            <w:vAlign w:val="center"/>
          </w:tcPr>
          <w:p w14:paraId="1743DEE2">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B1</w:t>
            </w:r>
          </w:p>
        </w:tc>
        <w:tc>
          <w:tcPr>
            <w:tcW w:w="820" w:type="dxa"/>
            <w:vMerge w:val="restart"/>
            <w:noWrap w:val="0"/>
            <w:vAlign w:val="center"/>
          </w:tcPr>
          <w:p w14:paraId="130E2050">
            <w:pPr>
              <w:spacing w:line="240" w:lineRule="auto"/>
              <w:jc w:val="center"/>
              <w:rPr>
                <w:rFonts w:hint="eastAsia" w:ascii="宋体" w:hAnsi="宋体" w:eastAsia="宋体" w:cs="宋体"/>
                <w:color w:val="auto"/>
                <w:kern w:val="28"/>
                <w:szCs w:val="21"/>
                <w:highlight w:val="none"/>
              </w:rPr>
            </w:pPr>
            <w:r>
              <w:rPr>
                <w:rFonts w:hint="eastAsia" w:ascii="宋体" w:hAnsi="宋体" w:eastAsia="宋体" w:cs="宋体"/>
                <w:color w:val="auto"/>
                <w:kern w:val="28"/>
                <w:szCs w:val="21"/>
                <w:highlight w:val="none"/>
                <w:lang w:eastAsia="zh-CN"/>
              </w:rPr>
              <w:t>绿化保洁</w:t>
            </w:r>
            <w:r>
              <w:rPr>
                <w:rFonts w:hint="eastAsia" w:ascii="宋体" w:hAnsi="宋体" w:eastAsia="宋体" w:cs="宋体"/>
                <w:color w:val="auto"/>
                <w:kern w:val="28"/>
                <w:szCs w:val="21"/>
                <w:highlight w:val="none"/>
              </w:rPr>
              <w:t>岗位</w:t>
            </w:r>
          </w:p>
        </w:tc>
        <w:tc>
          <w:tcPr>
            <w:tcW w:w="999" w:type="dxa"/>
            <w:vMerge w:val="restart"/>
            <w:noWrap w:val="0"/>
            <w:vAlign w:val="center"/>
          </w:tcPr>
          <w:p w14:paraId="099BBAB2">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7家</w:t>
            </w:r>
          </w:p>
        </w:tc>
        <w:tc>
          <w:tcPr>
            <w:tcW w:w="2904" w:type="dxa"/>
            <w:noWrap w:val="0"/>
            <w:vAlign w:val="center"/>
          </w:tcPr>
          <w:p w14:paraId="313B4E38">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一档清洁工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年龄不超过4</w:t>
            </w:r>
            <w:r>
              <w:rPr>
                <w:rFonts w:hint="eastAsia" w:ascii="宋体" w:hAnsi="宋体" w:eastAsia="宋体" w:cs="宋体"/>
                <w:color w:val="auto"/>
                <w:kern w:val="2"/>
                <w:highlight w:val="none"/>
                <w:lang w:val="en-US" w:eastAsia="zh-CN"/>
              </w:rPr>
              <w:t>7</w:t>
            </w:r>
            <w:r>
              <w:rPr>
                <w:rFonts w:hint="eastAsia" w:ascii="宋体" w:hAnsi="宋体" w:eastAsia="宋体" w:cs="宋体"/>
                <w:color w:val="auto"/>
                <w:kern w:val="2"/>
                <w:highlight w:val="none"/>
              </w:rPr>
              <w:t>周岁，身体健康，形象气质佳，小学或以上文化程度。</w:t>
            </w:r>
          </w:p>
        </w:tc>
        <w:tc>
          <w:tcPr>
            <w:tcW w:w="1827" w:type="dxa"/>
            <w:noWrap w:val="0"/>
            <w:vAlign w:val="center"/>
          </w:tcPr>
          <w:p w14:paraId="4AD1B4B8">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一档清洁工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商业项目</w:t>
            </w:r>
          </w:p>
          <w:p w14:paraId="776A331C">
            <w:pPr>
              <w:adjustRightInd/>
              <w:snapToGrid/>
              <w:spacing w:line="240" w:lineRule="auto"/>
              <w:jc w:val="both"/>
              <w:rPr>
                <w:rFonts w:hint="eastAsia" w:ascii="宋体" w:hAnsi="宋体" w:eastAsia="宋体" w:cs="宋体"/>
                <w:color w:val="auto"/>
                <w:kern w:val="2"/>
                <w:highlight w:val="none"/>
              </w:rPr>
            </w:pPr>
            <w:r>
              <w:rPr>
                <w:rFonts w:hint="eastAsia" w:ascii="宋体" w:hAnsi="宋体" w:eastAsia="宋体" w:cs="宋体"/>
                <w:color w:val="auto"/>
                <w:kern w:val="2"/>
                <w:highlight w:val="none"/>
              </w:rPr>
              <w:t>甲级写字楼（办公楼）</w:t>
            </w:r>
          </w:p>
          <w:p w14:paraId="1E700F61">
            <w:pPr>
              <w:adjustRightInd/>
              <w:snapToGrid/>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营销案场</w:t>
            </w:r>
            <w:r>
              <w:rPr>
                <w:rFonts w:hint="eastAsia" w:ascii="宋体" w:hAnsi="宋体" w:eastAsia="宋体" w:cs="宋体"/>
                <w:color w:val="auto"/>
                <w:kern w:val="2"/>
                <w:highlight w:val="none"/>
                <w:lang w:eastAsia="zh-CN"/>
              </w:rPr>
              <w:t>等项目</w:t>
            </w:r>
          </w:p>
        </w:tc>
        <w:tc>
          <w:tcPr>
            <w:tcW w:w="1161" w:type="dxa"/>
            <w:vMerge w:val="restart"/>
            <w:noWrap w:val="0"/>
            <w:vAlign w:val="center"/>
          </w:tcPr>
          <w:p w14:paraId="1D8B4AC4">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2年+1年（本次招标合同期为2年，在采购价格不变，供应商履约评价为优的前提下，采购人有权决定是否续约，续约合同期为1年）</w:t>
            </w:r>
          </w:p>
        </w:tc>
      </w:tr>
      <w:tr w14:paraId="4153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69" w:type="dxa"/>
            <w:vMerge w:val="continue"/>
            <w:noWrap w:val="0"/>
            <w:vAlign w:val="center"/>
          </w:tcPr>
          <w:p w14:paraId="37517B83">
            <w:pPr>
              <w:spacing w:line="240" w:lineRule="auto"/>
              <w:jc w:val="center"/>
              <w:rPr>
                <w:rFonts w:hint="eastAsia" w:ascii="宋体" w:hAnsi="宋体" w:eastAsia="宋体" w:cs="宋体"/>
                <w:color w:val="auto"/>
                <w:highlight w:val="none"/>
              </w:rPr>
            </w:pPr>
          </w:p>
        </w:tc>
        <w:tc>
          <w:tcPr>
            <w:tcW w:w="820" w:type="dxa"/>
            <w:vMerge w:val="continue"/>
            <w:noWrap w:val="0"/>
            <w:vAlign w:val="center"/>
          </w:tcPr>
          <w:p w14:paraId="6616DE60">
            <w:pPr>
              <w:spacing w:line="240" w:lineRule="auto"/>
              <w:jc w:val="center"/>
              <w:rPr>
                <w:rFonts w:hint="eastAsia" w:ascii="宋体" w:hAnsi="宋体" w:eastAsia="宋体" w:cs="宋体"/>
                <w:color w:val="auto"/>
                <w:highlight w:val="none"/>
              </w:rPr>
            </w:pPr>
          </w:p>
        </w:tc>
        <w:tc>
          <w:tcPr>
            <w:tcW w:w="999" w:type="dxa"/>
            <w:vMerge w:val="continue"/>
            <w:noWrap w:val="0"/>
            <w:vAlign w:val="center"/>
          </w:tcPr>
          <w:p w14:paraId="33B2C10E">
            <w:pPr>
              <w:spacing w:line="240" w:lineRule="auto"/>
              <w:jc w:val="center"/>
              <w:rPr>
                <w:rFonts w:hint="eastAsia" w:ascii="宋体" w:hAnsi="宋体" w:eastAsia="宋体" w:cs="宋体"/>
                <w:color w:val="auto"/>
                <w:highlight w:val="none"/>
              </w:rPr>
            </w:pPr>
          </w:p>
        </w:tc>
        <w:tc>
          <w:tcPr>
            <w:tcW w:w="2904" w:type="dxa"/>
            <w:noWrap w:val="0"/>
            <w:vAlign w:val="center"/>
          </w:tcPr>
          <w:p w14:paraId="58CD4E89">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二档清洁工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年龄不超过</w:t>
            </w:r>
            <w:r>
              <w:rPr>
                <w:rFonts w:hint="eastAsia" w:ascii="宋体" w:hAnsi="宋体" w:eastAsia="宋体" w:cs="宋体"/>
                <w:color w:val="auto"/>
                <w:kern w:val="2"/>
                <w:highlight w:val="none"/>
                <w:lang w:eastAsia="zh-CN"/>
              </w:rPr>
              <w:t>5</w:t>
            </w:r>
            <w:r>
              <w:rPr>
                <w:rFonts w:hint="eastAsia" w:ascii="宋体" w:hAnsi="宋体" w:eastAsia="宋体" w:cs="宋体"/>
                <w:color w:val="auto"/>
                <w:kern w:val="2"/>
                <w:highlight w:val="none"/>
                <w:lang w:val="en-US" w:eastAsia="zh-CN"/>
              </w:rPr>
              <w:t>0</w:t>
            </w:r>
            <w:r>
              <w:rPr>
                <w:rFonts w:hint="eastAsia" w:ascii="宋体" w:hAnsi="宋体" w:eastAsia="宋体" w:cs="宋体"/>
                <w:color w:val="auto"/>
                <w:kern w:val="2"/>
                <w:highlight w:val="none"/>
              </w:rPr>
              <w:t>周岁，身体健康，形象气质好，小学或以上文化程度。</w:t>
            </w:r>
          </w:p>
        </w:tc>
        <w:tc>
          <w:tcPr>
            <w:tcW w:w="1827" w:type="dxa"/>
            <w:noWrap w:val="0"/>
            <w:vAlign w:val="center"/>
          </w:tcPr>
          <w:p w14:paraId="7D0F82B1">
            <w:pPr>
              <w:adjustRightInd/>
              <w:snapToGrid/>
              <w:spacing w:line="240" w:lineRule="auto"/>
              <w:jc w:val="center"/>
              <w:rPr>
                <w:rFonts w:hint="eastAsia" w:ascii="宋体" w:hAnsi="宋体" w:eastAsia="宋体" w:cs="宋体"/>
                <w:color w:val="auto"/>
                <w:kern w:val="2"/>
                <w:highlight w:val="none"/>
              </w:rPr>
            </w:pPr>
            <w:r>
              <w:rPr>
                <w:rFonts w:hint="eastAsia" w:ascii="宋体" w:hAnsi="宋体" w:eastAsia="宋体" w:cs="宋体"/>
                <w:color w:val="auto"/>
                <w:kern w:val="2"/>
                <w:highlight w:val="none"/>
              </w:rPr>
              <w:t>二档清洁工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豪宅住宅(物业费2.8元及以上)</w:t>
            </w:r>
          </w:p>
          <w:p w14:paraId="311493AC">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酒店类</w:t>
            </w:r>
            <w:r>
              <w:rPr>
                <w:rFonts w:hint="eastAsia" w:ascii="宋体" w:hAnsi="宋体" w:eastAsia="宋体" w:cs="宋体"/>
                <w:color w:val="auto"/>
                <w:kern w:val="2"/>
                <w:highlight w:val="none"/>
                <w:lang w:eastAsia="zh-CN"/>
              </w:rPr>
              <w:t>等</w:t>
            </w:r>
            <w:r>
              <w:rPr>
                <w:rFonts w:hint="eastAsia" w:ascii="宋体" w:hAnsi="宋体" w:eastAsia="宋体" w:cs="宋体"/>
                <w:color w:val="auto"/>
                <w:kern w:val="2"/>
                <w:highlight w:val="none"/>
              </w:rPr>
              <w:t>项目</w:t>
            </w:r>
          </w:p>
        </w:tc>
        <w:tc>
          <w:tcPr>
            <w:tcW w:w="1161" w:type="dxa"/>
            <w:vMerge w:val="continue"/>
            <w:noWrap w:val="0"/>
            <w:vAlign w:val="center"/>
          </w:tcPr>
          <w:p w14:paraId="34FE6018">
            <w:pPr>
              <w:spacing w:line="240" w:lineRule="auto"/>
              <w:jc w:val="center"/>
              <w:rPr>
                <w:rFonts w:hint="eastAsia" w:ascii="宋体" w:hAnsi="宋体" w:eastAsia="宋体" w:cs="宋体"/>
                <w:color w:val="auto"/>
                <w:szCs w:val="21"/>
                <w:highlight w:val="none"/>
                <w:lang w:val="en-US" w:eastAsia="zh-CN"/>
              </w:rPr>
            </w:pPr>
          </w:p>
        </w:tc>
      </w:tr>
      <w:tr w14:paraId="05ED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69" w:type="dxa"/>
            <w:vMerge w:val="continue"/>
            <w:noWrap w:val="0"/>
            <w:vAlign w:val="center"/>
          </w:tcPr>
          <w:p w14:paraId="6DA2A832">
            <w:pPr>
              <w:spacing w:line="240" w:lineRule="auto"/>
              <w:jc w:val="center"/>
              <w:rPr>
                <w:rFonts w:hint="eastAsia" w:ascii="宋体" w:hAnsi="宋体" w:eastAsia="宋体" w:cs="宋体"/>
                <w:color w:val="auto"/>
                <w:szCs w:val="21"/>
                <w:highlight w:val="none"/>
                <w:lang w:val="en-US" w:eastAsia="zh-CN"/>
              </w:rPr>
            </w:pPr>
          </w:p>
        </w:tc>
        <w:tc>
          <w:tcPr>
            <w:tcW w:w="820" w:type="dxa"/>
            <w:vMerge w:val="continue"/>
            <w:noWrap w:val="0"/>
            <w:vAlign w:val="center"/>
          </w:tcPr>
          <w:p w14:paraId="6FF71274">
            <w:pPr>
              <w:spacing w:line="240" w:lineRule="auto"/>
              <w:jc w:val="center"/>
              <w:rPr>
                <w:rFonts w:hint="eastAsia" w:ascii="宋体" w:hAnsi="宋体" w:eastAsia="宋体" w:cs="宋体"/>
                <w:color w:val="auto"/>
                <w:szCs w:val="21"/>
                <w:highlight w:val="none"/>
                <w:lang w:val="en-US" w:eastAsia="zh-CN"/>
              </w:rPr>
            </w:pPr>
          </w:p>
        </w:tc>
        <w:tc>
          <w:tcPr>
            <w:tcW w:w="999" w:type="dxa"/>
            <w:vMerge w:val="continue"/>
            <w:noWrap w:val="0"/>
            <w:vAlign w:val="center"/>
          </w:tcPr>
          <w:p w14:paraId="39BEDF62">
            <w:pPr>
              <w:spacing w:line="240" w:lineRule="auto"/>
              <w:jc w:val="center"/>
              <w:rPr>
                <w:rFonts w:hint="eastAsia" w:ascii="宋体" w:hAnsi="宋体" w:eastAsia="宋体" w:cs="宋体"/>
                <w:color w:val="auto"/>
                <w:szCs w:val="21"/>
                <w:highlight w:val="none"/>
                <w:lang w:val="en-US" w:eastAsia="zh-CN"/>
              </w:rPr>
            </w:pPr>
          </w:p>
        </w:tc>
        <w:tc>
          <w:tcPr>
            <w:tcW w:w="2904" w:type="dxa"/>
            <w:noWrap w:val="0"/>
            <w:vAlign w:val="center"/>
          </w:tcPr>
          <w:p w14:paraId="13BC29AB">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三档清洁工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年龄不超过5</w:t>
            </w:r>
            <w:r>
              <w:rPr>
                <w:rFonts w:hint="eastAsia" w:ascii="宋体" w:hAnsi="宋体" w:eastAsia="宋体" w:cs="宋体"/>
                <w:color w:val="auto"/>
                <w:kern w:val="2"/>
                <w:highlight w:val="none"/>
                <w:lang w:val="en-US" w:eastAsia="zh-CN"/>
              </w:rPr>
              <w:t>3</w:t>
            </w:r>
            <w:r>
              <w:rPr>
                <w:rFonts w:hint="eastAsia" w:ascii="宋体" w:hAnsi="宋体" w:eastAsia="宋体" w:cs="宋体"/>
                <w:color w:val="auto"/>
                <w:kern w:val="2"/>
                <w:highlight w:val="none"/>
              </w:rPr>
              <w:t>周岁，身体健康，形象好，小学或以上文化程度。</w:t>
            </w:r>
          </w:p>
        </w:tc>
        <w:tc>
          <w:tcPr>
            <w:tcW w:w="1827" w:type="dxa"/>
            <w:noWrap w:val="0"/>
            <w:vAlign w:val="center"/>
          </w:tcPr>
          <w:p w14:paraId="684EF557">
            <w:pPr>
              <w:adjustRightInd/>
              <w:snapToGrid/>
              <w:spacing w:line="240" w:lineRule="auto"/>
              <w:jc w:val="center"/>
              <w:rPr>
                <w:rFonts w:hint="eastAsia" w:ascii="宋体" w:hAnsi="宋体" w:eastAsia="宋体" w:cs="宋体"/>
                <w:color w:val="auto"/>
                <w:kern w:val="2"/>
                <w:highlight w:val="none"/>
                <w:lang w:eastAsia="zh-CN"/>
              </w:rPr>
            </w:pPr>
            <w:r>
              <w:rPr>
                <w:rFonts w:hint="eastAsia" w:ascii="宋体" w:hAnsi="宋体" w:eastAsia="宋体" w:cs="宋体"/>
                <w:color w:val="auto"/>
                <w:kern w:val="2"/>
                <w:highlight w:val="none"/>
              </w:rPr>
              <w:t>三档清洁工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产业园</w:t>
            </w:r>
            <w:r>
              <w:rPr>
                <w:rFonts w:hint="eastAsia" w:ascii="宋体" w:hAnsi="宋体" w:eastAsia="宋体" w:cs="宋体"/>
                <w:color w:val="auto"/>
                <w:kern w:val="2"/>
                <w:highlight w:val="none"/>
                <w:lang w:eastAsia="zh-CN"/>
              </w:rPr>
              <w:t>、</w:t>
            </w:r>
          </w:p>
          <w:p w14:paraId="0C84DA23">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乙级写字楼（办公楼）</w:t>
            </w:r>
            <w:r>
              <w:rPr>
                <w:rFonts w:hint="eastAsia" w:ascii="宋体" w:hAnsi="宋体" w:eastAsia="宋体" w:cs="宋体"/>
                <w:color w:val="auto"/>
                <w:kern w:val="2"/>
                <w:highlight w:val="none"/>
                <w:lang w:eastAsia="zh-CN"/>
              </w:rPr>
              <w:t>等项目</w:t>
            </w:r>
          </w:p>
        </w:tc>
        <w:tc>
          <w:tcPr>
            <w:tcW w:w="1161" w:type="dxa"/>
            <w:vMerge w:val="continue"/>
            <w:noWrap w:val="0"/>
            <w:vAlign w:val="center"/>
          </w:tcPr>
          <w:p w14:paraId="106B6222">
            <w:pPr>
              <w:spacing w:line="240" w:lineRule="auto"/>
              <w:jc w:val="center"/>
              <w:rPr>
                <w:rFonts w:hint="eastAsia" w:ascii="宋体" w:hAnsi="宋体" w:eastAsia="宋体" w:cs="宋体"/>
                <w:color w:val="auto"/>
                <w:szCs w:val="21"/>
                <w:highlight w:val="none"/>
                <w:lang w:val="en-US" w:eastAsia="zh-CN"/>
              </w:rPr>
            </w:pPr>
          </w:p>
        </w:tc>
      </w:tr>
      <w:tr w14:paraId="0E4D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769" w:type="dxa"/>
            <w:vMerge w:val="continue"/>
            <w:noWrap w:val="0"/>
            <w:vAlign w:val="center"/>
          </w:tcPr>
          <w:p w14:paraId="19A061B2">
            <w:pPr>
              <w:spacing w:line="240" w:lineRule="auto"/>
              <w:jc w:val="center"/>
              <w:rPr>
                <w:rFonts w:hint="eastAsia" w:ascii="宋体" w:hAnsi="宋体" w:eastAsia="宋体" w:cs="宋体"/>
                <w:color w:val="auto"/>
                <w:szCs w:val="21"/>
                <w:highlight w:val="none"/>
                <w:lang w:val="en-US" w:eastAsia="zh-CN"/>
              </w:rPr>
            </w:pPr>
          </w:p>
        </w:tc>
        <w:tc>
          <w:tcPr>
            <w:tcW w:w="820" w:type="dxa"/>
            <w:vMerge w:val="continue"/>
            <w:noWrap w:val="0"/>
            <w:vAlign w:val="center"/>
          </w:tcPr>
          <w:p w14:paraId="6EA0AD6F">
            <w:pPr>
              <w:spacing w:line="240" w:lineRule="auto"/>
              <w:jc w:val="center"/>
              <w:rPr>
                <w:rFonts w:hint="eastAsia" w:ascii="宋体" w:hAnsi="宋体" w:eastAsia="宋体" w:cs="宋体"/>
                <w:color w:val="auto"/>
                <w:szCs w:val="21"/>
                <w:highlight w:val="none"/>
                <w:lang w:val="en-US" w:eastAsia="zh-CN"/>
              </w:rPr>
            </w:pPr>
          </w:p>
        </w:tc>
        <w:tc>
          <w:tcPr>
            <w:tcW w:w="999" w:type="dxa"/>
            <w:vMerge w:val="continue"/>
            <w:noWrap w:val="0"/>
            <w:vAlign w:val="center"/>
          </w:tcPr>
          <w:p w14:paraId="37CE015C">
            <w:pPr>
              <w:spacing w:line="240" w:lineRule="auto"/>
              <w:jc w:val="center"/>
              <w:rPr>
                <w:rFonts w:hint="eastAsia" w:ascii="宋体" w:hAnsi="宋体" w:eastAsia="宋体" w:cs="宋体"/>
                <w:color w:val="auto"/>
                <w:szCs w:val="21"/>
                <w:highlight w:val="none"/>
                <w:lang w:val="en-US" w:eastAsia="zh-CN"/>
              </w:rPr>
            </w:pPr>
          </w:p>
        </w:tc>
        <w:tc>
          <w:tcPr>
            <w:tcW w:w="2904" w:type="dxa"/>
            <w:noWrap w:val="0"/>
            <w:vAlign w:val="center"/>
          </w:tcPr>
          <w:p w14:paraId="2AC4BBD3">
            <w:pPr>
              <w:spacing w:line="240" w:lineRule="auto"/>
              <w:jc w:val="left"/>
              <w:rPr>
                <w:rFonts w:hint="eastAsia" w:ascii="宋体" w:hAnsi="宋体" w:eastAsia="宋体" w:cs="宋体"/>
                <w:color w:val="auto"/>
                <w:kern w:val="2"/>
                <w:highlight w:val="none"/>
              </w:rPr>
            </w:pPr>
            <w:r>
              <w:rPr>
                <w:rFonts w:hint="eastAsia" w:ascii="宋体" w:hAnsi="宋体" w:eastAsia="宋体" w:cs="宋体"/>
                <w:color w:val="auto"/>
                <w:kern w:val="2"/>
                <w:highlight w:val="none"/>
              </w:rPr>
              <w:t>一档绿化工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年龄不超过47周岁，身体健康，形象好，能吃苦耐劳，具有一定的绿化养护基础知识。</w:t>
            </w:r>
          </w:p>
        </w:tc>
        <w:tc>
          <w:tcPr>
            <w:tcW w:w="1827" w:type="dxa"/>
            <w:noWrap w:val="0"/>
            <w:vAlign w:val="center"/>
          </w:tcPr>
          <w:p w14:paraId="3431DC19">
            <w:pPr>
              <w:spacing w:line="240" w:lineRule="auto"/>
              <w:jc w:val="left"/>
              <w:rPr>
                <w:rFonts w:hint="eastAsia" w:ascii="宋体" w:hAnsi="宋体" w:eastAsia="宋体" w:cs="宋体"/>
                <w:color w:val="auto"/>
                <w:kern w:val="2"/>
                <w:highlight w:val="none"/>
              </w:rPr>
            </w:pPr>
            <w:r>
              <w:rPr>
                <w:rFonts w:hint="eastAsia" w:ascii="宋体" w:hAnsi="宋体" w:eastAsia="宋体" w:cs="宋体"/>
                <w:color w:val="auto"/>
                <w:kern w:val="2"/>
                <w:highlight w:val="none"/>
              </w:rPr>
              <w:t>一档绿化工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lang w:eastAsia="zh-CN"/>
              </w:rPr>
              <w:t>甲级写字楼/酒店类等高要求项目</w:t>
            </w:r>
          </w:p>
        </w:tc>
        <w:tc>
          <w:tcPr>
            <w:tcW w:w="1161" w:type="dxa"/>
            <w:vMerge w:val="continue"/>
            <w:noWrap w:val="0"/>
            <w:vAlign w:val="center"/>
          </w:tcPr>
          <w:p w14:paraId="4E4DCAF6">
            <w:pPr>
              <w:spacing w:line="240" w:lineRule="auto"/>
              <w:jc w:val="center"/>
              <w:rPr>
                <w:rFonts w:hint="eastAsia" w:ascii="宋体" w:hAnsi="宋体" w:eastAsia="宋体" w:cs="宋体"/>
                <w:color w:val="auto"/>
                <w:szCs w:val="21"/>
                <w:highlight w:val="none"/>
                <w:lang w:val="en-US" w:eastAsia="zh-CN"/>
              </w:rPr>
            </w:pPr>
          </w:p>
        </w:tc>
      </w:tr>
      <w:tr w14:paraId="4180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9" w:type="dxa"/>
            <w:vMerge w:val="restart"/>
            <w:noWrap w:val="0"/>
            <w:vAlign w:val="center"/>
          </w:tcPr>
          <w:p w14:paraId="3C72232B">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B2</w:t>
            </w:r>
          </w:p>
        </w:tc>
        <w:tc>
          <w:tcPr>
            <w:tcW w:w="820" w:type="dxa"/>
            <w:vMerge w:val="restart"/>
            <w:noWrap w:val="0"/>
            <w:vAlign w:val="center"/>
          </w:tcPr>
          <w:p w14:paraId="1E306017">
            <w:pPr>
              <w:spacing w:line="240" w:lineRule="auto"/>
              <w:jc w:val="center"/>
              <w:rPr>
                <w:rFonts w:hint="eastAsia" w:ascii="宋体" w:hAnsi="宋体" w:eastAsia="宋体" w:cs="宋体"/>
                <w:color w:val="auto"/>
                <w:kern w:val="28"/>
                <w:szCs w:val="21"/>
                <w:highlight w:val="none"/>
                <w:lang w:eastAsia="zh-CN"/>
              </w:rPr>
            </w:pPr>
            <w:r>
              <w:rPr>
                <w:rFonts w:hint="eastAsia" w:ascii="宋体" w:hAnsi="宋体" w:eastAsia="宋体" w:cs="宋体"/>
                <w:color w:val="auto"/>
                <w:kern w:val="28"/>
                <w:szCs w:val="21"/>
                <w:highlight w:val="none"/>
                <w:lang w:eastAsia="zh-CN"/>
              </w:rPr>
              <w:t>绿化保洁</w:t>
            </w:r>
            <w:r>
              <w:rPr>
                <w:rFonts w:hint="eastAsia" w:ascii="宋体" w:hAnsi="宋体" w:eastAsia="宋体" w:cs="宋体"/>
                <w:color w:val="auto"/>
                <w:kern w:val="28"/>
                <w:szCs w:val="21"/>
                <w:highlight w:val="none"/>
              </w:rPr>
              <w:t>岗位</w:t>
            </w:r>
          </w:p>
        </w:tc>
        <w:tc>
          <w:tcPr>
            <w:tcW w:w="999" w:type="dxa"/>
            <w:vMerge w:val="restart"/>
            <w:noWrap w:val="0"/>
            <w:vAlign w:val="center"/>
          </w:tcPr>
          <w:p w14:paraId="0220F72B">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10家</w:t>
            </w:r>
          </w:p>
        </w:tc>
        <w:tc>
          <w:tcPr>
            <w:tcW w:w="2904" w:type="dxa"/>
            <w:noWrap w:val="0"/>
            <w:vAlign w:val="center"/>
          </w:tcPr>
          <w:p w14:paraId="377F5D2A">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四档清洁工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年龄不超过5</w:t>
            </w:r>
            <w:r>
              <w:rPr>
                <w:rFonts w:hint="eastAsia" w:ascii="宋体" w:hAnsi="宋体" w:eastAsia="宋体" w:cs="宋体"/>
                <w:color w:val="auto"/>
                <w:kern w:val="2"/>
                <w:highlight w:val="none"/>
                <w:lang w:val="en-US" w:eastAsia="zh-CN"/>
              </w:rPr>
              <w:t>8</w:t>
            </w:r>
            <w:r>
              <w:rPr>
                <w:rFonts w:hint="eastAsia" w:ascii="宋体" w:hAnsi="宋体" w:eastAsia="宋体" w:cs="宋体"/>
                <w:color w:val="auto"/>
                <w:kern w:val="2"/>
                <w:highlight w:val="none"/>
              </w:rPr>
              <w:t>周岁，身体健康，能吃苦耐劳。</w:t>
            </w:r>
          </w:p>
        </w:tc>
        <w:tc>
          <w:tcPr>
            <w:tcW w:w="1827" w:type="dxa"/>
            <w:noWrap w:val="0"/>
            <w:vAlign w:val="center"/>
          </w:tcPr>
          <w:p w14:paraId="713F6A02">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四档清洁工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普通住宅、</w:t>
            </w:r>
            <w:r>
              <w:rPr>
                <w:rFonts w:hint="eastAsia" w:ascii="宋体" w:hAnsi="宋体" w:eastAsia="宋体" w:cs="宋体"/>
                <w:color w:val="auto"/>
                <w:kern w:val="2"/>
                <w:highlight w:val="none"/>
                <w:lang w:eastAsia="zh-CN"/>
              </w:rPr>
              <w:t>学校类</w:t>
            </w:r>
            <w:r>
              <w:rPr>
                <w:rFonts w:hint="eastAsia" w:ascii="宋体" w:hAnsi="宋体" w:eastAsia="宋体" w:cs="宋体"/>
                <w:color w:val="auto"/>
                <w:kern w:val="2"/>
                <w:highlight w:val="none"/>
              </w:rPr>
              <w:t>、公共服务</w:t>
            </w:r>
            <w:r>
              <w:rPr>
                <w:rFonts w:hint="eastAsia" w:ascii="宋体" w:hAnsi="宋体" w:eastAsia="宋体" w:cs="宋体"/>
                <w:color w:val="auto"/>
                <w:kern w:val="2"/>
                <w:highlight w:val="none"/>
                <w:lang w:eastAsia="zh-CN"/>
              </w:rPr>
              <w:t>类等</w:t>
            </w:r>
            <w:r>
              <w:rPr>
                <w:rFonts w:hint="eastAsia" w:ascii="宋体" w:hAnsi="宋体" w:eastAsia="宋体" w:cs="宋体"/>
                <w:color w:val="auto"/>
                <w:kern w:val="2"/>
                <w:highlight w:val="none"/>
              </w:rPr>
              <w:t>项目</w:t>
            </w:r>
          </w:p>
        </w:tc>
        <w:tc>
          <w:tcPr>
            <w:tcW w:w="1161" w:type="dxa"/>
            <w:vMerge w:val="restart"/>
            <w:noWrap w:val="0"/>
            <w:vAlign w:val="center"/>
          </w:tcPr>
          <w:p w14:paraId="1234BE80">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2年+1年（本次招标合同期为2年，在采购价格不变，供应商履约评价为优的前提下，采购人有权决定是否续约，续约合同期为1年）</w:t>
            </w:r>
          </w:p>
        </w:tc>
      </w:tr>
      <w:tr w14:paraId="64D5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9" w:type="dxa"/>
            <w:vMerge w:val="continue"/>
            <w:noWrap w:val="0"/>
            <w:vAlign w:val="center"/>
          </w:tcPr>
          <w:p w14:paraId="6F4F1397">
            <w:pPr>
              <w:spacing w:line="240" w:lineRule="auto"/>
              <w:jc w:val="center"/>
              <w:rPr>
                <w:rFonts w:hint="eastAsia" w:ascii="宋体" w:hAnsi="宋体" w:eastAsia="宋体" w:cs="宋体"/>
                <w:color w:val="auto"/>
                <w:highlight w:val="none"/>
              </w:rPr>
            </w:pPr>
          </w:p>
        </w:tc>
        <w:tc>
          <w:tcPr>
            <w:tcW w:w="820" w:type="dxa"/>
            <w:vMerge w:val="continue"/>
            <w:noWrap w:val="0"/>
            <w:vAlign w:val="center"/>
          </w:tcPr>
          <w:p w14:paraId="01B917D5">
            <w:pPr>
              <w:spacing w:line="240" w:lineRule="auto"/>
              <w:jc w:val="center"/>
              <w:rPr>
                <w:rFonts w:hint="eastAsia" w:ascii="宋体" w:hAnsi="宋体" w:eastAsia="宋体" w:cs="宋体"/>
                <w:color w:val="auto"/>
                <w:highlight w:val="none"/>
              </w:rPr>
            </w:pPr>
          </w:p>
        </w:tc>
        <w:tc>
          <w:tcPr>
            <w:tcW w:w="999" w:type="dxa"/>
            <w:vMerge w:val="continue"/>
            <w:noWrap w:val="0"/>
            <w:vAlign w:val="center"/>
          </w:tcPr>
          <w:p w14:paraId="0BBFF9F9">
            <w:pPr>
              <w:spacing w:line="240" w:lineRule="auto"/>
              <w:jc w:val="center"/>
              <w:rPr>
                <w:rFonts w:hint="eastAsia" w:ascii="宋体" w:hAnsi="宋体" w:eastAsia="宋体" w:cs="宋体"/>
                <w:color w:val="auto"/>
                <w:highlight w:val="none"/>
              </w:rPr>
            </w:pPr>
          </w:p>
        </w:tc>
        <w:tc>
          <w:tcPr>
            <w:tcW w:w="2904" w:type="dxa"/>
            <w:noWrap w:val="0"/>
            <w:vAlign w:val="center"/>
          </w:tcPr>
          <w:p w14:paraId="6E195077">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五档清洁工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年龄不超过6</w:t>
            </w:r>
            <w:r>
              <w:rPr>
                <w:rFonts w:hint="eastAsia" w:ascii="宋体" w:hAnsi="宋体" w:eastAsia="宋体" w:cs="宋体"/>
                <w:color w:val="auto"/>
                <w:kern w:val="2"/>
                <w:highlight w:val="none"/>
                <w:lang w:val="en-US" w:eastAsia="zh-CN"/>
              </w:rPr>
              <w:t>0</w:t>
            </w:r>
            <w:r>
              <w:rPr>
                <w:rFonts w:hint="eastAsia" w:ascii="宋体" w:hAnsi="宋体" w:eastAsia="宋体" w:cs="宋体"/>
                <w:color w:val="auto"/>
                <w:kern w:val="2"/>
                <w:highlight w:val="none"/>
              </w:rPr>
              <w:t>周岁，身体健康，能吃苦耐劳。</w:t>
            </w:r>
          </w:p>
        </w:tc>
        <w:tc>
          <w:tcPr>
            <w:tcW w:w="1827" w:type="dxa"/>
            <w:noWrap w:val="0"/>
            <w:vAlign w:val="center"/>
          </w:tcPr>
          <w:p w14:paraId="69239D9E">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五档清洁工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停车场、场地清扫等</w:t>
            </w:r>
            <w:r>
              <w:rPr>
                <w:rFonts w:hint="eastAsia" w:ascii="宋体" w:hAnsi="宋体" w:eastAsia="宋体" w:cs="宋体"/>
                <w:color w:val="auto"/>
                <w:kern w:val="2"/>
                <w:highlight w:val="none"/>
                <w:lang w:eastAsia="zh-CN"/>
              </w:rPr>
              <w:t>项目</w:t>
            </w:r>
          </w:p>
        </w:tc>
        <w:tc>
          <w:tcPr>
            <w:tcW w:w="1161" w:type="dxa"/>
            <w:vMerge w:val="continue"/>
            <w:noWrap w:val="0"/>
            <w:vAlign w:val="center"/>
          </w:tcPr>
          <w:p w14:paraId="1D90BE21">
            <w:pPr>
              <w:spacing w:line="240" w:lineRule="auto"/>
              <w:jc w:val="center"/>
              <w:rPr>
                <w:rFonts w:hint="eastAsia" w:ascii="宋体" w:hAnsi="宋体" w:eastAsia="宋体" w:cs="宋体"/>
                <w:color w:val="auto"/>
                <w:szCs w:val="21"/>
                <w:highlight w:val="none"/>
                <w:lang w:val="en-US" w:eastAsia="zh-CN"/>
              </w:rPr>
            </w:pPr>
          </w:p>
        </w:tc>
      </w:tr>
      <w:tr w14:paraId="4B39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769" w:type="dxa"/>
            <w:vMerge w:val="continue"/>
            <w:noWrap w:val="0"/>
            <w:vAlign w:val="center"/>
          </w:tcPr>
          <w:p w14:paraId="696C417F">
            <w:pPr>
              <w:spacing w:line="240" w:lineRule="auto"/>
              <w:jc w:val="center"/>
              <w:rPr>
                <w:rFonts w:hint="eastAsia" w:ascii="宋体" w:hAnsi="宋体" w:eastAsia="宋体" w:cs="宋体"/>
                <w:color w:val="auto"/>
                <w:szCs w:val="21"/>
                <w:highlight w:val="none"/>
                <w:lang w:val="en-US" w:eastAsia="zh-CN"/>
              </w:rPr>
            </w:pPr>
          </w:p>
        </w:tc>
        <w:tc>
          <w:tcPr>
            <w:tcW w:w="820" w:type="dxa"/>
            <w:vMerge w:val="continue"/>
            <w:noWrap w:val="0"/>
            <w:vAlign w:val="center"/>
          </w:tcPr>
          <w:p w14:paraId="262A2ACA">
            <w:pPr>
              <w:spacing w:line="240" w:lineRule="auto"/>
              <w:jc w:val="center"/>
              <w:rPr>
                <w:rFonts w:hint="eastAsia" w:ascii="宋体" w:hAnsi="宋体" w:eastAsia="宋体" w:cs="宋体"/>
                <w:color w:val="auto"/>
                <w:szCs w:val="21"/>
                <w:highlight w:val="none"/>
                <w:lang w:val="en-US" w:eastAsia="zh-CN"/>
              </w:rPr>
            </w:pPr>
          </w:p>
        </w:tc>
        <w:tc>
          <w:tcPr>
            <w:tcW w:w="999" w:type="dxa"/>
            <w:vMerge w:val="continue"/>
            <w:noWrap w:val="0"/>
            <w:vAlign w:val="center"/>
          </w:tcPr>
          <w:p w14:paraId="5820DC00">
            <w:pPr>
              <w:spacing w:line="240" w:lineRule="auto"/>
              <w:jc w:val="center"/>
              <w:rPr>
                <w:rFonts w:hint="eastAsia" w:ascii="宋体" w:hAnsi="宋体" w:eastAsia="宋体" w:cs="宋体"/>
                <w:color w:val="auto"/>
                <w:szCs w:val="21"/>
                <w:highlight w:val="none"/>
                <w:lang w:val="en-US" w:eastAsia="zh-CN"/>
              </w:rPr>
            </w:pPr>
          </w:p>
        </w:tc>
        <w:tc>
          <w:tcPr>
            <w:tcW w:w="2904" w:type="dxa"/>
            <w:noWrap w:val="0"/>
            <w:vAlign w:val="center"/>
          </w:tcPr>
          <w:p w14:paraId="2454FCC4">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二档绿化工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年龄不超过</w:t>
            </w:r>
            <w:r>
              <w:rPr>
                <w:rFonts w:hint="eastAsia" w:ascii="宋体" w:hAnsi="宋体" w:eastAsia="宋体" w:cs="宋体"/>
                <w:color w:val="auto"/>
                <w:kern w:val="2"/>
                <w:highlight w:val="none"/>
                <w:lang w:val="en-US" w:eastAsia="zh-CN"/>
              </w:rPr>
              <w:t>60</w:t>
            </w:r>
            <w:r>
              <w:rPr>
                <w:rFonts w:hint="eastAsia" w:ascii="宋体" w:hAnsi="宋体" w:eastAsia="宋体" w:cs="宋体"/>
                <w:color w:val="auto"/>
                <w:kern w:val="2"/>
                <w:highlight w:val="none"/>
              </w:rPr>
              <w:t>周岁，身体健康，能吃苦耐</w:t>
            </w:r>
            <w:r>
              <w:rPr>
                <w:rFonts w:hint="eastAsia" w:ascii="宋体" w:hAnsi="宋体" w:eastAsia="宋体" w:cs="宋体"/>
                <w:color w:val="auto"/>
                <w:kern w:val="2"/>
                <w:highlight w:val="none"/>
                <w:lang w:val="en-US" w:eastAsia="zh-CN"/>
              </w:rPr>
              <w:t>劳</w:t>
            </w:r>
            <w:r>
              <w:rPr>
                <w:rFonts w:hint="eastAsia" w:ascii="宋体" w:hAnsi="宋体" w:eastAsia="宋体" w:cs="宋体"/>
                <w:color w:val="auto"/>
                <w:kern w:val="2"/>
                <w:highlight w:val="none"/>
              </w:rPr>
              <w:t>，具有一定的绿化养护基础知识。</w:t>
            </w:r>
          </w:p>
        </w:tc>
        <w:tc>
          <w:tcPr>
            <w:tcW w:w="1827" w:type="dxa"/>
            <w:noWrap w:val="0"/>
            <w:vAlign w:val="center"/>
          </w:tcPr>
          <w:p w14:paraId="703DFBB5">
            <w:pPr>
              <w:spacing w:line="24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kern w:val="2"/>
                <w:highlight w:val="none"/>
              </w:rPr>
              <w:t>二档绿化工</w:t>
            </w:r>
            <w:r>
              <w:rPr>
                <w:rFonts w:hint="eastAsia" w:ascii="宋体" w:hAnsi="宋体" w:eastAsia="宋体" w:cs="宋体"/>
                <w:color w:val="auto"/>
                <w:kern w:val="2"/>
                <w:highlight w:val="none"/>
                <w:lang w:val="en-US" w:eastAsia="zh-CN"/>
              </w:rPr>
              <w:t>:</w:t>
            </w:r>
            <w:r>
              <w:rPr>
                <w:rFonts w:hint="eastAsia" w:ascii="宋体" w:hAnsi="宋体" w:eastAsia="宋体" w:cs="宋体"/>
                <w:color w:val="auto"/>
                <w:kern w:val="2"/>
                <w:highlight w:val="none"/>
              </w:rPr>
              <w:t>住宅、产业园、乙级写字楼（办公楼）、公共服务</w:t>
            </w:r>
            <w:r>
              <w:rPr>
                <w:rFonts w:hint="eastAsia" w:ascii="宋体" w:hAnsi="宋体" w:eastAsia="宋体" w:cs="宋体"/>
                <w:color w:val="auto"/>
                <w:kern w:val="2"/>
                <w:highlight w:val="none"/>
                <w:lang w:eastAsia="zh-CN"/>
              </w:rPr>
              <w:t>类等</w:t>
            </w:r>
            <w:r>
              <w:rPr>
                <w:rFonts w:hint="eastAsia" w:ascii="宋体" w:hAnsi="宋体" w:eastAsia="宋体" w:cs="宋体"/>
                <w:color w:val="auto"/>
                <w:kern w:val="2"/>
                <w:highlight w:val="none"/>
              </w:rPr>
              <w:t>项目</w:t>
            </w:r>
          </w:p>
        </w:tc>
        <w:tc>
          <w:tcPr>
            <w:tcW w:w="1161" w:type="dxa"/>
            <w:vMerge w:val="continue"/>
            <w:noWrap w:val="0"/>
            <w:vAlign w:val="center"/>
          </w:tcPr>
          <w:p w14:paraId="0DEEC497">
            <w:pPr>
              <w:spacing w:line="240" w:lineRule="auto"/>
              <w:jc w:val="center"/>
              <w:rPr>
                <w:rFonts w:hint="eastAsia" w:ascii="宋体" w:hAnsi="宋体" w:eastAsia="宋体" w:cs="宋体"/>
                <w:color w:val="auto"/>
                <w:szCs w:val="21"/>
                <w:highlight w:val="none"/>
                <w:lang w:val="en-US" w:eastAsia="zh-CN"/>
              </w:rPr>
            </w:pPr>
          </w:p>
        </w:tc>
      </w:tr>
    </w:tbl>
    <w:p w14:paraId="34BE819D">
      <w:pPr>
        <w:pStyle w:val="5"/>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 xml:space="preserve">包B1供应商可兼投兼中包B1、B2。供应商同时参加多个包投标时，必须按采购文件要求按包号分别制作投标文件。 </w:t>
      </w:r>
    </w:p>
    <w:p w14:paraId="693EE6FC">
      <w:pPr>
        <w:pStyle w:val="4"/>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highlight w:val="none"/>
          <w:lang w:val="en-US" w:eastAsia="zh-CN"/>
        </w:rPr>
        <w:t>本项目保安岗位与绿化保洁岗位</w:t>
      </w:r>
      <w:r>
        <w:rPr>
          <w:rFonts w:hint="eastAsia" w:ascii="宋体" w:hAnsi="宋体" w:eastAsia="宋体" w:cs="宋体"/>
          <w:color w:val="auto"/>
          <w:szCs w:val="21"/>
          <w:highlight w:val="none"/>
        </w:rPr>
        <w:t>允许兼投不兼中</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投标人可对一个或以上的包进行投标，但只能成为</w:t>
      </w:r>
      <w:r>
        <w:rPr>
          <w:rFonts w:hint="eastAsia" w:ascii="宋体" w:hAnsi="宋体" w:eastAsia="宋体" w:cs="宋体"/>
          <w:color w:val="auto"/>
          <w:szCs w:val="21"/>
          <w:highlight w:val="none"/>
          <w:lang w:val="en-US" w:eastAsia="zh-CN"/>
        </w:rPr>
        <w:t>保安岗位或者绿化保洁岗位这两种岗位类型中一种类型的中标人。即：</w:t>
      </w:r>
      <w:r>
        <w:rPr>
          <w:rFonts w:hint="eastAsia" w:ascii="宋体" w:hAnsi="宋体" w:eastAsia="宋体" w:cs="宋体"/>
          <w:color w:val="auto"/>
          <w:highlight w:val="none"/>
        </w:rPr>
        <w:t>本项目将按包A1、A2、A3，包B1、B2的顺序进行评审，若投标人被确定为包A1或A2或A3的中标人，则该投标人将不能作为包B1或B2的中标人。</w:t>
      </w:r>
    </w:p>
    <w:p w14:paraId="636E2702">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5、项目需求</w:t>
      </w:r>
    </w:p>
    <w:p w14:paraId="51AC3166">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详细内容请参阅采购文件第三部分《用户需求书》。</w:t>
      </w:r>
    </w:p>
    <w:p w14:paraId="026CD863">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二、投标人资格要求</w:t>
      </w:r>
    </w:p>
    <w:p w14:paraId="50D7C4C5">
      <w:pPr>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1、一般要求：</w:t>
      </w:r>
    </w:p>
    <w:p w14:paraId="3E32187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0D2DE12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54278FE5">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（3）投标人的单位负责人为同一人或者存在直接控股、管理关系的不同投标人，不得参加同一合同项下的采购活动。</w:t>
      </w:r>
    </w:p>
    <w:p w14:paraId="16A86776">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（4）未被列入“信用中国”网站(www.creditchina.gov.cn )“记录失信被执行人或</w:t>
      </w:r>
      <w:r>
        <w:rPr>
          <w:rFonts w:hint="eastAsia" w:ascii="宋体" w:hAnsi="宋体" w:eastAsia="宋体" w:cs="宋体"/>
          <w:color w:val="auto"/>
          <w:highlight w:val="none"/>
        </w:rPr>
        <w:t>重大税收违法失信主体</w:t>
      </w:r>
      <w:r>
        <w:rPr>
          <w:rFonts w:hint="eastAsia" w:ascii="宋体" w:hAnsi="宋体" w:eastAsia="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7282B528">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（5）未被列入东实集团及下属企业相关领域黑名单。【以</w:t>
      </w:r>
      <w:r>
        <w:rPr>
          <w:rFonts w:hint="eastAsia" w:ascii="宋体" w:hAnsi="宋体" w:eastAsia="宋体" w:cs="宋体"/>
          <w:color w:val="auto"/>
          <w:kern w:val="2"/>
          <w:szCs w:val="21"/>
          <w:highlight w:val="none"/>
          <w:lang w:val="zh-CN"/>
        </w:rPr>
        <w:t>东莞实业投资控股集团有限公司</w:t>
      </w:r>
      <w:r>
        <w:rPr>
          <w:rFonts w:hint="eastAsia" w:ascii="宋体" w:hAnsi="宋体" w:eastAsia="宋体" w:cs="宋体"/>
          <w:color w:val="auto"/>
          <w:szCs w:val="21"/>
          <w:highlight w:val="none"/>
        </w:rPr>
        <w:t>发文（东实通〔2021〕44号）、（东实通〔2021〕98号）、（东实通〔2022〕75号）、（东实通〔2023〕37号）</w:t>
      </w:r>
      <w:r>
        <w:rPr>
          <w:rFonts w:hint="eastAsia" w:ascii="宋体" w:hAnsi="宋体" w:eastAsia="宋体" w:cs="宋体"/>
          <w:color w:val="auto"/>
          <w:szCs w:val="21"/>
          <w:highlight w:val="none"/>
          <w:lang w:eastAsia="zh-CN"/>
        </w:rPr>
        <w:t>和下属公司发文</w:t>
      </w:r>
      <w:r>
        <w:rPr>
          <w:rFonts w:hint="eastAsia" w:ascii="宋体" w:hAnsi="宋体" w:eastAsia="宋体" w:cs="宋体"/>
          <w:color w:val="auto"/>
          <w:szCs w:val="21"/>
          <w:highlight w:val="none"/>
        </w:rPr>
        <w:t>为准，如有最新发文通知，按最新文件执行。】</w:t>
      </w:r>
    </w:p>
    <w:p w14:paraId="2237A4D1">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w:t>
      </w:r>
    </w:p>
    <w:p w14:paraId="0B04015C">
      <w:pPr>
        <w:ind w:firstLine="420" w:firstLineChars="200"/>
        <w:rPr>
          <w:rFonts w:hint="eastAsia" w:ascii="宋体" w:hAnsi="宋体" w:eastAsia="宋体" w:cs="宋体"/>
          <w:color w:val="auto"/>
          <w:szCs w:val="21"/>
          <w:highlight w:val="none"/>
        </w:rPr>
      </w:pPr>
      <w:bookmarkStart w:id="1" w:name="_Hlk128659213"/>
      <w:r>
        <w:rPr>
          <w:rFonts w:hint="eastAsia" w:ascii="宋体" w:hAnsi="宋体" w:eastAsia="宋体" w:cs="宋体"/>
          <w:color w:val="auto"/>
          <w:szCs w:val="21"/>
          <w:highlight w:val="none"/>
        </w:rPr>
        <w:t>包A</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、A2、A3：投标人须具有公安机关颁发的有效期内的《保安服务许可证》</w:t>
      </w:r>
      <w:bookmarkEnd w:id="1"/>
      <w:r>
        <w:rPr>
          <w:rFonts w:hint="eastAsia" w:ascii="宋体" w:hAnsi="宋体" w:eastAsia="宋体" w:cs="宋体"/>
          <w:color w:val="auto"/>
          <w:szCs w:val="21"/>
          <w:highlight w:val="none"/>
        </w:rPr>
        <w:t>，</w:t>
      </w:r>
      <w:r>
        <w:rPr>
          <w:rFonts w:hint="eastAsia" w:ascii="宋体" w:hAnsi="宋体" w:eastAsia="宋体" w:cs="宋体"/>
          <w:color w:val="auto"/>
          <w:kern w:val="2"/>
          <w:szCs w:val="21"/>
          <w:highlight w:val="none"/>
        </w:rPr>
        <w:t>非广东省内注册的投标人在东莞市从事保安服务的应提供在本市备案的保安从业单位备案回执单（未在东莞市公安局备案的投标人，须承诺中标后一个月内到东莞市公安局完成备案并附承诺函加盖投标人公章）。</w:t>
      </w:r>
    </w:p>
    <w:p w14:paraId="642EE5E5">
      <w:pPr>
        <w:ind w:firstLine="413" w:firstLineChars="196"/>
        <w:rPr>
          <w:rFonts w:hint="eastAsia" w:ascii="宋体" w:hAnsi="宋体" w:eastAsia="宋体" w:cs="宋体"/>
          <w:b/>
          <w:color w:val="auto"/>
          <w:szCs w:val="21"/>
          <w:highlight w:val="none"/>
        </w:rPr>
      </w:pPr>
    </w:p>
    <w:p w14:paraId="0DDE624F">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三、获取采购文件方式及要求：</w:t>
      </w:r>
    </w:p>
    <w:p w14:paraId="7C0F7883">
      <w:pPr>
        <w:pStyle w:val="4"/>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进行实名登记报名，拟参加投标的投标人可于投标截止时间前自行网上下载采购文件。采购文件下载地址：中国招标投标公共服务平台（http://www.cebpubservice.com/）、广东省公共资源交易平台（https://ygp.gdzwfw.gov.cn）、东莞实业投资控股集团有限公司-招标采购栏目（http://www.dgsy.com.cn/）、</w:t>
      </w:r>
      <w:r>
        <w:rPr>
          <w:rFonts w:hint="eastAsia" w:ascii="宋体" w:hAnsi="宋体" w:eastAsia="宋体" w:cs="宋体"/>
          <w:color w:val="auto"/>
          <w:szCs w:val="21"/>
          <w:highlight w:val="none"/>
          <w:lang w:val="en-US" w:eastAsia="zh-CN"/>
        </w:rPr>
        <w:t xml:space="preserve"> 广东政通招标有限公司网站（http://www.zttendering.com/）</w:t>
      </w:r>
      <w:r>
        <w:rPr>
          <w:rFonts w:hint="eastAsia" w:ascii="宋体" w:hAnsi="宋体" w:eastAsia="宋体" w:cs="宋体"/>
          <w:color w:val="auto"/>
          <w:szCs w:val="21"/>
          <w:highlight w:val="none"/>
        </w:rPr>
        <w:t>。</w:t>
      </w:r>
    </w:p>
    <w:p w14:paraId="7B3BE199">
      <w:pPr>
        <w:rPr>
          <w:rFonts w:hint="eastAsia" w:ascii="宋体" w:hAnsi="宋体" w:eastAsia="宋体" w:cs="宋体"/>
          <w:color w:val="auto"/>
          <w:highlight w:val="none"/>
        </w:rPr>
      </w:pPr>
    </w:p>
    <w:p w14:paraId="05DBCDBD">
      <w:pPr>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四、投标文件的递交</w:t>
      </w:r>
    </w:p>
    <w:p w14:paraId="6155722D">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1、递交投标文件时间：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4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29 </w:t>
      </w:r>
      <w:r>
        <w:rPr>
          <w:rFonts w:hint="eastAsia" w:ascii="宋体" w:hAnsi="宋体" w:eastAsia="宋体" w:cs="宋体"/>
          <w:color w:val="auto"/>
          <w:szCs w:val="21"/>
          <w:highlight w:val="none"/>
        </w:rPr>
        <w:t>日（北京时间）</w:t>
      </w:r>
      <w:r>
        <w:rPr>
          <w:rFonts w:hint="eastAsia" w:ascii="宋体" w:hAnsi="宋体" w:eastAsia="宋体" w:cs="宋体"/>
          <w:color w:val="auto"/>
          <w:szCs w:val="21"/>
          <w:highlight w:val="none"/>
          <w:u w:val="single"/>
          <w:lang w:val="en-US" w:eastAsia="zh-CN"/>
        </w:rPr>
        <w:t xml:space="preserve"> 09</w:t>
      </w:r>
      <w:r>
        <w:rPr>
          <w:rFonts w:hint="eastAsia" w:ascii="宋体" w:hAnsi="宋体" w:eastAsia="宋体" w:cs="宋体"/>
          <w:color w:val="auto"/>
          <w:szCs w:val="21"/>
          <w:highlight w:val="none"/>
          <w:u w:val="none"/>
          <w:lang w:val="en-US" w:eastAsia="zh-CN"/>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09</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w:t>
      </w:r>
    </w:p>
    <w:p w14:paraId="50D95662">
      <w:pPr>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2、递交投标文件截止及开标时间：</w:t>
      </w:r>
      <w:r>
        <w:rPr>
          <w:rFonts w:hint="eastAsia" w:ascii="宋体" w:hAnsi="宋体" w:eastAsia="宋体" w:cs="宋体"/>
          <w:color w:val="auto"/>
          <w:szCs w:val="21"/>
          <w:highlight w:val="none"/>
          <w:lang w:eastAsia="zh-CN"/>
        </w:rPr>
        <w:t>2025年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4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29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lang w:val="en-US" w:eastAsia="zh-CN"/>
        </w:rPr>
        <w:t xml:space="preserve"> 09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en-US" w:eastAsia="zh-CN"/>
        </w:rPr>
        <w:t xml:space="preserve"> 30 </w:t>
      </w:r>
      <w:r>
        <w:rPr>
          <w:rFonts w:hint="eastAsia" w:ascii="宋体" w:hAnsi="宋体" w:eastAsia="宋体" w:cs="宋体"/>
          <w:color w:val="auto"/>
          <w:szCs w:val="21"/>
          <w:highlight w:val="none"/>
        </w:rPr>
        <w:t>（北京时间），所有投标文件应于截止时间之前递交，迟交或以电报、传真形式的投标文件将拒绝接收。</w:t>
      </w:r>
    </w:p>
    <w:p w14:paraId="29EA3C33">
      <w:pPr>
        <w:pStyle w:val="6"/>
        <w:ind w:firstLine="48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3、开标地点：</w:t>
      </w:r>
      <w:r>
        <w:rPr>
          <w:rFonts w:hint="eastAsia" w:ascii="宋体" w:hAnsi="宋体" w:eastAsia="宋体" w:cs="宋体"/>
          <w:color w:val="auto"/>
          <w:kern w:val="0"/>
          <w:sz w:val="21"/>
          <w:szCs w:val="21"/>
          <w:highlight w:val="none"/>
          <w:lang w:eastAsia="zh-CN"/>
        </w:rPr>
        <w:t>东莞市南城街道鸿福路199号（市民服务中心）411室</w:t>
      </w:r>
      <w:r>
        <w:rPr>
          <w:rFonts w:hint="eastAsia" w:ascii="宋体" w:hAnsi="宋体" w:eastAsia="宋体" w:cs="宋体"/>
          <w:color w:val="auto"/>
          <w:kern w:val="0"/>
          <w:sz w:val="21"/>
          <w:szCs w:val="21"/>
          <w:highlight w:val="none"/>
        </w:rPr>
        <w:t>。</w:t>
      </w:r>
    </w:p>
    <w:p w14:paraId="2A9E86A0">
      <w:pPr>
        <w:ind w:firstLine="411" w:firstLineChars="196"/>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4、开标事宜：</w:t>
      </w:r>
      <w:r>
        <w:rPr>
          <w:rFonts w:hint="eastAsia" w:ascii="宋体" w:hAnsi="宋体" w:eastAsia="宋体" w:cs="宋体"/>
          <w:b/>
          <w:bCs/>
          <w:color w:val="auto"/>
          <w:szCs w:val="21"/>
          <w:highlight w:val="none"/>
        </w:rPr>
        <w:t>届时请投标人的法定代表人或其授权代表务必携带有效身份证明出席开标会</w:t>
      </w:r>
      <w:r>
        <w:rPr>
          <w:rFonts w:hint="eastAsia" w:ascii="宋体" w:hAnsi="宋体" w:eastAsia="宋体" w:cs="宋体"/>
          <w:bCs/>
          <w:color w:val="auto"/>
          <w:szCs w:val="21"/>
          <w:highlight w:val="none"/>
        </w:rPr>
        <w:t>。</w:t>
      </w:r>
    </w:p>
    <w:p w14:paraId="7FDFFD4D">
      <w:pPr>
        <w:pStyle w:val="1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05C7BB83">
      <w:pPr>
        <w:pStyle w:val="1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2DE9025A">
      <w:pPr>
        <w:pStyle w:val="1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422947A0">
      <w:pPr>
        <w:pStyle w:val="10"/>
        <w:ind w:firstLine="400"/>
        <w:rPr>
          <w:rFonts w:hint="eastAsia" w:ascii="宋体" w:hAnsi="宋体" w:eastAsia="宋体" w:cs="宋体"/>
          <w:color w:val="auto"/>
          <w:highlight w:val="none"/>
        </w:rPr>
      </w:pPr>
    </w:p>
    <w:p w14:paraId="539E2733">
      <w:pPr>
        <w:pStyle w:val="10"/>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44AD6BF6">
      <w:pPr>
        <w:pStyle w:val="1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1088B751">
      <w:pPr>
        <w:pStyle w:val="4"/>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u w:val="single"/>
        </w:rPr>
        <w:t>中国招标投标公共服务平台（http://www.cebpubservice.com/）、广东省公共资源交易平台（https://ygp.gdzwfw.gov.cn）、东莞实业投资控股集团有限公司-招标采购栏目（http://www.dgsy.com.cn/）、</w:t>
      </w:r>
      <w:r>
        <w:rPr>
          <w:rFonts w:hint="eastAsia" w:ascii="宋体" w:hAnsi="宋体" w:eastAsia="宋体" w:cs="宋体"/>
          <w:color w:val="auto"/>
          <w:szCs w:val="21"/>
          <w:highlight w:val="none"/>
          <w:u w:val="single"/>
          <w:lang w:eastAsia="zh-CN"/>
        </w:rPr>
        <w:t>广东政通招标有限公司</w:t>
      </w:r>
      <w:r>
        <w:rPr>
          <w:rFonts w:hint="eastAsia" w:ascii="宋体" w:hAnsi="宋体" w:eastAsia="宋体" w:cs="宋体"/>
          <w:color w:val="auto"/>
          <w:szCs w:val="21"/>
          <w:highlight w:val="none"/>
          <w:u w:val="single"/>
        </w:rPr>
        <w:t>网站（</w:t>
      </w:r>
      <w:r>
        <w:rPr>
          <w:rFonts w:hint="eastAsia" w:ascii="宋体" w:hAnsi="宋体" w:eastAsia="宋体" w:cs="宋体"/>
          <w:color w:val="auto"/>
          <w:szCs w:val="21"/>
          <w:highlight w:val="none"/>
          <w:u w:val="single"/>
          <w:lang w:eastAsia="zh-CN"/>
        </w:rPr>
        <w:t>http://www.zttendering.com/</w:t>
      </w:r>
      <w:r>
        <w:rPr>
          <w:rFonts w:hint="eastAsia" w:ascii="宋体" w:hAnsi="宋体" w:eastAsia="宋体" w:cs="宋体"/>
          <w:color w:val="auto"/>
          <w:szCs w:val="21"/>
          <w:highlight w:val="none"/>
          <w:u w:val="single"/>
        </w:rPr>
        <w:t>）。</w:t>
      </w:r>
    </w:p>
    <w:p w14:paraId="75A08EED">
      <w:pPr>
        <w:pStyle w:val="1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2985E2E2">
      <w:pPr>
        <w:pStyle w:val="10"/>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29A10739">
      <w:pPr>
        <w:ind w:firstLine="413" w:firstLineChars="196"/>
        <w:rPr>
          <w:rFonts w:hint="eastAsia" w:ascii="宋体" w:hAnsi="宋体" w:eastAsia="宋体" w:cs="宋体"/>
          <w:bCs/>
          <w:color w:val="auto"/>
          <w:szCs w:val="21"/>
          <w:highlight w:val="none"/>
        </w:rPr>
      </w:pPr>
      <w:r>
        <w:rPr>
          <w:rFonts w:hint="eastAsia" w:ascii="宋体" w:hAnsi="宋体" w:eastAsia="宋体" w:cs="宋体"/>
          <w:b/>
          <w:color w:val="auto"/>
          <w:szCs w:val="21"/>
          <w:highlight w:val="none"/>
        </w:rPr>
        <w:t>六、采购人及采购代理机构的名称、地址和联系方法：</w:t>
      </w:r>
    </w:p>
    <w:p w14:paraId="34F993B5">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采购人名称：</w:t>
      </w:r>
      <w:r>
        <w:rPr>
          <w:rFonts w:hint="eastAsia" w:ascii="宋体" w:hAnsi="宋体" w:eastAsia="宋体" w:cs="宋体"/>
          <w:color w:val="auto"/>
          <w:szCs w:val="21"/>
          <w:highlight w:val="none"/>
        </w:rPr>
        <w:t>广东东鸿物业发展有限公司</w:t>
      </w:r>
    </w:p>
    <w:p w14:paraId="2C0320A5">
      <w:pPr>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采购人联系人：</w:t>
      </w:r>
      <w:r>
        <w:rPr>
          <w:rFonts w:hint="eastAsia" w:ascii="宋体" w:hAnsi="宋体" w:eastAsia="宋体" w:cs="宋体"/>
          <w:color w:val="auto"/>
          <w:szCs w:val="21"/>
          <w:highlight w:val="none"/>
        </w:rPr>
        <w:t xml:space="preserve"> 吴先生</w:t>
      </w:r>
    </w:p>
    <w:p w14:paraId="05318291">
      <w:pPr>
        <w:tabs>
          <w:tab w:val="left" w:pos="567"/>
        </w:tabs>
        <w:ind w:left="424" w:leftChars="20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采购人地址</w:t>
      </w:r>
      <w:r>
        <w:rPr>
          <w:rFonts w:hint="eastAsia" w:ascii="宋体" w:hAnsi="宋体" w:eastAsia="宋体" w:cs="宋体"/>
          <w:color w:val="auto"/>
          <w:szCs w:val="21"/>
          <w:highlight w:val="none"/>
        </w:rPr>
        <w:t>：广东省东莞市南城西平雅园新村物业服务中心</w:t>
      </w:r>
    </w:p>
    <w:p w14:paraId="326CB324">
      <w:pPr>
        <w:tabs>
          <w:tab w:val="left" w:pos="567"/>
        </w:tabs>
        <w:ind w:left="424" w:leftChars="202"/>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采购人联系电话：</w:t>
      </w:r>
      <w:r>
        <w:rPr>
          <w:rFonts w:hint="eastAsia" w:ascii="宋体" w:hAnsi="宋体" w:eastAsia="宋体" w:cs="宋体"/>
          <w:color w:val="auto"/>
          <w:szCs w:val="21"/>
          <w:highlight w:val="none"/>
        </w:rPr>
        <w:t>0769-23078130</w:t>
      </w:r>
    </w:p>
    <w:p w14:paraId="30B1CCD7">
      <w:pPr>
        <w:rPr>
          <w:rFonts w:hint="eastAsia" w:ascii="宋体" w:hAnsi="宋体" w:eastAsia="宋体" w:cs="宋体"/>
          <w:color w:val="auto"/>
          <w:szCs w:val="21"/>
          <w:highlight w:val="none"/>
        </w:rPr>
      </w:pPr>
    </w:p>
    <w:p w14:paraId="5C52F9C4">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采购代理机构名称：</w:t>
      </w:r>
      <w:r>
        <w:rPr>
          <w:rFonts w:hint="eastAsia" w:ascii="宋体" w:hAnsi="宋体" w:eastAsia="宋体" w:cs="宋体"/>
          <w:color w:val="auto"/>
          <w:szCs w:val="21"/>
          <w:highlight w:val="none"/>
          <w:lang w:eastAsia="zh-CN"/>
        </w:rPr>
        <w:t>广东政通招标有限公司</w:t>
      </w:r>
    </w:p>
    <w:p w14:paraId="1D8CC873">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采购代理机构地址：</w:t>
      </w:r>
      <w:r>
        <w:rPr>
          <w:rFonts w:hint="eastAsia" w:ascii="宋体" w:hAnsi="宋体" w:eastAsia="宋体" w:cs="宋体"/>
          <w:color w:val="auto"/>
          <w:szCs w:val="21"/>
          <w:highlight w:val="none"/>
          <w:lang w:eastAsia="zh-CN"/>
        </w:rPr>
        <w:t>东莞市南城街道鸿福路199号（市民服务中心）411室</w:t>
      </w:r>
    </w:p>
    <w:p w14:paraId="62E92AA2">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采购代理机构联系人：</w:t>
      </w:r>
      <w:r>
        <w:rPr>
          <w:rFonts w:hint="eastAsia" w:ascii="宋体" w:hAnsi="宋体" w:eastAsia="宋体" w:cs="宋体"/>
          <w:color w:val="auto"/>
          <w:szCs w:val="21"/>
          <w:highlight w:val="none"/>
          <w:lang w:eastAsia="zh-CN"/>
        </w:rPr>
        <w:t>杨工</w:t>
      </w:r>
    </w:p>
    <w:p w14:paraId="20CE9DFC">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采购代理机构联系电话：</w:t>
      </w:r>
      <w:r>
        <w:rPr>
          <w:rFonts w:hint="eastAsia" w:ascii="宋体" w:hAnsi="宋体" w:eastAsia="宋体" w:cs="宋体"/>
          <w:color w:val="auto"/>
          <w:szCs w:val="21"/>
          <w:highlight w:val="none"/>
          <w:lang w:eastAsia="zh-CN"/>
        </w:rPr>
        <w:t>0769-22881803</w:t>
      </w:r>
    </w:p>
    <w:p w14:paraId="15D65E8F">
      <w:pPr>
        <w:spacing w:line="336"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采购代理机构邮箱：</w:t>
      </w:r>
      <w:r>
        <w:rPr>
          <w:rFonts w:hint="eastAsia" w:ascii="宋体" w:hAnsi="宋体" w:eastAsia="宋体" w:cs="宋体"/>
          <w:color w:val="auto"/>
          <w:szCs w:val="21"/>
          <w:highlight w:val="none"/>
          <w:lang w:eastAsia="zh-CN"/>
        </w:rPr>
        <w:t>471539976@qq.com</w:t>
      </w:r>
    </w:p>
    <w:p w14:paraId="1A77C77A">
      <w:pPr>
        <w:ind w:firstLine="420" w:firstLineChars="200"/>
        <w:rPr>
          <w:rFonts w:hint="eastAsia" w:ascii="宋体" w:hAnsi="宋体" w:eastAsia="宋体" w:cs="宋体"/>
          <w:color w:val="auto"/>
          <w:highlight w:val="none"/>
        </w:rPr>
      </w:pPr>
    </w:p>
    <w:p w14:paraId="1FAF7FE9">
      <w:pPr>
        <w:ind w:right="752" w:rightChars="358"/>
        <w:jc w:val="right"/>
        <w:rPr>
          <w:rFonts w:hint="eastAsia" w:ascii="宋体" w:hAnsi="宋体" w:eastAsia="宋体" w:cs="宋体"/>
          <w:color w:val="auto"/>
          <w:highlight w:val="none"/>
          <w:lang w:val="en-US" w:eastAsia="zh-CN"/>
        </w:rPr>
      </w:pPr>
    </w:p>
    <w:p w14:paraId="5BC1A14E">
      <w:pPr>
        <w:ind w:right="752" w:rightChars="358"/>
        <w:jc w:val="righ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采购人：</w:t>
      </w:r>
      <w:r>
        <w:rPr>
          <w:rFonts w:hint="eastAsia" w:ascii="宋体" w:hAnsi="宋体" w:eastAsia="宋体" w:cs="宋体"/>
          <w:color w:val="auto"/>
          <w:szCs w:val="21"/>
          <w:highlight w:val="none"/>
        </w:rPr>
        <w:t>广东东鸿物业发展有限公司</w:t>
      </w:r>
    </w:p>
    <w:p w14:paraId="3F2BF631">
      <w:pPr>
        <w:ind w:right="752" w:rightChars="358"/>
        <w:jc w:val="right"/>
        <w:rPr>
          <w:rFonts w:hint="eastAsia" w:ascii="宋体" w:hAnsi="宋体" w:eastAsia="宋体" w:cs="宋体"/>
          <w:color w:val="auto"/>
          <w:szCs w:val="21"/>
          <w:highlight w:val="none"/>
          <w:u w:val="single"/>
          <w:lang w:eastAsia="zh-CN"/>
        </w:rPr>
      </w:pPr>
    </w:p>
    <w:p w14:paraId="1AE8806D">
      <w:pPr>
        <w:ind w:right="752" w:rightChars="358"/>
        <w:jc w:val="right"/>
        <w:rPr>
          <w:rFonts w:hint="eastAsia" w:ascii="宋体" w:hAnsi="宋体" w:eastAsia="宋体" w:cs="宋体"/>
          <w:color w:val="auto"/>
          <w:szCs w:val="21"/>
          <w:highlight w:val="none"/>
        </w:rPr>
      </w:pPr>
    </w:p>
    <w:p w14:paraId="77D587E3">
      <w:pPr>
        <w:ind w:right="752" w:rightChars="358"/>
        <w:jc w:val="right"/>
        <w:rPr>
          <w:rFonts w:hint="eastAsia" w:ascii="宋体" w:hAnsi="宋体" w:eastAsia="宋体" w:cs="宋体"/>
          <w:color w:val="auto"/>
          <w:szCs w:val="21"/>
          <w:highlight w:val="none"/>
        </w:rPr>
      </w:pPr>
    </w:p>
    <w:p w14:paraId="1096718E">
      <w:pPr>
        <w:ind w:right="752" w:rightChars="358"/>
        <w:jc w:val="right"/>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采购代理机构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none"/>
          <w:lang w:eastAsia="zh-CN"/>
        </w:rPr>
        <w:t>广东政通招标有限公司</w:t>
      </w:r>
    </w:p>
    <w:p w14:paraId="4E8D8458">
      <w:pPr>
        <w:ind w:right="752" w:rightChars="358"/>
        <w:jc w:val="right"/>
        <w:rPr>
          <w:rFonts w:hint="eastAsia" w:ascii="宋体" w:hAnsi="宋体" w:eastAsia="宋体" w:cs="宋体"/>
          <w:color w:val="auto"/>
          <w:szCs w:val="21"/>
          <w:highlight w:val="none"/>
        </w:rPr>
      </w:pPr>
    </w:p>
    <w:p w14:paraId="69F32D7B">
      <w:pPr>
        <w:ind w:right="752" w:rightChars="358"/>
        <w:jc w:val="right"/>
        <w:rPr>
          <w:rFonts w:hint="eastAsia" w:ascii="宋体" w:hAnsi="宋体" w:eastAsia="宋体" w:cs="宋体"/>
          <w:color w:val="auto"/>
          <w:szCs w:val="21"/>
          <w:highlight w:val="none"/>
        </w:rPr>
      </w:pPr>
    </w:p>
    <w:p w14:paraId="01E95481">
      <w:pPr>
        <w:ind w:right="752" w:rightChars="358"/>
        <w:jc w:val="right"/>
        <w:rPr>
          <w:rFonts w:hint="eastAsia" w:ascii="宋体" w:hAnsi="宋体" w:eastAsia="宋体" w:cs="宋体"/>
        </w:rPr>
      </w:pP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en-US" w:eastAsia="zh-CN"/>
        </w:rPr>
        <w:t>日</w:t>
      </w:r>
      <w:r>
        <w:rPr>
          <w:rFonts w:hint="eastAsia" w:ascii="宋体" w:hAnsi="宋体" w:eastAsia="宋体" w:cs="宋体"/>
          <w:color w:val="auto"/>
          <w:szCs w:val="21"/>
          <w:highlight w:val="none"/>
        </w:rPr>
        <w:t xml:space="preserve"> </w:t>
      </w:r>
    </w:p>
    <w:bookmarkEnd w:id="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77A17"/>
    <w:rsid w:val="15D77A17"/>
    <w:rsid w:val="4CD737CA"/>
    <w:rsid w:val="658D72E8"/>
    <w:rsid w:val="7185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imes New Roman"/>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style>
  <w:style w:type="paragraph" w:styleId="5">
    <w:name w:val="envelope return"/>
    <w:basedOn w:val="1"/>
    <w:unhideWhenUsed/>
    <w:qFormat/>
    <w:uiPriority w:val="99"/>
  </w:style>
  <w:style w:type="paragraph" w:styleId="6">
    <w:name w:val="Normal (Web)"/>
    <w:basedOn w:val="1"/>
    <w:qFormat/>
    <w:uiPriority w:val="0"/>
    <w:pPr>
      <w:widowControl w:val="0"/>
      <w:adjustRightInd/>
      <w:snapToGrid/>
      <w:jc w:val="both"/>
    </w:pPr>
    <w:rPr>
      <w:rFonts w:ascii="Calibri" w:hAnsi="Calibri"/>
      <w:kern w:val="2"/>
      <w:sz w:val="24"/>
      <w:szCs w:val="24"/>
    </w:rPr>
  </w:style>
  <w:style w:type="paragraph" w:styleId="9">
    <w:name w:val="List Paragraph"/>
    <w:basedOn w:val="1"/>
    <w:qFormat/>
    <w:uiPriority w:val="0"/>
    <w:pPr>
      <w:ind w:firstLine="420" w:firstLineChars="200"/>
    </w:pPr>
  </w:style>
  <w:style w:type="paragraph" w:customStyle="1" w:styleId="10">
    <w:name w:val="首行缩进"/>
    <w:basedOn w:val="1"/>
    <w:qFormat/>
    <w:uiPriority w:val="99"/>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3636</Words>
  <Characters>4103</Characters>
  <Lines>0</Lines>
  <Paragraphs>0</Paragraphs>
  <TotalTime>0</TotalTime>
  <ScaleCrop>false</ScaleCrop>
  <LinksUpToDate>false</LinksUpToDate>
  <CharactersWithSpaces>4129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2025-04-03T02:37:00Z</dcterms:created>
  <dc:creator>Opt</dc:creator>
  <cp:lastModifiedBy>Opt</cp:lastModifiedBy>
  <cp:lastPrinted>2025-04-03T07:01:00Z</cp:lastPrinted>
  <dcterms:modified xsi:type="dcterms:W3CDTF">2025-04-08T02:57:37Z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AA4573E953574C47904899A663DF8DF5_11</vt:lpwstr>
  </property>
  <property fmtid="{D5CDD505-2E9C-101B-9397-08002B2CF9AE}" pid="4" name="KSOTemplateDocerSaveRecord">
    <vt:lpwstr>eyJoZGlkIjoiM2U2YWM2YjFjM2NjMjgwNTJhZTk4ZmQ4MjE1NDdmZTEiLCJ1c2VySWQiOiI0MTk5NTE4MTIifQ==</vt:lpwstr>
  </property>
</Properties>
</file>