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EE65C">
      <w:pPr>
        <w:jc w:val="center"/>
        <w:rPr>
          <w:rFonts w:ascii="黑体" w:eastAsia="黑体"/>
          <w:b/>
          <w:color w:val="auto"/>
          <w:sz w:val="32"/>
          <w:szCs w:val="32"/>
          <w:highlight w:val="none"/>
        </w:rPr>
      </w:pPr>
      <w:bookmarkStart w:id="385" w:name="_GoBack"/>
      <w:bookmarkEnd w:id="385"/>
    </w:p>
    <w:p w14:paraId="210688AB">
      <w:pPr>
        <w:jc w:val="center"/>
        <w:rPr>
          <w:b/>
          <w:color w:val="auto"/>
          <w:sz w:val="72"/>
          <w:szCs w:val="32"/>
          <w:highlight w:val="none"/>
        </w:rPr>
      </w:pPr>
      <w:r>
        <w:rPr>
          <w:rFonts w:hint="eastAsia" w:ascii="黑体" w:eastAsia="黑体"/>
          <w:b/>
          <w:color w:val="auto"/>
          <w:sz w:val="72"/>
          <w:szCs w:val="32"/>
          <w:highlight w:val="none"/>
        </w:rPr>
        <w:t>公开招标文件</w:t>
      </w:r>
    </w:p>
    <w:p w14:paraId="0A40FEE1">
      <w:pPr>
        <w:jc w:val="center"/>
        <w:rPr>
          <w:color w:val="auto"/>
          <w:highlight w:val="none"/>
        </w:rPr>
      </w:pPr>
      <w:r>
        <w:rPr>
          <w:rFonts w:hint="eastAsia" w:ascii="黑体" w:hAnsi="黑体" w:eastAsia="黑体" w:cs="黑体"/>
          <w:bCs/>
          <w:color w:val="auto"/>
          <w:spacing w:val="57"/>
          <w:sz w:val="72"/>
          <w:szCs w:val="72"/>
          <w:highlight w:val="none"/>
        </w:rPr>
        <w:t>国内采购</w:t>
      </w:r>
    </w:p>
    <w:p w14:paraId="747F6111">
      <w:pPr>
        <w:pStyle w:val="10"/>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0C7C4AA2">
      <w:pPr>
        <w:pStyle w:val="11"/>
        <w:ind w:firstLine="240"/>
        <w:rPr>
          <w:rFonts w:ascii="黑体" w:eastAsia="黑体"/>
          <w:color w:val="auto"/>
          <w:szCs w:val="21"/>
          <w:highlight w:val="none"/>
        </w:rPr>
      </w:pPr>
    </w:p>
    <w:p w14:paraId="0226A15B">
      <w:pPr>
        <w:pStyle w:val="11"/>
        <w:ind w:left="0" w:firstLine="0" w:firstLineChars="0"/>
        <w:rPr>
          <w:rFonts w:ascii="黑体" w:eastAsia="黑体"/>
          <w:color w:val="auto"/>
          <w:szCs w:val="21"/>
          <w:highlight w:val="none"/>
        </w:rPr>
      </w:pPr>
    </w:p>
    <w:tbl>
      <w:tblPr>
        <w:tblStyle w:val="28"/>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75C75F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5B4B5C3B">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6D608559">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GDZT2024153A</w:t>
            </w:r>
          </w:p>
        </w:tc>
      </w:tr>
      <w:tr w14:paraId="7667A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14:paraId="2249E12B">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1BE84365">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南城街道2022年度耕地保护考核激励资金采购农用物资项目</w:t>
            </w:r>
          </w:p>
        </w:tc>
      </w:tr>
      <w:tr w14:paraId="12371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0B9E0B67">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10E287DD">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东莞市南城街道农林水务局</w:t>
            </w:r>
          </w:p>
        </w:tc>
      </w:tr>
      <w:tr w14:paraId="1BCE9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6EAE8D33">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3379F9E4">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32BC8735">
      <w:pPr>
        <w:jc w:val="both"/>
        <w:rPr>
          <w:rFonts w:ascii="黑体" w:eastAsia="黑体"/>
          <w:color w:val="auto"/>
          <w:szCs w:val="21"/>
          <w:highlight w:val="none"/>
        </w:rPr>
      </w:pPr>
    </w:p>
    <w:p w14:paraId="20F310B0">
      <w:pPr>
        <w:pStyle w:val="24"/>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14:paraId="482B908C">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16074D99">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14:paraId="690EBDC3">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14:paraId="3AC9B17A">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0F93C76B">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14:paraId="0C64753A">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14:paraId="5F298457">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14:paraId="0FBA1A94">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14:paraId="18934970">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14:paraId="60D53A74">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1EE84AB5">
      <w:pPr>
        <w:pStyle w:val="38"/>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10248D3D">
      <w:pPr>
        <w:pStyle w:val="24"/>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14:paraId="59879BBF">
      <w:pPr>
        <w:pStyle w:val="24"/>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14:paraId="4EA83DA5">
      <w:pPr>
        <w:pStyle w:val="24"/>
        <w:ind w:left="0" w:leftChars="0"/>
        <w:rPr>
          <w:color w:val="auto"/>
          <w:sz w:val="40"/>
          <w:szCs w:val="40"/>
          <w:highlight w:val="none"/>
        </w:rPr>
      </w:pPr>
      <w:r>
        <w:rPr>
          <w:rFonts w:hint="eastAsia"/>
          <w:color w:val="auto"/>
          <w:sz w:val="40"/>
          <w:szCs w:val="40"/>
          <w:highlight w:val="none"/>
        </w:rPr>
        <w:t>目录</w:t>
      </w:r>
    </w:p>
    <w:p w14:paraId="1A728ABB">
      <w:pPr>
        <w:pStyle w:val="24"/>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4A2F28D9">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5CF049B8">
      <w:pPr>
        <w:pStyle w:val="24"/>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64C35FBC">
      <w:pPr>
        <w:pStyle w:val="24"/>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14F78450">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3ED7FFC">
      <w:pPr>
        <w:pStyle w:val="24"/>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27936F40">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0075B9A">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2D7DDA7">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C4749E2">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641DB4D">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57AF6FA">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D30DF3F">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A5E07D1">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A4EA45E">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ED0A24C">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E6BC0EE">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5CC3288">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4D3FBAA">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44625857">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CA10A0B">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326D2B7">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5046485">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10E8D0A">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15D14C4">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5B85BAE">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0B126AF">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6D702A2">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7A49C5F">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5080FC9">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A6BA05B">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620C0D1">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1942A65">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65AC29E">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B7EECBB">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E425269">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3F924A9">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927D310">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5798274A">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3922E6E">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A82FECF">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2F229876">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AE87E10">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62930CD0">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FEF588F">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4ECF0F8">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33DEED7E">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0FF90483">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A28D379">
      <w:pPr>
        <w:pStyle w:val="19"/>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14:paraId="157F1A66">
      <w:pPr>
        <w:pStyle w:val="24"/>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7D922519">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F56E11B">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E2F0B45">
      <w:pPr>
        <w:pStyle w:val="24"/>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38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02C1550B">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38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E23E334">
      <w:pPr>
        <w:pStyle w:val="24"/>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41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14:paraId="26048E1B">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41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F1A8D7C">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42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FA4A794">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6E8E094">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95F665C">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44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F7106EE">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45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19D39D5">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46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3A5C3A7">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C5A4B85">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50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C279303">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F619845">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51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FCE520A">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5255B15">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A31ABE1">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112BB62">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97F2F0E">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41082368">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256F040">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69C075B">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59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D31B9A1">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60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5478FA3">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374EC79">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83BA0F5">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84B3283">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01791E6">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36F7F5D">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887340C">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8C1C75C">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07078CE">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471C50A">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875B7FF">
      <w:pPr>
        <w:pStyle w:val="12"/>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2A59593">
      <w:pPr>
        <w:pStyle w:val="12"/>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8995D94">
      <w:pPr>
        <w:pStyle w:val="19"/>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14:paraId="50F1D01C">
      <w:pPr>
        <w:rPr>
          <w:rFonts w:ascii="宋体" w:hAnsi="宋体" w:cs="宋体"/>
          <w:color w:val="auto"/>
          <w:szCs w:val="21"/>
          <w:highlight w:val="none"/>
        </w:rPr>
      </w:pPr>
      <w:r>
        <w:rPr>
          <w:rFonts w:hint="eastAsia" w:ascii="宋体" w:hAnsi="宋体" w:cs="宋体"/>
          <w:color w:val="auto"/>
          <w:szCs w:val="21"/>
          <w:highlight w:val="none"/>
        </w:rPr>
        <w:br w:type="page"/>
      </w:r>
    </w:p>
    <w:p w14:paraId="639E03B5">
      <w:pPr>
        <w:pStyle w:val="3"/>
        <w:spacing w:before="0" w:after="0" w:line="240" w:lineRule="auto"/>
        <w:rPr>
          <w:color w:val="auto"/>
          <w:sz w:val="28"/>
          <w:szCs w:val="28"/>
          <w:highlight w:val="none"/>
        </w:rPr>
      </w:pPr>
      <w:bookmarkStart w:id="0" w:name="_Toc17306"/>
      <w:bookmarkStart w:id="1" w:name="_Toc2456"/>
      <w:r>
        <w:rPr>
          <w:rFonts w:hint="eastAsia"/>
          <w:color w:val="auto"/>
          <w:sz w:val="28"/>
          <w:szCs w:val="28"/>
          <w:highlight w:val="none"/>
        </w:rPr>
        <w:t>第一部分 投标邀请</w:t>
      </w:r>
      <w:bookmarkEnd w:id="0"/>
      <w:bookmarkEnd w:id="1"/>
    </w:p>
    <w:p w14:paraId="1A740985">
      <w:pPr>
        <w:pStyle w:val="4"/>
        <w:jc w:val="center"/>
        <w:rPr>
          <w:rFonts w:ascii="宋体" w:hAnsi="宋体" w:cs="宋体"/>
          <w:color w:val="auto"/>
          <w:highlight w:val="none"/>
        </w:rPr>
      </w:pPr>
      <w:bookmarkStart w:id="2" w:name="_Toc7123"/>
      <w:bookmarkStart w:id="3" w:name="_Toc8850"/>
      <w:bookmarkStart w:id="4" w:name="_Toc1420"/>
      <w:r>
        <w:rPr>
          <w:rFonts w:hint="eastAsia" w:ascii="宋体" w:hAnsi="宋体" w:cs="宋体"/>
          <w:color w:val="auto"/>
          <w:highlight w:val="none"/>
        </w:rPr>
        <w:t>投标邀请书</w:t>
      </w:r>
      <w:bookmarkEnd w:id="2"/>
      <w:bookmarkEnd w:id="3"/>
      <w:bookmarkEnd w:id="4"/>
    </w:p>
    <w:p w14:paraId="33D3148E">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东莞市南城街道农林水务局</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南城街道2022年度耕地保护考核激励资金采购农用物资项目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58E9E2EA">
      <w:pPr>
        <w:ind w:firstLine="422" w:firstLineChars="200"/>
        <w:rPr>
          <w:rFonts w:ascii="宋体" w:hAnsi="宋体"/>
          <w:b/>
          <w:color w:val="auto"/>
          <w:szCs w:val="21"/>
          <w:highlight w:val="none"/>
        </w:rPr>
      </w:pPr>
    </w:p>
    <w:p w14:paraId="3197451B">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14:paraId="784A3D5C">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GDZT2024153A</w:t>
      </w:r>
      <w:r>
        <w:rPr>
          <w:rFonts w:hint="eastAsia" w:ascii="宋体" w:hAnsi="宋体"/>
          <w:color w:val="auto"/>
          <w:szCs w:val="21"/>
          <w:highlight w:val="none"/>
        </w:rPr>
        <w:t>；</w:t>
      </w:r>
    </w:p>
    <w:p w14:paraId="6311A94E">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南城街道2022年度耕地保护考核激励资金采购农用物资项目</w:t>
      </w:r>
      <w:r>
        <w:rPr>
          <w:rFonts w:hint="eastAsia" w:ascii="宋体" w:hAnsi="宋体"/>
          <w:color w:val="auto"/>
          <w:szCs w:val="21"/>
          <w:highlight w:val="none"/>
        </w:rPr>
        <w:t>；</w:t>
      </w:r>
    </w:p>
    <w:p w14:paraId="2E5BECEC">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7"/>
        <w:tblW w:w="45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0"/>
        <w:gridCol w:w="4623"/>
        <w:gridCol w:w="826"/>
        <w:gridCol w:w="1622"/>
      </w:tblGrid>
      <w:tr w14:paraId="6BCB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299" w:type="pct"/>
            <w:noWrap/>
            <w:tcMar>
              <w:top w:w="15" w:type="dxa"/>
              <w:left w:w="15" w:type="dxa"/>
              <w:right w:w="15" w:type="dxa"/>
            </w:tcMar>
            <w:vAlign w:val="center"/>
          </w:tcPr>
          <w:p w14:paraId="426E89A1">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73" w:type="pct"/>
            <w:noWrap/>
            <w:tcMar>
              <w:top w:w="15" w:type="dxa"/>
              <w:left w:w="15" w:type="dxa"/>
              <w:right w:w="15" w:type="dxa"/>
            </w:tcMar>
            <w:vAlign w:val="center"/>
          </w:tcPr>
          <w:p w14:paraId="11D0345F">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49" w:type="pct"/>
            <w:noWrap/>
            <w:tcMar>
              <w:top w:w="15" w:type="dxa"/>
              <w:left w:w="15" w:type="dxa"/>
              <w:right w:w="15" w:type="dxa"/>
            </w:tcMar>
            <w:vAlign w:val="center"/>
          </w:tcPr>
          <w:p w14:paraId="1A511A08">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078" w:type="pct"/>
            <w:noWrap/>
            <w:tcMar>
              <w:top w:w="15" w:type="dxa"/>
              <w:left w:w="15" w:type="dxa"/>
              <w:right w:w="15" w:type="dxa"/>
            </w:tcMar>
            <w:vAlign w:val="center"/>
          </w:tcPr>
          <w:p w14:paraId="57A908B8">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14:paraId="4B476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299" w:type="pct"/>
            <w:noWrap/>
            <w:tcMar>
              <w:top w:w="15" w:type="dxa"/>
              <w:left w:w="15" w:type="dxa"/>
              <w:right w:w="15" w:type="dxa"/>
            </w:tcMar>
            <w:vAlign w:val="center"/>
          </w:tcPr>
          <w:p w14:paraId="78CD6AF4">
            <w:pPr>
              <w:spacing w:line="240" w:lineRule="auto"/>
              <w:jc w:val="center"/>
              <w:rPr>
                <w:rFonts w:ascii="宋体" w:hAnsi="宋体"/>
                <w:color w:val="auto"/>
                <w:szCs w:val="21"/>
                <w:highlight w:val="none"/>
              </w:rPr>
            </w:pPr>
            <w:r>
              <w:rPr>
                <w:rFonts w:hint="eastAsia" w:ascii="宋体" w:hAnsi="宋体"/>
                <w:color w:val="auto"/>
                <w:szCs w:val="21"/>
                <w:highlight w:val="none"/>
              </w:rPr>
              <w:t>1</w:t>
            </w:r>
          </w:p>
        </w:tc>
        <w:tc>
          <w:tcPr>
            <w:tcW w:w="3073" w:type="pct"/>
            <w:noWrap/>
            <w:tcMar>
              <w:top w:w="15" w:type="dxa"/>
              <w:left w:w="15" w:type="dxa"/>
              <w:right w:w="15" w:type="dxa"/>
            </w:tcMar>
            <w:vAlign w:val="center"/>
          </w:tcPr>
          <w:p w14:paraId="3629EF10">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南城街道2022年度耕地保护考核激励资金采购农用物资项目</w:t>
            </w:r>
          </w:p>
        </w:tc>
        <w:tc>
          <w:tcPr>
            <w:tcW w:w="549" w:type="pct"/>
            <w:noWrap/>
            <w:tcMar>
              <w:top w:w="15" w:type="dxa"/>
              <w:left w:w="15" w:type="dxa"/>
              <w:right w:w="15" w:type="dxa"/>
            </w:tcMar>
            <w:vAlign w:val="center"/>
          </w:tcPr>
          <w:p w14:paraId="7C835D9C">
            <w:pPr>
              <w:spacing w:line="240" w:lineRule="auto"/>
              <w:jc w:val="center"/>
              <w:rPr>
                <w:rFonts w:ascii="宋体" w:hAnsi="宋体"/>
                <w:color w:val="auto"/>
                <w:szCs w:val="21"/>
                <w:highlight w:val="none"/>
              </w:rPr>
            </w:pPr>
            <w:r>
              <w:rPr>
                <w:rFonts w:hint="eastAsia" w:ascii="宋体" w:hAnsi="宋体"/>
                <w:color w:val="auto"/>
                <w:szCs w:val="21"/>
                <w:highlight w:val="none"/>
              </w:rPr>
              <w:t>1项</w:t>
            </w:r>
          </w:p>
        </w:tc>
        <w:tc>
          <w:tcPr>
            <w:tcW w:w="1078" w:type="pct"/>
            <w:noWrap/>
            <w:tcMar>
              <w:top w:w="15" w:type="dxa"/>
              <w:left w:w="15" w:type="dxa"/>
              <w:right w:w="15" w:type="dxa"/>
            </w:tcMar>
            <w:vAlign w:val="center"/>
          </w:tcPr>
          <w:p w14:paraId="6870EFF2">
            <w:pPr>
              <w:spacing w:line="240" w:lineRule="auto"/>
              <w:jc w:val="center"/>
              <w:textAlignment w:val="center"/>
              <w:rPr>
                <w:rFonts w:ascii="宋体" w:hAnsi="宋体"/>
                <w:color w:val="auto"/>
                <w:szCs w:val="21"/>
                <w:highlight w:val="none"/>
              </w:rPr>
            </w:pPr>
            <w:r>
              <w:rPr>
                <w:rFonts w:hint="eastAsia" w:ascii="宋体" w:hAnsi="宋体"/>
                <w:color w:val="auto"/>
                <w:szCs w:val="21"/>
                <w:highlight w:val="none"/>
                <w:lang w:val="en-US" w:eastAsia="zh-CN"/>
              </w:rPr>
              <w:t>900,000.00</w:t>
            </w:r>
            <w:r>
              <w:rPr>
                <w:rFonts w:hint="eastAsia" w:ascii="宋体" w:hAnsi="宋体"/>
                <w:color w:val="auto"/>
                <w:szCs w:val="21"/>
                <w:highlight w:val="none"/>
              </w:rPr>
              <w:t>元</w:t>
            </w:r>
          </w:p>
        </w:tc>
      </w:tr>
    </w:tbl>
    <w:p w14:paraId="36D4832C">
      <w:pPr>
        <w:pStyle w:val="10"/>
        <w:spacing w:before="0"/>
        <w:ind w:left="0"/>
        <w:rPr>
          <w:color w:val="auto"/>
          <w:sz w:val="21"/>
          <w:szCs w:val="21"/>
          <w:highlight w:val="none"/>
        </w:rPr>
      </w:pPr>
    </w:p>
    <w:p w14:paraId="31A81559">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14:paraId="330D6FA4">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262CB2F7">
      <w:pPr>
        <w:ind w:firstLine="420" w:firstLineChars="200"/>
        <w:rPr>
          <w:rFonts w:hint="eastAsia" w:ascii="宋体" w:hAnsi="宋体"/>
          <w:color w:val="auto"/>
          <w:szCs w:val="21"/>
          <w:highlight w:val="none"/>
        </w:rPr>
      </w:pPr>
      <w:r>
        <w:rPr>
          <w:rFonts w:hint="eastAsia" w:ascii="宋体" w:hAnsi="宋体"/>
          <w:color w:val="auto"/>
          <w:szCs w:val="21"/>
          <w:highlight w:val="none"/>
        </w:rPr>
        <w:t>（1）投标人应具备《中华人民共和国政府采购法》第二十二条规定的条件，提供下列材料：</w:t>
      </w:r>
    </w:p>
    <w:p w14:paraId="3CC776B9">
      <w:pPr>
        <w:ind w:firstLine="420" w:firstLineChars="200"/>
        <w:rPr>
          <w:rFonts w:hint="eastAsia" w:ascii="宋体" w:hAnsi="宋体"/>
          <w:color w:val="auto"/>
          <w:szCs w:val="21"/>
          <w:highlight w:val="none"/>
        </w:rPr>
      </w:pPr>
      <w:r>
        <w:rPr>
          <w:rFonts w:hint="eastAsia" w:ascii="宋体" w:hAnsi="宋体"/>
          <w:color w:val="auto"/>
          <w:szCs w:val="21"/>
          <w:highlight w:val="none"/>
        </w:rP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14:paraId="4CD2D9A2">
      <w:pPr>
        <w:ind w:firstLine="420" w:firstLineChars="200"/>
        <w:rPr>
          <w:rFonts w:hint="eastAsia" w:ascii="宋体" w:hAnsi="宋体"/>
          <w:color w:val="auto"/>
          <w:szCs w:val="21"/>
          <w:highlight w:val="none"/>
        </w:rPr>
      </w:pPr>
      <w:r>
        <w:rPr>
          <w:rFonts w:hint="eastAsia" w:ascii="宋体" w:hAnsi="宋体"/>
          <w:color w:val="auto"/>
          <w:szCs w:val="21"/>
          <w:highlight w:val="none"/>
        </w:rPr>
        <w:t>2）有依法缴纳税收和社会保障资金的良好记录：投标（响应）文件中提供《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 xml:space="preserve">》。 </w:t>
      </w:r>
    </w:p>
    <w:p w14:paraId="159A6C96">
      <w:pPr>
        <w:ind w:firstLine="420" w:firstLineChars="200"/>
        <w:rPr>
          <w:rFonts w:hint="eastAsia" w:ascii="宋体" w:hAnsi="宋体"/>
          <w:color w:val="auto"/>
          <w:szCs w:val="21"/>
          <w:highlight w:val="none"/>
        </w:rPr>
      </w:pPr>
      <w:r>
        <w:rPr>
          <w:rFonts w:hint="eastAsia" w:ascii="宋体" w:hAnsi="宋体"/>
          <w:color w:val="auto"/>
          <w:szCs w:val="21"/>
          <w:highlight w:val="none"/>
        </w:rPr>
        <w:t>3）具有良好的商业信誉和健全的财务会计制度：投标（响应）文件中提供《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 xml:space="preserve">》。 </w:t>
      </w:r>
    </w:p>
    <w:p w14:paraId="6912A609">
      <w:pPr>
        <w:ind w:firstLine="420" w:firstLineChars="200"/>
        <w:rPr>
          <w:rFonts w:hint="eastAsia" w:ascii="宋体" w:hAnsi="宋体"/>
          <w:color w:val="auto"/>
          <w:szCs w:val="21"/>
          <w:highlight w:val="none"/>
        </w:rPr>
      </w:pPr>
      <w:r>
        <w:rPr>
          <w:rFonts w:hint="eastAsia" w:ascii="宋体" w:hAnsi="宋体"/>
          <w:color w:val="auto"/>
          <w:szCs w:val="21"/>
          <w:highlight w:val="none"/>
        </w:rPr>
        <w:t>4）履行合同所必需的设备和专业技术能力：投标（响应）文件中提供《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 xml:space="preserve">》。 </w:t>
      </w:r>
    </w:p>
    <w:p w14:paraId="590301AF">
      <w:pPr>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5</w:t>
      </w:r>
      <w:r>
        <w:rPr>
          <w:rFonts w:hint="eastAsia" w:ascii="宋体" w:hAnsi="宋体"/>
          <w:color w:val="auto"/>
          <w:szCs w:val="21"/>
          <w:highlight w:val="none"/>
        </w:rPr>
        <w:t>）参加采购活动前三年内，在经营活动中没有重大违法记录</w:t>
      </w:r>
      <w:r>
        <w:rPr>
          <w:rFonts w:hint="eastAsia" w:ascii="宋体" w:hAnsi="宋体"/>
          <w:color w:val="auto"/>
          <w:szCs w:val="21"/>
          <w:highlight w:val="none"/>
          <w:lang w:eastAsia="zh-CN"/>
        </w:rPr>
        <w:t>：</w:t>
      </w:r>
      <w:r>
        <w:rPr>
          <w:rFonts w:hint="eastAsia" w:ascii="宋体" w:hAnsi="宋体"/>
          <w:color w:val="auto"/>
          <w:szCs w:val="21"/>
          <w:highlight w:val="none"/>
        </w:rPr>
        <w:t>投标（响应）文件中提供《</w:t>
      </w:r>
      <w:r>
        <w:rPr>
          <w:rFonts w:hint="eastAsia" w:ascii="宋体" w:hAnsi="宋体"/>
          <w:color w:val="auto"/>
          <w:szCs w:val="21"/>
          <w:highlight w:val="none"/>
          <w:lang w:val="en-US" w:eastAsia="zh-CN"/>
        </w:rPr>
        <w:t>资格声明函</w:t>
      </w:r>
      <w:r>
        <w:rPr>
          <w:rFonts w:hint="eastAsia" w:ascii="宋体" w:hAnsi="宋体"/>
          <w:color w:val="auto"/>
          <w:szCs w:val="21"/>
          <w:highlight w:val="none"/>
        </w:rPr>
        <w:t>》</w:t>
      </w:r>
      <w:r>
        <w:rPr>
          <w:rFonts w:hint="eastAsia" w:ascii="宋体" w:hAnsi="宋体" w:eastAsia="宋体" w:cs="宋体"/>
          <w:color w:val="auto"/>
          <w:sz w:val="22"/>
          <w:szCs w:val="22"/>
          <w:highlight w:val="none"/>
        </w:rPr>
        <w:t xml:space="preserve">。 </w:t>
      </w:r>
      <w:r>
        <w:rPr>
          <w:rFonts w:hint="eastAsia" w:ascii="宋体" w:hAnsi="宋体" w:eastAsia="宋体" w:cs="宋体"/>
          <w:color w:val="auto"/>
          <w:highlight w:val="none"/>
        </w:rPr>
        <w:t>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p w14:paraId="1E6128C6">
      <w:pPr>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2</w:t>
      </w:r>
      <w:r>
        <w:rPr>
          <w:rFonts w:hint="eastAsia" w:ascii="宋体" w:hAnsi="宋体"/>
          <w:color w:val="auto"/>
          <w:szCs w:val="21"/>
          <w:highlight w:val="none"/>
        </w:rPr>
        <w:t xml:space="preserve">）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14:paraId="76EDA068">
      <w:pPr>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3</w:t>
      </w:r>
      <w:r>
        <w:rPr>
          <w:rFonts w:hint="eastAsia" w:ascii="宋体" w:hAnsi="宋体"/>
          <w:color w:val="auto"/>
          <w:szCs w:val="21"/>
          <w:highlight w:val="none"/>
        </w:rPr>
        <w:t>）未被列入“信用中国”网站(www.creditchina.gov.cn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1765D110">
      <w:pPr>
        <w:ind w:firstLine="420" w:firstLineChars="200"/>
        <w:rPr>
          <w:rFonts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）本项目（是/否）接受联合体投标：否</w:t>
      </w:r>
    </w:p>
    <w:p w14:paraId="43FD6D46">
      <w:pPr>
        <w:ind w:firstLine="411" w:firstLineChars="196"/>
        <w:rPr>
          <w:rFonts w:hint="eastAsia" w:ascii="宋体" w:hAnsi="宋体"/>
          <w:color w:val="auto"/>
          <w:szCs w:val="21"/>
          <w:highlight w:val="none"/>
        </w:rPr>
      </w:pPr>
      <w:r>
        <w:rPr>
          <w:rFonts w:hint="eastAsia" w:ascii="宋体" w:hAnsi="宋体"/>
          <w:color w:val="auto"/>
          <w:szCs w:val="21"/>
          <w:highlight w:val="none"/>
        </w:rPr>
        <w:t>2、特殊要求：</w:t>
      </w:r>
    </w:p>
    <w:p w14:paraId="1782366A">
      <w:pPr>
        <w:ind w:firstLine="411" w:firstLineChars="196"/>
        <w:rPr>
          <w:rFonts w:ascii="宋体" w:hAnsi="宋体"/>
          <w:color w:val="auto"/>
          <w:szCs w:val="21"/>
          <w:highlight w:val="none"/>
        </w:rPr>
      </w:pPr>
      <w:r>
        <w:rPr>
          <w:rFonts w:hint="eastAsia" w:ascii="宋体" w:hAnsi="宋体"/>
          <w:color w:val="auto"/>
          <w:szCs w:val="21"/>
          <w:highlight w:val="none"/>
          <w:lang w:val="en-US" w:eastAsia="zh-CN"/>
        </w:rPr>
        <w:t>投标人须</w:t>
      </w:r>
      <w:r>
        <w:rPr>
          <w:rFonts w:hint="eastAsia" w:ascii="宋体" w:hAnsi="宋体"/>
          <w:color w:val="auto"/>
          <w:szCs w:val="21"/>
          <w:highlight w:val="none"/>
        </w:rPr>
        <w:t>具有农药生产许可证或农药经营许可证</w:t>
      </w:r>
      <w:r>
        <w:rPr>
          <w:rFonts w:hint="eastAsia" w:ascii="宋体" w:hAnsi="宋体"/>
          <w:color w:val="auto"/>
          <w:szCs w:val="21"/>
          <w:highlight w:val="none"/>
          <w:lang w:eastAsia="zh-CN"/>
        </w:rPr>
        <w:t>。</w:t>
      </w:r>
      <w:r>
        <w:rPr>
          <w:rFonts w:hint="eastAsia" w:ascii="宋体" w:hAnsi="宋体"/>
          <w:color w:val="auto"/>
          <w:szCs w:val="21"/>
          <w:highlight w:val="none"/>
        </w:rPr>
        <w:t>（</w:t>
      </w:r>
      <w:r>
        <w:rPr>
          <w:rFonts w:hint="eastAsia" w:ascii="宋体" w:hAnsi="宋体"/>
          <w:color w:val="auto"/>
          <w:szCs w:val="21"/>
          <w:highlight w:val="none"/>
          <w:lang w:val="en-US" w:eastAsia="zh-CN"/>
        </w:rPr>
        <w:t>注：须</w:t>
      </w:r>
      <w:r>
        <w:rPr>
          <w:rFonts w:hint="eastAsia" w:ascii="宋体" w:hAnsi="宋体"/>
          <w:color w:val="auto"/>
          <w:szCs w:val="21"/>
          <w:highlight w:val="none"/>
        </w:rPr>
        <w:t>提供证书</w:t>
      </w:r>
      <w:r>
        <w:rPr>
          <w:rFonts w:hint="eastAsia" w:ascii="宋体" w:hAnsi="宋体"/>
          <w:color w:val="auto"/>
          <w:szCs w:val="21"/>
          <w:highlight w:val="none"/>
          <w:lang w:val="en-US" w:eastAsia="zh-CN"/>
        </w:rPr>
        <w:t>复印件</w:t>
      </w:r>
      <w:r>
        <w:rPr>
          <w:rFonts w:hint="eastAsia" w:ascii="宋体" w:hAnsi="宋体"/>
          <w:color w:val="auto"/>
          <w:szCs w:val="21"/>
          <w:highlight w:val="none"/>
        </w:rPr>
        <w:t>加盖</w:t>
      </w:r>
      <w:r>
        <w:rPr>
          <w:rFonts w:hint="eastAsia" w:ascii="宋体" w:hAnsi="宋体"/>
          <w:color w:val="auto"/>
          <w:szCs w:val="21"/>
          <w:highlight w:val="none"/>
          <w:lang w:val="en-US" w:eastAsia="zh-CN"/>
        </w:rPr>
        <w:t>投标人公章</w:t>
      </w:r>
      <w:r>
        <w:rPr>
          <w:rFonts w:hint="eastAsia" w:ascii="宋体" w:hAnsi="宋体"/>
          <w:color w:val="auto"/>
          <w:szCs w:val="21"/>
          <w:highlight w:val="none"/>
        </w:rPr>
        <w:t>）</w:t>
      </w:r>
    </w:p>
    <w:p w14:paraId="613BCB7E">
      <w:pPr>
        <w:rPr>
          <w:color w:val="auto"/>
          <w:highlight w:val="none"/>
        </w:rPr>
      </w:pPr>
    </w:p>
    <w:p w14:paraId="7B66F16C">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462B9F45">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 xml:space="preserve">8 </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16 </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 xml:space="preserve">8 </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23 </w:t>
      </w:r>
      <w:r>
        <w:rPr>
          <w:rFonts w:hint="eastAsia" w:ascii="宋体" w:hAnsi="宋体"/>
          <w:color w:val="auto"/>
          <w:szCs w:val="21"/>
          <w:highlight w:val="none"/>
        </w:rPr>
        <w:t>日。</w:t>
      </w:r>
    </w:p>
    <w:p w14:paraId="7B27D01A">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 xml:space="preserve"> 8</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 16</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 xml:space="preserve">8 </w:t>
      </w:r>
      <w:r>
        <w:rPr>
          <w:rFonts w:hint="eastAsia" w:ascii="宋体" w:hAnsi="宋体"/>
          <w:color w:val="auto"/>
          <w:szCs w:val="21"/>
          <w:highlight w:val="none"/>
        </w:rPr>
        <w:t>月</w:t>
      </w:r>
      <w:r>
        <w:rPr>
          <w:rFonts w:hint="eastAsia" w:ascii="宋体" w:hAnsi="宋体"/>
          <w:color w:val="auto"/>
          <w:szCs w:val="21"/>
          <w:highlight w:val="none"/>
          <w:lang w:val="en-US" w:eastAsia="zh-CN"/>
        </w:rPr>
        <w:t xml:space="preserve">23 </w:t>
      </w:r>
      <w:r>
        <w:rPr>
          <w:rFonts w:hint="eastAsia" w:ascii="宋体" w:hAnsi="宋体"/>
          <w:color w:val="auto"/>
          <w:szCs w:val="21"/>
          <w:highlight w:val="none"/>
        </w:rPr>
        <w:t xml:space="preserve">日（节假日除外），上午9：00～12：00，下午14：30～17：30（北京时间）。 </w:t>
      </w:r>
    </w:p>
    <w:p w14:paraId="1B449DF2">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14:paraId="18CBEC98">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梁先生</w:t>
      </w:r>
      <w:r>
        <w:rPr>
          <w:rFonts w:hint="eastAsia" w:ascii="宋体" w:hAnsi="宋体"/>
          <w:color w:val="auto"/>
          <w:szCs w:val="21"/>
          <w:highlight w:val="none"/>
        </w:rPr>
        <w:t>。</w:t>
      </w:r>
    </w:p>
    <w:p w14:paraId="283698D1">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486C128C">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47321868">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14:paraId="111F372C">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10739082">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3AFF95FF">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133BDE41">
      <w:pPr>
        <w:rPr>
          <w:color w:val="auto"/>
          <w:highlight w:val="none"/>
        </w:rPr>
      </w:pPr>
    </w:p>
    <w:p w14:paraId="60D443E5">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14:paraId="284A2D9F">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 xml:space="preserve"> 9</w:t>
      </w:r>
      <w:r>
        <w:rPr>
          <w:rFonts w:hint="eastAsia" w:ascii="宋体" w:hAnsi="宋体"/>
          <w:bCs/>
          <w:color w:val="auto"/>
          <w:szCs w:val="21"/>
          <w:highlight w:val="none"/>
        </w:rPr>
        <w:t>月</w:t>
      </w:r>
      <w:r>
        <w:rPr>
          <w:rFonts w:hint="eastAsia" w:ascii="宋体" w:hAnsi="宋体"/>
          <w:bCs/>
          <w:color w:val="auto"/>
          <w:szCs w:val="21"/>
          <w:highlight w:val="none"/>
          <w:lang w:val="en-US" w:eastAsia="zh-CN"/>
        </w:rPr>
        <w:t xml:space="preserve"> 6</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上午09</w:t>
      </w:r>
      <w:r>
        <w:rPr>
          <w:rFonts w:hint="eastAsia" w:ascii="宋体" w:hAnsi="宋体"/>
          <w:bCs/>
          <w:color w:val="auto"/>
          <w:szCs w:val="21"/>
          <w:highlight w:val="none"/>
        </w:rPr>
        <w:t>：00～</w:t>
      </w:r>
      <w:r>
        <w:rPr>
          <w:rFonts w:hint="eastAsia" w:ascii="宋体" w:hAnsi="宋体"/>
          <w:bCs/>
          <w:color w:val="auto"/>
          <w:szCs w:val="21"/>
          <w:highlight w:val="none"/>
          <w:lang w:val="en-US" w:eastAsia="zh-CN"/>
        </w:rPr>
        <w:t>09</w:t>
      </w:r>
      <w:r>
        <w:rPr>
          <w:rFonts w:hint="eastAsia" w:ascii="宋体" w:hAnsi="宋体"/>
          <w:bCs/>
          <w:color w:val="auto"/>
          <w:szCs w:val="21"/>
          <w:highlight w:val="none"/>
        </w:rPr>
        <w:t>：30。</w:t>
      </w:r>
    </w:p>
    <w:p w14:paraId="1D2EC5AE">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 xml:space="preserve">9 </w:t>
      </w:r>
      <w:r>
        <w:rPr>
          <w:rFonts w:hint="eastAsia" w:ascii="宋体" w:hAnsi="宋体"/>
          <w:bCs/>
          <w:color w:val="auto"/>
          <w:szCs w:val="21"/>
          <w:highlight w:val="none"/>
        </w:rPr>
        <w:t>月</w:t>
      </w:r>
      <w:r>
        <w:rPr>
          <w:rFonts w:hint="eastAsia" w:ascii="宋体" w:hAnsi="宋体"/>
          <w:bCs/>
          <w:color w:val="auto"/>
          <w:szCs w:val="21"/>
          <w:highlight w:val="none"/>
          <w:lang w:val="en-US" w:eastAsia="zh-CN"/>
        </w:rPr>
        <w:t xml:space="preserve"> 6</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上午09</w:t>
      </w:r>
      <w:r>
        <w:rPr>
          <w:rFonts w:hint="eastAsia" w:ascii="宋体" w:hAnsi="宋体"/>
          <w:bCs/>
          <w:color w:val="auto"/>
          <w:szCs w:val="21"/>
          <w:highlight w:val="none"/>
        </w:rPr>
        <w:t>时30分。</w:t>
      </w:r>
    </w:p>
    <w:p w14:paraId="5F014793">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3726BFD0">
      <w:pPr>
        <w:ind w:firstLine="411" w:firstLineChars="196"/>
        <w:rPr>
          <w:rFonts w:ascii="宋体" w:hAnsi="宋体"/>
          <w:bCs/>
          <w:color w:val="auto"/>
          <w:szCs w:val="21"/>
          <w:highlight w:val="none"/>
        </w:rPr>
      </w:pPr>
    </w:p>
    <w:p w14:paraId="561D2069">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14:paraId="533FFA2A">
      <w:pPr>
        <w:spacing w:after="0" w:line="360" w:lineRule="auto"/>
        <w:ind w:firstLine="420" w:firstLineChars="200"/>
        <w:rPr>
          <w:rFonts w:hint="default" w:ascii="宋体" w:hAnsi="宋体" w:eastAsia="宋体"/>
          <w:bCs/>
          <w:color w:val="auto"/>
          <w:sz w:val="21"/>
          <w:szCs w:val="21"/>
          <w:highlight w:val="none"/>
          <w:lang w:val="en-US" w:eastAsia="zh-CN"/>
        </w:rPr>
      </w:pPr>
      <w:r>
        <w:rPr>
          <w:rFonts w:hint="eastAsia" w:ascii="宋体" w:hAnsi="宋体" w:eastAsia="宋体"/>
          <w:bCs/>
          <w:color w:val="auto"/>
          <w:sz w:val="21"/>
          <w:szCs w:val="21"/>
          <w:highlight w:val="none"/>
        </w:rPr>
        <w:t>采购人联系人：</w:t>
      </w:r>
      <w:r>
        <w:rPr>
          <w:rFonts w:hint="eastAsia" w:ascii="宋体" w:hAnsi="宋体"/>
          <w:bCs/>
          <w:color w:val="auto"/>
          <w:sz w:val="21"/>
          <w:szCs w:val="21"/>
          <w:highlight w:val="none"/>
          <w:lang w:val="en-US" w:eastAsia="zh-CN"/>
        </w:rPr>
        <w:t>梁工</w:t>
      </w:r>
    </w:p>
    <w:p w14:paraId="21C741D5">
      <w:pPr>
        <w:spacing w:after="0" w:line="360" w:lineRule="auto"/>
        <w:ind w:firstLine="420" w:firstLineChars="200"/>
        <w:rPr>
          <w:rFonts w:hint="eastAsia" w:ascii="宋体" w:hAnsi="宋体" w:eastAsia="宋体"/>
          <w:bCs/>
          <w:color w:val="auto"/>
          <w:sz w:val="21"/>
          <w:szCs w:val="21"/>
          <w:highlight w:val="none"/>
          <w:lang w:eastAsia="zh-CN"/>
        </w:rPr>
      </w:pPr>
      <w:r>
        <w:rPr>
          <w:rFonts w:hint="eastAsia" w:ascii="宋体" w:hAnsi="宋体" w:eastAsia="宋体"/>
          <w:bCs/>
          <w:color w:val="auto"/>
          <w:sz w:val="21"/>
          <w:szCs w:val="21"/>
          <w:highlight w:val="none"/>
        </w:rPr>
        <w:t>地址：</w:t>
      </w:r>
      <w:r>
        <w:rPr>
          <w:rFonts w:hint="eastAsia" w:ascii="宋体" w:hAnsi="宋体"/>
          <w:color w:val="auto"/>
          <w:sz w:val="21"/>
          <w:szCs w:val="21"/>
          <w:highlight w:val="none"/>
          <w:lang w:eastAsia="zh-CN"/>
        </w:rPr>
        <w:t>东莞市南城街道</w:t>
      </w:r>
    </w:p>
    <w:p w14:paraId="16D4C812">
      <w:pPr>
        <w:spacing w:after="0" w:line="360" w:lineRule="auto"/>
        <w:ind w:firstLine="420" w:firstLineChars="200"/>
        <w:rPr>
          <w:rFonts w:hint="default" w:ascii="宋体" w:hAnsi="宋体" w:eastAsia="宋体"/>
          <w:bCs/>
          <w:color w:val="auto"/>
          <w:sz w:val="21"/>
          <w:szCs w:val="21"/>
          <w:highlight w:val="none"/>
          <w:lang w:val="en-US"/>
        </w:rPr>
      </w:pPr>
      <w:r>
        <w:rPr>
          <w:rFonts w:hint="eastAsia" w:ascii="宋体" w:hAnsi="宋体" w:eastAsia="宋体"/>
          <w:bCs/>
          <w:color w:val="auto"/>
          <w:sz w:val="21"/>
          <w:szCs w:val="21"/>
          <w:highlight w:val="none"/>
        </w:rPr>
        <w:t>联系电话：</w:t>
      </w:r>
      <w:r>
        <w:rPr>
          <w:rFonts w:hint="eastAsia" w:ascii="宋体" w:hAnsi="宋体"/>
          <w:bCs/>
          <w:color w:val="auto"/>
          <w:sz w:val="21"/>
          <w:szCs w:val="21"/>
          <w:highlight w:val="none"/>
          <w:lang w:val="en-US" w:eastAsia="zh-CN"/>
        </w:rPr>
        <w:t>0769-23198708</w:t>
      </w:r>
    </w:p>
    <w:p w14:paraId="3B3F9E73">
      <w:pPr>
        <w:ind w:firstLine="420" w:firstLineChars="200"/>
        <w:rPr>
          <w:rFonts w:ascii="宋体" w:hAnsi="宋体"/>
          <w:color w:val="auto"/>
          <w:szCs w:val="21"/>
          <w:highlight w:val="none"/>
        </w:rPr>
      </w:pPr>
    </w:p>
    <w:p w14:paraId="3BAB7AB1">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2DEAECA7">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098E111D">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14:paraId="7A8A2DC4">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3193FE37">
      <w:pPr>
        <w:ind w:firstLine="420" w:firstLineChars="200"/>
        <w:rPr>
          <w:color w:val="auto"/>
          <w:highlight w:val="none"/>
        </w:rPr>
      </w:pPr>
      <w:r>
        <w:rPr>
          <w:rFonts w:hint="eastAsia" w:ascii="宋体" w:hAnsi="宋体"/>
          <w:color w:val="auto"/>
          <w:szCs w:val="21"/>
          <w:highlight w:val="none"/>
        </w:rPr>
        <w:t>E－ mail：471539976@qq.com</w:t>
      </w:r>
    </w:p>
    <w:p w14:paraId="0C8BC315">
      <w:pPr>
        <w:rPr>
          <w:color w:val="auto"/>
          <w:highlight w:val="none"/>
        </w:rPr>
      </w:pPr>
    </w:p>
    <w:p w14:paraId="2A62BDE7">
      <w:pPr>
        <w:ind w:right="752" w:rightChars="358"/>
        <w:jc w:val="both"/>
        <w:rPr>
          <w:color w:val="auto"/>
          <w:highlight w:val="none"/>
        </w:rPr>
      </w:pPr>
    </w:p>
    <w:p w14:paraId="5496980B">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4E648B8E">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月</w:t>
      </w:r>
    </w:p>
    <w:p w14:paraId="11CD6AA8">
      <w:pPr>
        <w:pStyle w:val="10"/>
        <w:rPr>
          <w:color w:val="auto"/>
          <w:sz w:val="21"/>
          <w:szCs w:val="21"/>
          <w:highlight w:val="none"/>
        </w:rPr>
      </w:pPr>
    </w:p>
    <w:p w14:paraId="4DBEAA3D">
      <w:pPr>
        <w:rPr>
          <w:rFonts w:hint="eastAsia"/>
          <w:color w:val="auto"/>
          <w:sz w:val="28"/>
          <w:szCs w:val="28"/>
          <w:highlight w:val="none"/>
        </w:rPr>
      </w:pPr>
      <w:bookmarkStart w:id="5" w:name="_Toc28550"/>
      <w:bookmarkStart w:id="6" w:name="_Toc24505"/>
      <w:r>
        <w:rPr>
          <w:rFonts w:hint="eastAsia"/>
          <w:color w:val="auto"/>
          <w:sz w:val="28"/>
          <w:szCs w:val="28"/>
          <w:highlight w:val="none"/>
        </w:rPr>
        <w:br w:type="page"/>
      </w:r>
    </w:p>
    <w:p w14:paraId="07D7B4D2">
      <w:pPr>
        <w:pStyle w:val="3"/>
        <w:spacing w:before="0" w:after="0" w:line="240" w:lineRule="auto"/>
        <w:rPr>
          <w:color w:val="auto"/>
          <w:sz w:val="28"/>
          <w:szCs w:val="28"/>
          <w:highlight w:val="none"/>
        </w:rPr>
      </w:pPr>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7"/>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6CAA33A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46AE089F">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14:paraId="11302640">
            <w:pPr>
              <w:jc w:val="center"/>
              <w:rPr>
                <w:rFonts w:ascii="宋体" w:hAnsi="宋体"/>
                <w:b/>
                <w:color w:val="auto"/>
                <w:szCs w:val="21"/>
                <w:highlight w:val="none"/>
              </w:rPr>
            </w:pPr>
            <w:r>
              <w:rPr>
                <w:rFonts w:hint="eastAsia" w:ascii="宋体" w:hAnsi="宋体"/>
                <w:b/>
                <w:color w:val="auto"/>
                <w:szCs w:val="21"/>
                <w:highlight w:val="none"/>
              </w:rPr>
              <w:t>内容</w:t>
            </w:r>
          </w:p>
        </w:tc>
      </w:tr>
      <w:tr w14:paraId="75DB98D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7F70680C">
            <w:pPr>
              <w:jc w:val="center"/>
              <w:rPr>
                <w:rFonts w:ascii="宋体" w:hAnsi="宋体"/>
                <w:b/>
                <w:color w:val="auto"/>
                <w:szCs w:val="21"/>
                <w:highlight w:val="none"/>
              </w:rPr>
            </w:pPr>
            <w:r>
              <w:rPr>
                <w:rFonts w:hint="eastAsia" w:ascii="宋体" w:hAnsi="宋体"/>
                <w:b/>
                <w:color w:val="auto"/>
                <w:szCs w:val="21"/>
                <w:highlight w:val="none"/>
              </w:rPr>
              <w:t>一、说明</w:t>
            </w:r>
          </w:p>
        </w:tc>
      </w:tr>
      <w:tr w14:paraId="0A85EE3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75D99B0">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14:paraId="27FC64B5">
            <w:pPr>
              <w:rPr>
                <w:rFonts w:ascii="宋体" w:hAnsi="宋体"/>
                <w:b/>
                <w:bCs/>
                <w:color w:val="auto"/>
                <w:szCs w:val="21"/>
                <w:highlight w:val="none"/>
              </w:rPr>
            </w:pPr>
            <w:r>
              <w:rPr>
                <w:rFonts w:hint="eastAsia" w:ascii="宋体" w:hAnsi="宋体"/>
                <w:b/>
                <w:bCs/>
                <w:color w:val="auto"/>
                <w:szCs w:val="21"/>
                <w:highlight w:val="none"/>
              </w:rPr>
              <w:t>项目类型</w:t>
            </w:r>
          </w:p>
        </w:tc>
      </w:tr>
      <w:tr w14:paraId="3BC5DD0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2" w:hRule="atLeast"/>
        </w:trPr>
        <w:tc>
          <w:tcPr>
            <w:tcW w:w="878" w:type="dxa"/>
            <w:vMerge w:val="continue"/>
            <w:vAlign w:val="center"/>
          </w:tcPr>
          <w:p w14:paraId="3D7132DF">
            <w:pPr>
              <w:jc w:val="center"/>
              <w:rPr>
                <w:rFonts w:ascii="宋体" w:hAnsi="宋体"/>
                <w:color w:val="auto"/>
                <w:szCs w:val="21"/>
                <w:highlight w:val="none"/>
              </w:rPr>
            </w:pPr>
          </w:p>
        </w:tc>
        <w:tc>
          <w:tcPr>
            <w:tcW w:w="7532" w:type="dxa"/>
            <w:gridSpan w:val="4"/>
            <w:vAlign w:val="center"/>
          </w:tcPr>
          <w:p w14:paraId="00118B3F">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4ABC7C2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2E00D261">
            <w:pPr>
              <w:jc w:val="center"/>
              <w:rPr>
                <w:rFonts w:ascii="宋体" w:hAnsi="宋体"/>
                <w:color w:val="auto"/>
                <w:szCs w:val="21"/>
                <w:highlight w:val="none"/>
              </w:rPr>
            </w:pPr>
          </w:p>
        </w:tc>
        <w:tc>
          <w:tcPr>
            <w:tcW w:w="7532" w:type="dxa"/>
            <w:gridSpan w:val="4"/>
            <w:vAlign w:val="center"/>
          </w:tcPr>
          <w:p w14:paraId="2103BED0">
            <w:pPr>
              <w:rPr>
                <w:rFonts w:ascii="宋体" w:hAnsi="宋体"/>
                <w:bCs/>
                <w:color w:val="auto"/>
                <w:szCs w:val="21"/>
                <w:highlight w:val="none"/>
              </w:rPr>
            </w:pPr>
            <w:r>
              <w:rPr>
                <w:rFonts w:hint="eastAsia" w:ascii="宋体" w:hAnsi="宋体"/>
                <w:bCs/>
                <w:color w:val="auto"/>
                <w:szCs w:val="21"/>
                <w:highlight w:val="none"/>
              </w:rPr>
              <w:t>所属行业：工业</w:t>
            </w:r>
          </w:p>
        </w:tc>
      </w:tr>
      <w:tr w14:paraId="2DA938A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PrEx>
        <w:trPr>
          <w:trHeight w:val="473" w:hRule="atLeast"/>
        </w:trPr>
        <w:tc>
          <w:tcPr>
            <w:tcW w:w="878" w:type="dxa"/>
            <w:vMerge w:val="restart"/>
            <w:vAlign w:val="center"/>
          </w:tcPr>
          <w:p w14:paraId="5669C7C9">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14:paraId="2245A3D2">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64C8411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D93F005">
            <w:pPr>
              <w:jc w:val="center"/>
              <w:rPr>
                <w:rFonts w:ascii="宋体" w:hAnsi="宋体"/>
                <w:color w:val="auto"/>
                <w:szCs w:val="21"/>
                <w:highlight w:val="none"/>
              </w:rPr>
            </w:pPr>
          </w:p>
        </w:tc>
        <w:tc>
          <w:tcPr>
            <w:tcW w:w="7532" w:type="dxa"/>
            <w:gridSpan w:val="4"/>
            <w:vAlign w:val="center"/>
          </w:tcPr>
          <w:p w14:paraId="535D4B79">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14:paraId="05D2DC9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CAD5518">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14:paraId="3EBD3A07">
            <w:pPr>
              <w:rPr>
                <w:rFonts w:ascii="宋体" w:hAnsi="宋体"/>
                <w:b/>
                <w:color w:val="auto"/>
                <w:szCs w:val="21"/>
                <w:highlight w:val="none"/>
              </w:rPr>
            </w:pPr>
            <w:r>
              <w:rPr>
                <w:rFonts w:hint="eastAsia" w:ascii="宋体" w:hAnsi="宋体"/>
                <w:b/>
                <w:bCs/>
                <w:color w:val="auto"/>
                <w:szCs w:val="21"/>
                <w:highlight w:val="none"/>
              </w:rPr>
              <w:t>资金来源</w:t>
            </w:r>
          </w:p>
        </w:tc>
      </w:tr>
      <w:tr w14:paraId="23D4833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04B4FC10">
            <w:pPr>
              <w:jc w:val="center"/>
              <w:rPr>
                <w:rFonts w:ascii="宋体" w:hAnsi="宋体"/>
                <w:color w:val="auto"/>
                <w:szCs w:val="21"/>
                <w:highlight w:val="none"/>
              </w:rPr>
            </w:pPr>
          </w:p>
        </w:tc>
        <w:tc>
          <w:tcPr>
            <w:tcW w:w="7532" w:type="dxa"/>
            <w:gridSpan w:val="4"/>
            <w:vAlign w:val="center"/>
          </w:tcPr>
          <w:p w14:paraId="712C2D3B">
            <w:pPr>
              <w:rPr>
                <w:rFonts w:ascii="宋体" w:hAnsi="宋体"/>
                <w:b/>
                <w:color w:val="auto"/>
                <w:szCs w:val="21"/>
                <w:highlight w:val="none"/>
              </w:rPr>
            </w:pPr>
            <w:r>
              <w:rPr>
                <w:rFonts w:hint="eastAsia" w:ascii="宋体" w:hAnsi="宋体"/>
                <w:color w:val="auto"/>
                <w:szCs w:val="21"/>
                <w:highlight w:val="none"/>
              </w:rPr>
              <w:t>财政性资金。</w:t>
            </w:r>
          </w:p>
        </w:tc>
      </w:tr>
      <w:tr w14:paraId="47151ED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65169395">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14:paraId="08689B9D">
            <w:pPr>
              <w:rPr>
                <w:rFonts w:ascii="宋体" w:hAnsi="宋体"/>
                <w:color w:val="auto"/>
                <w:szCs w:val="21"/>
                <w:highlight w:val="none"/>
              </w:rPr>
            </w:pPr>
            <w:r>
              <w:rPr>
                <w:rFonts w:hint="eastAsia" w:ascii="宋体" w:hAnsi="宋体"/>
                <w:b/>
                <w:bCs/>
                <w:color w:val="auto"/>
                <w:szCs w:val="21"/>
                <w:highlight w:val="none"/>
              </w:rPr>
              <w:t>项目最高限价（单位：元）</w:t>
            </w:r>
          </w:p>
        </w:tc>
      </w:tr>
      <w:tr w14:paraId="1F7D659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5841AD42">
            <w:pPr>
              <w:jc w:val="center"/>
              <w:rPr>
                <w:rFonts w:ascii="宋体" w:hAnsi="宋体"/>
                <w:color w:val="auto"/>
                <w:szCs w:val="21"/>
                <w:highlight w:val="none"/>
              </w:rPr>
            </w:pPr>
          </w:p>
        </w:tc>
        <w:tc>
          <w:tcPr>
            <w:tcW w:w="7532" w:type="dxa"/>
            <w:gridSpan w:val="4"/>
            <w:vAlign w:val="center"/>
          </w:tcPr>
          <w:p w14:paraId="7B394CF1">
            <w:pPr>
              <w:rPr>
                <w:rFonts w:ascii="宋体" w:hAnsi="宋体"/>
                <w:color w:val="auto"/>
                <w:szCs w:val="21"/>
                <w:highlight w:val="none"/>
              </w:rPr>
            </w:pPr>
            <w:r>
              <w:rPr>
                <w:rFonts w:hint="eastAsia" w:ascii="宋体" w:hAnsi="宋体"/>
                <w:bCs/>
                <w:color w:val="auto"/>
                <w:szCs w:val="21"/>
                <w:highlight w:val="none"/>
              </w:rPr>
              <w:t>与项目预算一致。</w:t>
            </w:r>
          </w:p>
        </w:tc>
      </w:tr>
      <w:tr w14:paraId="147E69C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5DD2986">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14:paraId="34893A89">
            <w:pPr>
              <w:rPr>
                <w:rFonts w:ascii="宋体" w:hAnsi="宋体"/>
                <w:b/>
                <w:color w:val="auto"/>
                <w:szCs w:val="21"/>
                <w:highlight w:val="none"/>
              </w:rPr>
            </w:pPr>
            <w:r>
              <w:rPr>
                <w:rFonts w:hint="eastAsia" w:ascii="宋体" w:hAnsi="宋体"/>
                <w:b/>
                <w:color w:val="auto"/>
                <w:szCs w:val="21"/>
                <w:highlight w:val="none"/>
              </w:rPr>
              <w:t>踏勘现场</w:t>
            </w:r>
          </w:p>
        </w:tc>
      </w:tr>
      <w:tr w14:paraId="663FFED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13B23D4">
            <w:pPr>
              <w:jc w:val="center"/>
              <w:rPr>
                <w:rFonts w:ascii="宋体" w:hAnsi="宋体"/>
                <w:color w:val="auto"/>
                <w:szCs w:val="21"/>
                <w:highlight w:val="none"/>
              </w:rPr>
            </w:pPr>
          </w:p>
        </w:tc>
        <w:tc>
          <w:tcPr>
            <w:tcW w:w="7532" w:type="dxa"/>
            <w:gridSpan w:val="4"/>
            <w:vAlign w:val="center"/>
          </w:tcPr>
          <w:p w14:paraId="40CDEB62">
            <w:pP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25FD7AC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4DD78443">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14:paraId="23752B0B">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69892A1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3F1EA30C">
            <w:pPr>
              <w:jc w:val="center"/>
              <w:rPr>
                <w:rFonts w:ascii="宋体" w:hAnsi="宋体"/>
                <w:color w:val="auto"/>
                <w:szCs w:val="21"/>
                <w:highlight w:val="none"/>
              </w:rPr>
            </w:pPr>
          </w:p>
        </w:tc>
        <w:tc>
          <w:tcPr>
            <w:tcW w:w="3841" w:type="dxa"/>
            <w:gridSpan w:val="3"/>
            <w:vAlign w:val="center"/>
          </w:tcPr>
          <w:p w14:paraId="2E7946B0">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14:paraId="351214F9">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7C1F5A1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3A0FC324">
            <w:pPr>
              <w:jc w:val="center"/>
              <w:rPr>
                <w:rFonts w:ascii="宋体" w:hAnsi="宋体"/>
                <w:color w:val="auto"/>
                <w:szCs w:val="21"/>
                <w:highlight w:val="none"/>
              </w:rPr>
            </w:pPr>
          </w:p>
        </w:tc>
        <w:tc>
          <w:tcPr>
            <w:tcW w:w="3841" w:type="dxa"/>
            <w:gridSpan w:val="3"/>
            <w:vAlign w:val="center"/>
          </w:tcPr>
          <w:p w14:paraId="45631296">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14:paraId="662E3913">
            <w:pPr>
              <w:jc w:val="center"/>
              <w:rPr>
                <w:rFonts w:ascii="宋体" w:hAnsi="宋体"/>
                <w:b/>
                <w:color w:val="auto"/>
                <w:szCs w:val="21"/>
                <w:highlight w:val="none"/>
              </w:rPr>
            </w:pPr>
            <w:r>
              <w:rPr>
                <w:rFonts w:ascii="宋体" w:hAnsi="宋体"/>
                <w:color w:val="auto"/>
                <w:szCs w:val="21"/>
                <w:highlight w:val="none"/>
              </w:rPr>
              <w:t>http://www.ccgp.gov.cn/</w:t>
            </w:r>
          </w:p>
        </w:tc>
      </w:tr>
      <w:tr w14:paraId="1CFF9A5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03723CAA">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59189C1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436C154">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14:paraId="3AB1DC99">
            <w:pPr>
              <w:rPr>
                <w:rFonts w:ascii="宋体" w:hAnsi="宋体"/>
                <w:b/>
                <w:color w:val="auto"/>
                <w:szCs w:val="21"/>
                <w:highlight w:val="none"/>
              </w:rPr>
            </w:pPr>
            <w:r>
              <w:rPr>
                <w:rFonts w:hint="eastAsia" w:ascii="宋体" w:hAnsi="宋体"/>
                <w:b/>
                <w:color w:val="auto"/>
                <w:szCs w:val="21"/>
                <w:highlight w:val="none"/>
              </w:rPr>
              <w:t>投标语言</w:t>
            </w:r>
          </w:p>
        </w:tc>
      </w:tr>
      <w:tr w14:paraId="4F1958D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114FA1D4">
            <w:pPr>
              <w:jc w:val="center"/>
              <w:rPr>
                <w:rFonts w:ascii="宋体" w:hAnsi="宋体"/>
                <w:color w:val="auto"/>
                <w:szCs w:val="21"/>
                <w:highlight w:val="none"/>
              </w:rPr>
            </w:pPr>
          </w:p>
        </w:tc>
        <w:tc>
          <w:tcPr>
            <w:tcW w:w="7532" w:type="dxa"/>
            <w:gridSpan w:val="4"/>
            <w:vAlign w:val="center"/>
          </w:tcPr>
          <w:p w14:paraId="00AE9633">
            <w:pPr>
              <w:rPr>
                <w:rFonts w:ascii="宋体" w:hAnsi="宋体"/>
                <w:b/>
                <w:color w:val="auto"/>
                <w:szCs w:val="21"/>
                <w:highlight w:val="none"/>
              </w:rPr>
            </w:pPr>
            <w:r>
              <w:rPr>
                <w:rFonts w:hint="eastAsia" w:ascii="宋体" w:hAnsi="宋体"/>
                <w:color w:val="auto"/>
                <w:szCs w:val="21"/>
                <w:highlight w:val="none"/>
              </w:rPr>
              <w:t>中文。</w:t>
            </w:r>
          </w:p>
        </w:tc>
      </w:tr>
      <w:tr w14:paraId="4DA5988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4E5BBDC">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14:paraId="6829661C">
            <w:pPr>
              <w:jc w:val="both"/>
              <w:rPr>
                <w:rFonts w:ascii="宋体" w:hAnsi="宋体"/>
                <w:b/>
                <w:color w:val="auto"/>
                <w:szCs w:val="21"/>
                <w:highlight w:val="none"/>
              </w:rPr>
            </w:pPr>
            <w:r>
              <w:rPr>
                <w:rFonts w:hint="eastAsia" w:ascii="宋体" w:hAnsi="宋体"/>
                <w:b/>
                <w:color w:val="auto"/>
                <w:szCs w:val="21"/>
                <w:highlight w:val="none"/>
              </w:rPr>
              <w:t>投标报价</w:t>
            </w:r>
          </w:p>
        </w:tc>
      </w:tr>
      <w:tr w14:paraId="247846E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CCBD541">
            <w:pPr>
              <w:jc w:val="center"/>
              <w:rPr>
                <w:rFonts w:ascii="宋体" w:hAnsi="宋体"/>
                <w:color w:val="auto"/>
                <w:szCs w:val="21"/>
                <w:highlight w:val="none"/>
              </w:rPr>
            </w:pPr>
          </w:p>
        </w:tc>
        <w:tc>
          <w:tcPr>
            <w:tcW w:w="7532" w:type="dxa"/>
            <w:gridSpan w:val="4"/>
            <w:vAlign w:val="center"/>
          </w:tcPr>
          <w:p w14:paraId="4412E2B5">
            <w:pPr>
              <w:jc w:val="both"/>
              <w:rPr>
                <w:rFonts w:ascii="宋体" w:hAnsi="宋体"/>
                <w:b/>
                <w:color w:val="auto"/>
                <w:szCs w:val="21"/>
                <w:highlight w:val="none"/>
              </w:rPr>
            </w:pPr>
            <w:r>
              <w:rPr>
                <w:rFonts w:hint="eastAsia" w:ascii="宋体" w:hAnsi="宋体"/>
                <w:color w:val="auto"/>
                <w:szCs w:val="21"/>
                <w:highlight w:val="none"/>
              </w:rPr>
              <w:t>详见投标人须知。</w:t>
            </w:r>
          </w:p>
        </w:tc>
      </w:tr>
      <w:tr w14:paraId="4FC7DCF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390D318">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14:paraId="5BEF5B32">
            <w:pPr>
              <w:jc w:val="both"/>
              <w:rPr>
                <w:rFonts w:ascii="宋体" w:hAnsi="宋体"/>
                <w:b/>
                <w:color w:val="auto"/>
                <w:szCs w:val="21"/>
                <w:highlight w:val="none"/>
              </w:rPr>
            </w:pPr>
            <w:r>
              <w:rPr>
                <w:rFonts w:hint="eastAsia" w:ascii="宋体" w:hAnsi="宋体"/>
                <w:b/>
                <w:color w:val="auto"/>
                <w:szCs w:val="21"/>
                <w:highlight w:val="none"/>
              </w:rPr>
              <w:t>投标样品</w:t>
            </w:r>
          </w:p>
        </w:tc>
      </w:tr>
      <w:tr w14:paraId="400E41D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E9359E8">
            <w:pPr>
              <w:jc w:val="center"/>
              <w:rPr>
                <w:rFonts w:ascii="宋体" w:hAnsi="宋体"/>
                <w:color w:val="auto"/>
                <w:szCs w:val="21"/>
                <w:highlight w:val="none"/>
              </w:rPr>
            </w:pPr>
          </w:p>
        </w:tc>
        <w:tc>
          <w:tcPr>
            <w:tcW w:w="7532" w:type="dxa"/>
            <w:gridSpan w:val="4"/>
            <w:vAlign w:val="center"/>
          </w:tcPr>
          <w:p w14:paraId="12887692">
            <w:pPr>
              <w:jc w:val="both"/>
              <w:rPr>
                <w:rFonts w:ascii="宋体" w:hAnsi="宋体"/>
                <w:b/>
                <w:color w:val="auto"/>
                <w:szCs w:val="21"/>
                <w:highlight w:val="none"/>
              </w:rPr>
            </w:pPr>
            <w:r>
              <w:rPr>
                <w:rFonts w:hint="eastAsia" w:ascii="宋体" w:hAnsi="宋体"/>
                <w:color w:val="auto"/>
                <w:szCs w:val="21"/>
                <w:highlight w:val="none"/>
              </w:rPr>
              <w:t>详见用户需求。</w:t>
            </w:r>
          </w:p>
        </w:tc>
      </w:tr>
      <w:tr w14:paraId="0EFFF68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0346FB1F">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14:paraId="289BF35F">
            <w:pPr>
              <w:jc w:val="both"/>
              <w:rPr>
                <w:rFonts w:ascii="宋体" w:hAnsi="宋体"/>
                <w:color w:val="auto"/>
                <w:szCs w:val="21"/>
                <w:highlight w:val="none"/>
              </w:rPr>
            </w:pPr>
            <w:r>
              <w:rPr>
                <w:rFonts w:hint="eastAsia" w:ascii="宋体" w:hAnsi="宋体"/>
                <w:b/>
                <w:color w:val="auto"/>
                <w:szCs w:val="21"/>
                <w:highlight w:val="none"/>
              </w:rPr>
              <w:t>核心产品</w:t>
            </w:r>
          </w:p>
        </w:tc>
      </w:tr>
      <w:tr w14:paraId="4BAE4D5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D0E7C07">
            <w:pPr>
              <w:jc w:val="both"/>
              <w:rPr>
                <w:rFonts w:ascii="宋体" w:hAnsi="宋体"/>
                <w:color w:val="auto"/>
                <w:szCs w:val="21"/>
                <w:highlight w:val="none"/>
              </w:rPr>
            </w:pPr>
          </w:p>
        </w:tc>
        <w:tc>
          <w:tcPr>
            <w:tcW w:w="7532" w:type="dxa"/>
            <w:gridSpan w:val="4"/>
            <w:vAlign w:val="center"/>
          </w:tcPr>
          <w:p w14:paraId="6EAFEB15">
            <w:pPr>
              <w:jc w:val="both"/>
              <w:rPr>
                <w:rFonts w:ascii="宋体" w:hAnsi="宋体"/>
                <w:color w:val="auto"/>
                <w:szCs w:val="21"/>
                <w:highlight w:val="none"/>
              </w:rPr>
            </w:pPr>
            <w:r>
              <w:rPr>
                <w:rFonts w:hint="eastAsia" w:ascii="宋体" w:hAnsi="宋体"/>
                <w:color w:val="auto"/>
                <w:szCs w:val="21"/>
                <w:highlight w:val="none"/>
              </w:rPr>
              <w:t>“●”为核心产品</w:t>
            </w:r>
          </w:p>
        </w:tc>
      </w:tr>
      <w:tr w14:paraId="26E6236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4633A392">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14:paraId="41A62539">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14:paraId="44A26B4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438779F">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14:paraId="1C1714FA">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25B332B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055C5BC">
            <w:pPr>
              <w:jc w:val="center"/>
              <w:rPr>
                <w:rFonts w:ascii="宋体" w:hAnsi="宋体"/>
                <w:color w:val="auto"/>
                <w:szCs w:val="21"/>
                <w:highlight w:val="none"/>
              </w:rPr>
            </w:pPr>
          </w:p>
        </w:tc>
        <w:tc>
          <w:tcPr>
            <w:tcW w:w="7532" w:type="dxa"/>
            <w:gridSpan w:val="4"/>
            <w:vAlign w:val="center"/>
          </w:tcPr>
          <w:p w14:paraId="3D24F128">
            <w:pPr>
              <w:jc w:val="both"/>
              <w:rPr>
                <w:rFonts w:ascii="宋体" w:hAnsi="宋体"/>
                <w:b/>
                <w:color w:val="auto"/>
                <w:szCs w:val="21"/>
                <w:highlight w:val="none"/>
              </w:rPr>
            </w:pPr>
            <w:r>
              <w:rPr>
                <w:rFonts w:hint="eastAsia" w:ascii="宋体" w:hAnsi="宋体"/>
                <w:color w:val="auto"/>
                <w:szCs w:val="21"/>
                <w:highlight w:val="none"/>
              </w:rPr>
              <w:t>九十天。</w:t>
            </w:r>
          </w:p>
        </w:tc>
      </w:tr>
      <w:tr w14:paraId="3F2F64C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525228A3">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14:paraId="428D1E1F">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35D5A47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47C9C53">
            <w:pPr>
              <w:jc w:val="center"/>
              <w:rPr>
                <w:rFonts w:ascii="宋体" w:hAnsi="宋体"/>
                <w:color w:val="auto"/>
                <w:szCs w:val="21"/>
                <w:highlight w:val="none"/>
              </w:rPr>
            </w:pPr>
          </w:p>
        </w:tc>
        <w:tc>
          <w:tcPr>
            <w:tcW w:w="3766" w:type="dxa"/>
            <w:gridSpan w:val="2"/>
            <w:vAlign w:val="center"/>
          </w:tcPr>
          <w:p w14:paraId="315916B8">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14:paraId="72157686">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0F5CD5E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CCE12E2">
            <w:pPr>
              <w:jc w:val="center"/>
              <w:rPr>
                <w:rFonts w:ascii="宋体" w:hAnsi="宋体"/>
                <w:color w:val="auto"/>
                <w:szCs w:val="21"/>
                <w:highlight w:val="none"/>
              </w:rPr>
            </w:pPr>
          </w:p>
        </w:tc>
        <w:tc>
          <w:tcPr>
            <w:tcW w:w="3766" w:type="dxa"/>
            <w:gridSpan w:val="2"/>
            <w:vAlign w:val="center"/>
          </w:tcPr>
          <w:p w14:paraId="1AD1EC99">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14:paraId="423915B5">
            <w:pPr>
              <w:jc w:val="center"/>
              <w:rPr>
                <w:rFonts w:ascii="宋体" w:hAnsi="宋体"/>
                <w:color w:val="auto"/>
                <w:szCs w:val="21"/>
                <w:highlight w:val="none"/>
              </w:rPr>
            </w:pPr>
            <w:r>
              <w:rPr>
                <w:rFonts w:ascii="宋体" w:hAnsi="宋体"/>
                <w:color w:val="auto"/>
                <w:szCs w:val="21"/>
                <w:highlight w:val="none"/>
              </w:rPr>
              <w:t>http://www.ccgp.gov.cn/</w:t>
            </w:r>
          </w:p>
        </w:tc>
      </w:tr>
      <w:tr w14:paraId="52F0A1E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7EE5B254">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14:paraId="2649FB7F">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3B3555D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BC60317">
            <w:pPr>
              <w:jc w:val="center"/>
              <w:rPr>
                <w:rFonts w:ascii="宋体" w:hAnsi="宋体"/>
                <w:color w:val="auto"/>
                <w:szCs w:val="21"/>
                <w:highlight w:val="none"/>
              </w:rPr>
            </w:pPr>
          </w:p>
        </w:tc>
        <w:tc>
          <w:tcPr>
            <w:tcW w:w="2608" w:type="dxa"/>
            <w:vAlign w:val="center"/>
          </w:tcPr>
          <w:p w14:paraId="0A31EFE9">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14:paraId="623911A2">
            <w:pPr>
              <w:jc w:val="center"/>
              <w:rPr>
                <w:rFonts w:ascii="宋体" w:hAnsi="宋体"/>
                <w:b/>
                <w:color w:val="auto"/>
                <w:szCs w:val="21"/>
                <w:highlight w:val="none"/>
              </w:rPr>
            </w:pPr>
            <w:r>
              <w:rPr>
                <w:rFonts w:hint="eastAsia" w:ascii="宋体" w:hAnsi="宋体"/>
                <w:b/>
                <w:color w:val="auto"/>
                <w:szCs w:val="21"/>
                <w:highlight w:val="none"/>
              </w:rPr>
              <w:t>份数</w:t>
            </w:r>
          </w:p>
        </w:tc>
      </w:tr>
      <w:tr w14:paraId="6F26C09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237E9531">
            <w:pPr>
              <w:jc w:val="center"/>
              <w:rPr>
                <w:rFonts w:ascii="宋体" w:hAnsi="宋体"/>
                <w:color w:val="auto"/>
                <w:szCs w:val="21"/>
                <w:highlight w:val="none"/>
              </w:rPr>
            </w:pPr>
          </w:p>
        </w:tc>
        <w:tc>
          <w:tcPr>
            <w:tcW w:w="2608" w:type="dxa"/>
            <w:vAlign w:val="center"/>
          </w:tcPr>
          <w:p w14:paraId="77140EBB">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14:paraId="28694E44">
            <w:pPr>
              <w:jc w:val="center"/>
              <w:rPr>
                <w:rFonts w:ascii="宋体" w:hAnsi="宋体"/>
                <w:b/>
                <w:color w:val="auto"/>
                <w:szCs w:val="21"/>
                <w:highlight w:val="none"/>
              </w:rPr>
            </w:pPr>
            <w:r>
              <w:rPr>
                <w:rFonts w:hint="eastAsia" w:ascii="宋体" w:hAnsi="宋体"/>
                <w:b/>
                <w:color w:val="auto"/>
                <w:szCs w:val="21"/>
                <w:highlight w:val="none"/>
              </w:rPr>
              <w:t>1</w:t>
            </w:r>
          </w:p>
        </w:tc>
      </w:tr>
      <w:tr w14:paraId="5C77405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3A3298D8">
            <w:pPr>
              <w:jc w:val="center"/>
              <w:rPr>
                <w:rFonts w:ascii="宋体" w:hAnsi="宋体"/>
                <w:color w:val="auto"/>
                <w:szCs w:val="21"/>
                <w:highlight w:val="none"/>
              </w:rPr>
            </w:pPr>
          </w:p>
        </w:tc>
        <w:tc>
          <w:tcPr>
            <w:tcW w:w="2608" w:type="dxa"/>
            <w:vAlign w:val="center"/>
          </w:tcPr>
          <w:p w14:paraId="30D018EF">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14:paraId="173357F3">
            <w:pPr>
              <w:jc w:val="center"/>
              <w:rPr>
                <w:rFonts w:ascii="宋体" w:hAnsi="宋体"/>
                <w:b/>
                <w:color w:val="auto"/>
                <w:szCs w:val="21"/>
                <w:highlight w:val="none"/>
              </w:rPr>
            </w:pPr>
            <w:r>
              <w:rPr>
                <w:rFonts w:hint="eastAsia" w:ascii="宋体" w:hAnsi="宋体"/>
                <w:b/>
                <w:color w:val="auto"/>
                <w:szCs w:val="21"/>
                <w:highlight w:val="none"/>
              </w:rPr>
              <w:t>1</w:t>
            </w:r>
          </w:p>
        </w:tc>
      </w:tr>
      <w:tr w14:paraId="2BE4439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7572CE91">
            <w:pPr>
              <w:jc w:val="center"/>
              <w:rPr>
                <w:rFonts w:ascii="宋体" w:hAnsi="宋体"/>
                <w:color w:val="auto"/>
                <w:szCs w:val="21"/>
                <w:highlight w:val="none"/>
              </w:rPr>
            </w:pPr>
          </w:p>
        </w:tc>
        <w:tc>
          <w:tcPr>
            <w:tcW w:w="2608" w:type="dxa"/>
            <w:vAlign w:val="center"/>
          </w:tcPr>
          <w:p w14:paraId="33BC4F68">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14:paraId="20E67977">
            <w:pPr>
              <w:jc w:val="center"/>
              <w:rPr>
                <w:rFonts w:ascii="宋体" w:hAnsi="宋体"/>
                <w:b/>
                <w:color w:val="auto"/>
                <w:szCs w:val="21"/>
                <w:highlight w:val="none"/>
              </w:rPr>
            </w:pPr>
            <w:r>
              <w:rPr>
                <w:rFonts w:hint="eastAsia" w:ascii="宋体" w:hAnsi="宋体"/>
                <w:b/>
                <w:color w:val="auto"/>
                <w:szCs w:val="21"/>
                <w:highlight w:val="none"/>
              </w:rPr>
              <w:t>5</w:t>
            </w:r>
          </w:p>
        </w:tc>
      </w:tr>
      <w:tr w14:paraId="48A779D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6543506C">
            <w:pPr>
              <w:jc w:val="center"/>
              <w:rPr>
                <w:rFonts w:ascii="宋体" w:hAnsi="宋体"/>
                <w:color w:val="auto"/>
                <w:szCs w:val="21"/>
                <w:highlight w:val="none"/>
              </w:rPr>
            </w:pPr>
          </w:p>
        </w:tc>
        <w:tc>
          <w:tcPr>
            <w:tcW w:w="2608" w:type="dxa"/>
            <w:vAlign w:val="center"/>
          </w:tcPr>
          <w:p w14:paraId="6E5ECC62">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14:paraId="37059845">
            <w:pPr>
              <w:jc w:val="center"/>
              <w:rPr>
                <w:rFonts w:ascii="宋体" w:hAnsi="宋体"/>
                <w:b/>
                <w:color w:val="auto"/>
                <w:szCs w:val="21"/>
                <w:highlight w:val="none"/>
              </w:rPr>
            </w:pPr>
            <w:r>
              <w:rPr>
                <w:rFonts w:hint="eastAsia" w:ascii="宋体" w:hAnsi="宋体"/>
                <w:b/>
                <w:color w:val="auto"/>
                <w:szCs w:val="21"/>
                <w:highlight w:val="none"/>
              </w:rPr>
              <w:t>1</w:t>
            </w:r>
          </w:p>
        </w:tc>
      </w:tr>
      <w:tr w14:paraId="0B64089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4659C292">
            <w:pP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29F4707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16FA931A">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14:paraId="33EA44D5">
            <w:pPr>
              <w:jc w:val="both"/>
              <w:rPr>
                <w:rFonts w:ascii="宋体" w:hAnsi="宋体"/>
                <w:color w:val="auto"/>
                <w:szCs w:val="21"/>
                <w:highlight w:val="none"/>
              </w:rPr>
            </w:pPr>
            <w:r>
              <w:rPr>
                <w:rFonts w:hint="eastAsia" w:ascii="宋体" w:hAnsi="宋体"/>
                <w:b/>
                <w:color w:val="auto"/>
                <w:szCs w:val="21"/>
                <w:highlight w:val="none"/>
              </w:rPr>
              <w:t>本项目评标方法</w:t>
            </w:r>
          </w:p>
        </w:tc>
      </w:tr>
      <w:tr w14:paraId="2B43CE0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9A86389">
            <w:pPr>
              <w:jc w:val="center"/>
              <w:rPr>
                <w:rFonts w:ascii="宋体" w:hAnsi="宋体"/>
                <w:color w:val="auto"/>
                <w:szCs w:val="21"/>
                <w:highlight w:val="none"/>
              </w:rPr>
            </w:pPr>
          </w:p>
        </w:tc>
        <w:tc>
          <w:tcPr>
            <w:tcW w:w="7532" w:type="dxa"/>
            <w:gridSpan w:val="4"/>
            <w:vAlign w:val="center"/>
          </w:tcPr>
          <w:p w14:paraId="79679702">
            <w:pPr>
              <w:jc w:val="both"/>
              <w:rPr>
                <w:rFonts w:ascii="宋体" w:hAnsi="宋体"/>
                <w:b/>
                <w:color w:val="auto"/>
                <w:szCs w:val="21"/>
                <w:highlight w:val="none"/>
              </w:rPr>
            </w:pPr>
            <w:r>
              <w:rPr>
                <w:rFonts w:hint="eastAsia" w:ascii="宋体" w:hAnsi="宋体"/>
                <w:color w:val="auto"/>
                <w:szCs w:val="21"/>
                <w:highlight w:val="none"/>
              </w:rPr>
              <w:t>综合评分法。</w:t>
            </w:r>
          </w:p>
        </w:tc>
      </w:tr>
      <w:tr w14:paraId="1DDFFAE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5FFD9723">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14:paraId="006A7BF8">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14:paraId="0F45B1A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592ACE38">
            <w:pPr>
              <w:jc w:val="center"/>
              <w:rPr>
                <w:rFonts w:ascii="宋体" w:hAnsi="宋体"/>
                <w:color w:val="auto"/>
                <w:szCs w:val="21"/>
                <w:highlight w:val="none"/>
              </w:rPr>
            </w:pPr>
          </w:p>
        </w:tc>
        <w:tc>
          <w:tcPr>
            <w:tcW w:w="7532" w:type="dxa"/>
            <w:gridSpan w:val="4"/>
            <w:vAlign w:val="center"/>
          </w:tcPr>
          <w:p w14:paraId="2CA08C0A">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14:paraId="48B6A74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62BB82EA">
            <w:pPr>
              <w:jc w:val="center"/>
              <w:rPr>
                <w:rFonts w:ascii="宋体" w:hAnsi="宋体"/>
                <w:color w:val="auto"/>
                <w:szCs w:val="21"/>
                <w:highlight w:val="none"/>
              </w:rPr>
            </w:pPr>
          </w:p>
        </w:tc>
        <w:tc>
          <w:tcPr>
            <w:tcW w:w="7532" w:type="dxa"/>
            <w:gridSpan w:val="4"/>
            <w:vAlign w:val="center"/>
          </w:tcPr>
          <w:p w14:paraId="48638C2A">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14:paraId="755C1CF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F5C0875">
            <w:pPr>
              <w:jc w:val="center"/>
              <w:rPr>
                <w:rFonts w:ascii="宋体" w:hAnsi="宋体"/>
                <w:color w:val="auto"/>
                <w:szCs w:val="21"/>
                <w:highlight w:val="none"/>
              </w:rPr>
            </w:pPr>
          </w:p>
        </w:tc>
        <w:tc>
          <w:tcPr>
            <w:tcW w:w="7532" w:type="dxa"/>
            <w:gridSpan w:val="4"/>
            <w:vAlign w:val="center"/>
          </w:tcPr>
          <w:p w14:paraId="5C3B2804">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14:paraId="454FC44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5A0D981D">
            <w:pPr>
              <w:jc w:val="center"/>
              <w:rPr>
                <w:rFonts w:ascii="宋体" w:hAnsi="宋体"/>
                <w:color w:val="auto"/>
                <w:szCs w:val="21"/>
                <w:highlight w:val="none"/>
              </w:rPr>
            </w:pPr>
          </w:p>
        </w:tc>
        <w:tc>
          <w:tcPr>
            <w:tcW w:w="7532" w:type="dxa"/>
            <w:gridSpan w:val="4"/>
            <w:vAlign w:val="center"/>
          </w:tcPr>
          <w:p w14:paraId="3C85D057">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0B14E20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0417CE99">
            <w:pPr>
              <w:jc w:val="center"/>
              <w:rPr>
                <w:rFonts w:ascii="宋体" w:hAnsi="宋体"/>
                <w:color w:val="auto"/>
                <w:szCs w:val="21"/>
                <w:highlight w:val="none"/>
              </w:rPr>
            </w:pPr>
          </w:p>
        </w:tc>
        <w:tc>
          <w:tcPr>
            <w:tcW w:w="7532" w:type="dxa"/>
            <w:gridSpan w:val="4"/>
            <w:vAlign w:val="center"/>
          </w:tcPr>
          <w:p w14:paraId="1FA04C67">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7980154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31346E7C">
            <w:pPr>
              <w:jc w:val="center"/>
              <w:rPr>
                <w:rFonts w:ascii="宋体" w:hAnsi="宋体"/>
                <w:b/>
                <w:color w:val="auto"/>
                <w:szCs w:val="21"/>
                <w:highlight w:val="none"/>
              </w:rPr>
            </w:pPr>
            <w:r>
              <w:rPr>
                <w:rFonts w:hint="eastAsia" w:ascii="宋体" w:hAnsi="宋体"/>
                <w:b/>
                <w:color w:val="auto"/>
                <w:szCs w:val="21"/>
                <w:highlight w:val="none"/>
              </w:rPr>
              <w:t>四、授予合同</w:t>
            </w:r>
          </w:p>
        </w:tc>
      </w:tr>
      <w:tr w14:paraId="1C2280E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221471B7">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14:paraId="2E323C76">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14:paraId="6A0F5E3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78F005DD">
            <w:pPr>
              <w:jc w:val="center"/>
              <w:rPr>
                <w:rFonts w:ascii="宋体" w:hAnsi="宋体"/>
                <w:color w:val="auto"/>
                <w:szCs w:val="21"/>
                <w:highlight w:val="none"/>
              </w:rPr>
            </w:pPr>
          </w:p>
        </w:tc>
        <w:tc>
          <w:tcPr>
            <w:tcW w:w="7532" w:type="dxa"/>
            <w:gridSpan w:val="4"/>
            <w:shd w:val="clear" w:color="auto" w:fill="auto"/>
            <w:vAlign w:val="center"/>
          </w:tcPr>
          <w:p w14:paraId="080C953A">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14:paraId="3D16681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77130191">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14:paraId="658E10DF">
            <w:pPr>
              <w:jc w:val="both"/>
              <w:rPr>
                <w:rFonts w:ascii="宋体" w:hAnsi="宋体"/>
                <w:b/>
                <w:color w:val="auto"/>
                <w:szCs w:val="21"/>
                <w:highlight w:val="none"/>
              </w:rPr>
            </w:pPr>
            <w:r>
              <w:rPr>
                <w:rFonts w:hint="eastAsia" w:ascii="宋体" w:hAnsi="宋体"/>
                <w:b/>
                <w:color w:val="auto"/>
                <w:szCs w:val="21"/>
                <w:highlight w:val="none"/>
              </w:rPr>
              <w:t>中标服务费</w:t>
            </w:r>
          </w:p>
        </w:tc>
      </w:tr>
      <w:tr w14:paraId="014FFAF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14:paraId="0119B5DF">
            <w:pPr>
              <w:jc w:val="center"/>
              <w:rPr>
                <w:rFonts w:ascii="宋体" w:hAnsi="宋体"/>
                <w:color w:val="auto"/>
                <w:szCs w:val="21"/>
                <w:highlight w:val="none"/>
              </w:rPr>
            </w:pPr>
          </w:p>
        </w:tc>
        <w:tc>
          <w:tcPr>
            <w:tcW w:w="7532" w:type="dxa"/>
            <w:gridSpan w:val="4"/>
            <w:vAlign w:val="center"/>
          </w:tcPr>
          <w:p w14:paraId="5AF01224">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14:paraId="2DCDDCA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0F69E8C1">
            <w:pPr>
              <w:jc w:val="center"/>
              <w:rPr>
                <w:rFonts w:ascii="宋体" w:hAnsi="宋体"/>
                <w:color w:val="auto"/>
                <w:szCs w:val="21"/>
                <w:highlight w:val="none"/>
              </w:rPr>
            </w:pPr>
          </w:p>
        </w:tc>
        <w:tc>
          <w:tcPr>
            <w:tcW w:w="7532" w:type="dxa"/>
            <w:gridSpan w:val="4"/>
            <w:vAlign w:val="center"/>
          </w:tcPr>
          <w:p w14:paraId="042011E5">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14263BBB">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7FD57E50">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365290AB">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7CD105F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09188276">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7581539C">
      <w:pPr>
        <w:rPr>
          <w:color w:val="auto"/>
          <w:highlight w:val="none"/>
        </w:rPr>
      </w:pPr>
    </w:p>
    <w:p w14:paraId="5A153DA4">
      <w:pPr>
        <w:bidi w:val="0"/>
        <w:rPr>
          <w:color w:val="auto"/>
          <w:highlight w:val="none"/>
        </w:rPr>
      </w:pPr>
    </w:p>
    <w:p w14:paraId="6EC33469">
      <w:pPr>
        <w:bidi w:val="0"/>
        <w:rPr>
          <w:color w:val="auto"/>
          <w:highlight w:val="none"/>
        </w:rPr>
      </w:pPr>
    </w:p>
    <w:p w14:paraId="4EC6CCF9">
      <w:pPr>
        <w:bidi w:val="0"/>
        <w:rPr>
          <w:color w:val="auto"/>
          <w:highlight w:val="none"/>
        </w:rPr>
      </w:pPr>
    </w:p>
    <w:p w14:paraId="59924E0C">
      <w:pPr>
        <w:bidi w:val="0"/>
        <w:rPr>
          <w:color w:val="auto"/>
          <w:highlight w:val="none"/>
        </w:rPr>
      </w:pPr>
    </w:p>
    <w:p w14:paraId="5237DFCD">
      <w:pPr>
        <w:bidi w:val="0"/>
        <w:rPr>
          <w:color w:val="auto"/>
          <w:highlight w:val="none"/>
        </w:rPr>
      </w:pPr>
    </w:p>
    <w:p w14:paraId="4E85BB7F">
      <w:pPr>
        <w:bidi w:val="0"/>
        <w:rPr>
          <w:color w:val="auto"/>
          <w:highlight w:val="none"/>
        </w:rPr>
      </w:pPr>
    </w:p>
    <w:p w14:paraId="3E1BC82C">
      <w:pPr>
        <w:bidi w:val="0"/>
        <w:rPr>
          <w:color w:val="auto"/>
          <w:highlight w:val="none"/>
        </w:rPr>
      </w:pPr>
    </w:p>
    <w:p w14:paraId="4769CF89">
      <w:pPr>
        <w:bidi w:val="0"/>
        <w:rPr>
          <w:color w:val="auto"/>
          <w:highlight w:val="none"/>
        </w:rPr>
      </w:pPr>
    </w:p>
    <w:p w14:paraId="394F87F6">
      <w:pPr>
        <w:bidi w:val="0"/>
        <w:rPr>
          <w:color w:val="auto"/>
          <w:highlight w:val="none"/>
        </w:rPr>
      </w:pPr>
    </w:p>
    <w:p w14:paraId="1D8248FE">
      <w:pPr>
        <w:pStyle w:val="10"/>
        <w:rPr>
          <w:color w:val="auto"/>
          <w:highlight w:val="none"/>
        </w:rPr>
      </w:pPr>
    </w:p>
    <w:p w14:paraId="45A52CE7">
      <w:pPr>
        <w:bidi w:val="0"/>
        <w:rPr>
          <w:color w:val="auto"/>
          <w:highlight w:val="none"/>
        </w:rPr>
      </w:pPr>
    </w:p>
    <w:p w14:paraId="4532F228">
      <w:pPr>
        <w:bidi w:val="0"/>
        <w:rPr>
          <w:color w:val="auto"/>
          <w:highlight w:val="none"/>
        </w:rPr>
      </w:pPr>
    </w:p>
    <w:p w14:paraId="489BBAFB">
      <w:pPr>
        <w:bidi w:val="0"/>
        <w:rPr>
          <w:color w:val="auto"/>
          <w:highlight w:val="none"/>
        </w:rPr>
      </w:pPr>
    </w:p>
    <w:p w14:paraId="68F0E32B">
      <w:pPr>
        <w:bidi w:val="0"/>
        <w:rPr>
          <w:color w:val="auto"/>
          <w:highlight w:val="none"/>
        </w:rPr>
      </w:pPr>
    </w:p>
    <w:p w14:paraId="7F5A9668">
      <w:pPr>
        <w:bidi w:val="0"/>
        <w:rPr>
          <w:color w:val="auto"/>
          <w:highlight w:val="none"/>
        </w:rPr>
      </w:pPr>
    </w:p>
    <w:p w14:paraId="7A3C2ED6">
      <w:pPr>
        <w:bidi w:val="0"/>
        <w:rPr>
          <w:color w:val="auto"/>
          <w:highlight w:val="none"/>
        </w:rPr>
      </w:pPr>
    </w:p>
    <w:p w14:paraId="53EDE474">
      <w:pPr>
        <w:bidi w:val="0"/>
        <w:rPr>
          <w:color w:val="auto"/>
          <w:highlight w:val="none"/>
        </w:rPr>
      </w:pPr>
    </w:p>
    <w:p w14:paraId="3485FD50">
      <w:pPr>
        <w:bidi w:val="0"/>
        <w:rPr>
          <w:color w:val="auto"/>
          <w:highlight w:val="none"/>
        </w:rPr>
      </w:pPr>
    </w:p>
    <w:p w14:paraId="1147471D">
      <w:pPr>
        <w:bidi w:val="0"/>
        <w:rPr>
          <w:color w:val="auto"/>
          <w:highlight w:val="none"/>
        </w:rPr>
      </w:pPr>
    </w:p>
    <w:p w14:paraId="60165B48">
      <w:pPr>
        <w:bidi w:val="0"/>
        <w:rPr>
          <w:color w:val="auto"/>
          <w:highlight w:val="none"/>
        </w:rPr>
      </w:pPr>
    </w:p>
    <w:p w14:paraId="68E69E08">
      <w:pPr>
        <w:rPr>
          <w:color w:val="auto"/>
          <w:highlight w:val="none"/>
        </w:rPr>
      </w:pPr>
    </w:p>
    <w:p w14:paraId="72D26A4B">
      <w:pPr>
        <w:pStyle w:val="3"/>
        <w:spacing w:before="0" w:after="0" w:line="360" w:lineRule="auto"/>
        <w:rPr>
          <w:color w:val="auto"/>
          <w:highlight w:val="none"/>
        </w:rPr>
      </w:pPr>
      <w:bookmarkStart w:id="8" w:name="_Hlk55300595"/>
      <w:bookmarkStart w:id="9" w:name="_Toc5749"/>
      <w:bookmarkStart w:id="10" w:name="_Toc13473"/>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39A28532">
      <w:pPr>
        <w:pStyle w:val="4"/>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762"/>
        <w:gridCol w:w="5463"/>
      </w:tblGrid>
      <w:tr w14:paraId="10813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68B8CEA">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bookmarkStart w:id="17" w:name="_Toc29685"/>
            <w:bookmarkStart w:id="18" w:name="_Toc2479"/>
            <w:bookmarkStart w:id="19" w:name="_Toc30638"/>
            <w:bookmarkStart w:id="20" w:name="_Toc14146"/>
            <w:r>
              <w:rPr>
                <w:rFonts w:hint="eastAsia" w:ascii="宋体" w:hAnsi="宋体" w:eastAsia="宋体" w:cs="宋体"/>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14:paraId="4FE27D7B">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评审项目</w:t>
            </w:r>
          </w:p>
        </w:tc>
        <w:tc>
          <w:tcPr>
            <w:tcW w:w="762" w:type="dxa"/>
            <w:tcBorders>
              <w:top w:val="single" w:color="auto" w:sz="4" w:space="0"/>
              <w:left w:val="single" w:color="auto" w:sz="4" w:space="0"/>
              <w:bottom w:val="single" w:color="auto" w:sz="4" w:space="0"/>
              <w:right w:val="single" w:color="auto" w:sz="4" w:space="0"/>
            </w:tcBorders>
            <w:vAlign w:val="center"/>
          </w:tcPr>
          <w:p w14:paraId="6C6980CE">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14:paraId="0B18AF42">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评审细则</w:t>
            </w:r>
          </w:p>
        </w:tc>
      </w:tr>
      <w:tr w14:paraId="2108F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065E42F3">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商务评审（</w:t>
            </w:r>
            <w:r>
              <w:rPr>
                <w:rFonts w:hint="eastAsia" w:asci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分）</w:t>
            </w:r>
          </w:p>
        </w:tc>
      </w:tr>
      <w:tr w14:paraId="12496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14:paraId="1D43A686">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vAlign w:val="center"/>
          </w:tcPr>
          <w:p w14:paraId="0E4D312B">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eastAsia="宋体" w:cs="宋体"/>
                <w:color w:val="auto"/>
                <w:sz w:val="21"/>
                <w:szCs w:val="21"/>
                <w:highlight w:val="none"/>
              </w:rPr>
              <w:t>体系认证</w:t>
            </w:r>
          </w:p>
        </w:tc>
        <w:tc>
          <w:tcPr>
            <w:tcW w:w="762" w:type="dxa"/>
            <w:tcBorders>
              <w:top w:val="single" w:color="auto" w:sz="4" w:space="0"/>
              <w:left w:val="single" w:color="auto" w:sz="4" w:space="0"/>
              <w:bottom w:val="single" w:color="auto" w:sz="4" w:space="0"/>
              <w:right w:val="single" w:color="auto" w:sz="4" w:space="0"/>
            </w:tcBorders>
            <w:vAlign w:val="center"/>
          </w:tcPr>
          <w:p w14:paraId="47B78F8F">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14:paraId="2B732DEF">
            <w:pPr>
              <w:pStyle w:val="41"/>
              <w:spacing w:line="240" w:lineRule="auto"/>
              <w:ind w:firstLine="420" w:firstLineChars="200"/>
              <w:rPr>
                <w:rFonts w:hint="eastAsia" w:ascii="宋体" w:eastAsia="宋体" w:cs="宋体"/>
                <w:color w:val="auto"/>
                <w:sz w:val="21"/>
                <w:szCs w:val="21"/>
                <w:highlight w:val="none"/>
                <w:lang w:val="zh-CN"/>
              </w:rPr>
            </w:pPr>
            <w:r>
              <w:rPr>
                <w:rFonts w:hint="eastAsia" w:ascii="宋体" w:eastAsia="宋体" w:cs="宋体"/>
                <w:color w:val="auto"/>
                <w:sz w:val="21"/>
                <w:szCs w:val="21"/>
                <w:highlight w:val="none"/>
                <w:lang w:val="en-US" w:eastAsia="zh-CN"/>
              </w:rPr>
              <w:t>投标人</w:t>
            </w:r>
            <w:r>
              <w:rPr>
                <w:rFonts w:hint="eastAsia" w:ascii="宋体" w:eastAsia="宋体" w:cs="宋体"/>
                <w:color w:val="auto"/>
                <w:sz w:val="21"/>
                <w:szCs w:val="21"/>
                <w:highlight w:val="none"/>
                <w:lang w:val="zh-CN"/>
              </w:rPr>
              <w:t>具有由国家认监委批准设立的认证机构颁发并在有效期内的质量管理体系认证</w:t>
            </w:r>
            <w:r>
              <w:rPr>
                <w:rFonts w:hint="eastAsia" w:ascii="宋体" w:eastAsia="宋体" w:cs="宋体"/>
                <w:color w:val="auto"/>
                <w:sz w:val="21"/>
                <w:szCs w:val="21"/>
                <w:highlight w:val="none"/>
                <w:lang w:val="en-US" w:eastAsia="zh-CN"/>
              </w:rPr>
              <w:t>证书</w:t>
            </w:r>
            <w:r>
              <w:rPr>
                <w:rFonts w:hint="eastAsia" w:ascii="宋体" w:eastAsia="宋体" w:cs="宋体"/>
                <w:color w:val="auto"/>
                <w:sz w:val="21"/>
                <w:szCs w:val="21"/>
                <w:highlight w:val="none"/>
                <w:lang w:val="zh-CN"/>
              </w:rPr>
              <w:t>、环境管理体系认证证书、职业健康安全管理体系认证证书、售后服务认证证书</w:t>
            </w:r>
            <w:r>
              <w:rPr>
                <w:rFonts w:hint="eastAsia" w:ascii="宋体" w:eastAsia="宋体" w:cs="宋体"/>
                <w:color w:val="auto"/>
                <w:sz w:val="21"/>
                <w:szCs w:val="21"/>
                <w:highlight w:val="none"/>
                <w:lang w:val="zh-CN" w:eastAsia="zh-CN"/>
              </w:rPr>
              <w:t>、企业诚信管理体系认证</w:t>
            </w:r>
            <w:r>
              <w:rPr>
                <w:rFonts w:hint="eastAsia" w:ascii="宋体" w:eastAsia="宋体" w:cs="宋体"/>
                <w:color w:val="auto"/>
                <w:sz w:val="21"/>
                <w:szCs w:val="21"/>
                <w:highlight w:val="none"/>
                <w:lang w:val="en-US" w:eastAsia="zh-CN"/>
              </w:rPr>
              <w:t>证书的，每提供一项</w:t>
            </w:r>
            <w:r>
              <w:rPr>
                <w:rFonts w:hint="eastAsia" w:ascii="宋体" w:eastAsia="宋体" w:cs="宋体"/>
                <w:color w:val="auto"/>
                <w:sz w:val="21"/>
                <w:szCs w:val="21"/>
                <w:highlight w:val="none"/>
                <w:lang w:val="zh-CN"/>
              </w:rPr>
              <w:t>得</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lang w:val="zh-CN"/>
              </w:rPr>
              <w:t>分，</w:t>
            </w:r>
            <w:r>
              <w:rPr>
                <w:rFonts w:hint="eastAsia" w:ascii="宋体" w:eastAsia="宋体" w:cs="宋体"/>
                <w:color w:val="auto"/>
                <w:sz w:val="21"/>
                <w:szCs w:val="21"/>
                <w:highlight w:val="none"/>
                <w:lang w:val="en-US" w:eastAsia="zh-CN"/>
              </w:rPr>
              <w:t>本项</w:t>
            </w:r>
            <w:r>
              <w:rPr>
                <w:rFonts w:hint="eastAsia" w:ascii="宋体" w:eastAsia="宋体" w:cs="宋体"/>
                <w:color w:val="auto"/>
                <w:sz w:val="21"/>
                <w:szCs w:val="21"/>
                <w:highlight w:val="none"/>
                <w:lang w:val="zh-CN"/>
              </w:rPr>
              <w:t>最高得</w:t>
            </w: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lang w:val="zh-CN"/>
              </w:rPr>
              <w:t>分。</w:t>
            </w:r>
          </w:p>
          <w:p w14:paraId="3901F319">
            <w:pPr>
              <w:pStyle w:val="41"/>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eastAsia="宋体" w:cs="宋体"/>
                <w:color w:val="auto"/>
                <w:sz w:val="21"/>
                <w:szCs w:val="21"/>
                <w:highlight w:val="none"/>
                <w:lang w:val="zh-CN"/>
              </w:rPr>
              <w:t>注：须提供有效证书复印件并加盖投标人公章，不符合以上要求的不得分。</w:t>
            </w:r>
          </w:p>
        </w:tc>
      </w:tr>
      <w:tr w14:paraId="5DA8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90" w:type="dxa"/>
            <w:tcBorders>
              <w:top w:val="single" w:color="auto" w:sz="4" w:space="0"/>
              <w:left w:val="single" w:color="auto" w:sz="4" w:space="0"/>
              <w:right w:val="single" w:color="auto" w:sz="4" w:space="0"/>
            </w:tcBorders>
            <w:vAlign w:val="center"/>
          </w:tcPr>
          <w:p w14:paraId="51EB183F">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607" w:type="dxa"/>
            <w:tcBorders>
              <w:top w:val="single" w:color="auto" w:sz="4" w:space="0"/>
              <w:left w:val="single" w:color="auto" w:sz="4" w:space="0"/>
              <w:right w:val="single" w:color="auto" w:sz="4" w:space="0"/>
            </w:tcBorders>
            <w:vAlign w:val="center"/>
          </w:tcPr>
          <w:p w14:paraId="2481F60E">
            <w:pPr>
              <w:pStyle w:val="41"/>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项目经验</w:t>
            </w:r>
          </w:p>
        </w:tc>
        <w:tc>
          <w:tcPr>
            <w:tcW w:w="762" w:type="dxa"/>
            <w:tcBorders>
              <w:top w:val="single" w:color="auto" w:sz="4" w:space="0"/>
              <w:left w:val="single" w:color="auto" w:sz="4" w:space="0"/>
              <w:bottom w:val="single" w:color="auto" w:sz="4" w:space="0"/>
              <w:right w:val="single" w:color="auto" w:sz="4" w:space="0"/>
            </w:tcBorders>
            <w:vAlign w:val="center"/>
          </w:tcPr>
          <w:p w14:paraId="4D140739">
            <w:pPr>
              <w:pStyle w:val="41"/>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vAlign w:val="center"/>
          </w:tcPr>
          <w:p w14:paraId="7E790BFD">
            <w:pPr>
              <w:pStyle w:val="41"/>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投标人具有</w:t>
            </w:r>
            <w:r>
              <w:rPr>
                <w:rFonts w:hint="eastAsia" w:ascii="宋体" w:eastAsia="宋体" w:cs="宋体"/>
                <w:bCs/>
                <w:color w:val="auto"/>
                <w:sz w:val="21"/>
                <w:szCs w:val="21"/>
                <w:highlight w:val="none"/>
                <w:lang w:val="en-US" w:eastAsia="zh-CN"/>
              </w:rPr>
              <w:t>肥料（或农药）供货</w:t>
            </w:r>
            <w:r>
              <w:rPr>
                <w:rFonts w:hint="eastAsia" w:ascii="宋体" w:hAnsi="宋体" w:eastAsia="宋体" w:cs="宋体"/>
                <w:bCs/>
                <w:color w:val="auto"/>
                <w:sz w:val="21"/>
                <w:szCs w:val="21"/>
                <w:highlight w:val="none"/>
                <w:lang w:val="zh-CN" w:eastAsia="zh-CN"/>
              </w:rPr>
              <w:t>类</w:t>
            </w:r>
            <w:r>
              <w:rPr>
                <w:rFonts w:hint="eastAsia" w:ascii="宋体" w:hAnsi="宋体" w:eastAsia="宋体" w:cs="宋体"/>
                <w:bCs/>
                <w:color w:val="auto"/>
                <w:sz w:val="21"/>
                <w:szCs w:val="21"/>
                <w:highlight w:val="none"/>
                <w:lang w:val="en-US" w:eastAsia="zh-CN"/>
              </w:rPr>
              <w:t>项目业绩的</w:t>
            </w:r>
            <w:r>
              <w:rPr>
                <w:rFonts w:hint="eastAsia" w:ascii="宋体" w:hAnsi="宋体" w:eastAsia="宋体" w:cs="宋体"/>
                <w:bCs/>
                <w:color w:val="auto"/>
                <w:sz w:val="21"/>
                <w:szCs w:val="21"/>
                <w:highlight w:val="none"/>
                <w:lang w:val="zh-CN"/>
              </w:rPr>
              <w:t>，每提供一个合同业绩得</w:t>
            </w:r>
            <w:r>
              <w:rPr>
                <w:rFonts w:hint="eastAsia" w:ascii="宋体" w:eastAsia="宋体" w:cs="宋体"/>
                <w:bCs/>
                <w:color w:val="auto"/>
                <w:sz w:val="21"/>
                <w:szCs w:val="21"/>
                <w:highlight w:val="none"/>
                <w:lang w:val="en-US" w:eastAsia="zh-CN"/>
              </w:rPr>
              <w:t>5</w:t>
            </w:r>
            <w:r>
              <w:rPr>
                <w:rFonts w:hint="eastAsia" w:ascii="宋体" w:hAnsi="宋体" w:eastAsia="宋体" w:cs="宋体"/>
                <w:bCs/>
                <w:color w:val="auto"/>
                <w:sz w:val="21"/>
                <w:szCs w:val="21"/>
                <w:highlight w:val="none"/>
                <w:lang w:val="zh-CN"/>
              </w:rPr>
              <w:t>分，本项最高得</w:t>
            </w:r>
            <w:r>
              <w:rPr>
                <w:rFonts w:hint="eastAsia" w:ascii="宋体" w:eastAsia="宋体" w:cs="宋体"/>
                <w:bCs/>
                <w:color w:val="auto"/>
                <w:sz w:val="21"/>
                <w:szCs w:val="21"/>
                <w:highlight w:val="none"/>
                <w:lang w:val="en-US" w:eastAsia="zh-CN"/>
              </w:rPr>
              <w:t>10</w:t>
            </w:r>
            <w:r>
              <w:rPr>
                <w:rFonts w:hint="eastAsia" w:ascii="宋体" w:hAnsi="宋体" w:eastAsia="宋体" w:cs="宋体"/>
                <w:bCs/>
                <w:color w:val="auto"/>
                <w:sz w:val="21"/>
                <w:szCs w:val="21"/>
                <w:highlight w:val="none"/>
                <w:lang w:val="zh-CN"/>
              </w:rPr>
              <w:t>分。</w:t>
            </w:r>
          </w:p>
          <w:p w14:paraId="4970A55D">
            <w:pPr>
              <w:keepNext w:val="0"/>
              <w:keepLines w:val="0"/>
              <w:pageBreakBefore w:val="0"/>
              <w:kinsoku/>
              <w:wordWrap/>
              <w:overflowPunct/>
              <w:topLinePunct w:val="0"/>
              <w:autoSpaceDE/>
              <w:autoSpaceDN/>
              <w:bidi w:val="0"/>
              <w:spacing w:line="240" w:lineRule="auto"/>
              <w:ind w:left="0" w:leftChars="0" w:firstLine="420" w:firstLineChars="200"/>
              <w:textAlignment w:val="auto"/>
              <w:rPr>
                <w:rFonts w:hint="eastAsia" w:ascii="宋体" w:hAnsi="宋体" w:eastAsia="宋体" w:cs="宋体"/>
                <w:bCs/>
                <w:color w:val="auto"/>
                <w:szCs w:val="21"/>
                <w:highlight w:val="none"/>
                <w:lang w:eastAsia="zh-CN"/>
              </w:rPr>
            </w:pPr>
            <w:r>
              <w:rPr>
                <w:rFonts w:hint="eastAsia" w:ascii="宋体" w:hAnsi="宋体" w:eastAsia="宋体" w:cs="宋体"/>
                <w:bCs/>
                <w:color w:val="auto"/>
                <w:sz w:val="21"/>
                <w:szCs w:val="21"/>
                <w:highlight w:val="none"/>
                <w:lang w:val="zh-CN"/>
              </w:rPr>
              <w:t>注：须提供合同复印件加盖投标人公章，</w:t>
            </w:r>
            <w:r>
              <w:rPr>
                <w:rFonts w:hint="eastAsia" w:ascii="宋体" w:hAnsi="宋体" w:eastAsia="宋体" w:cs="宋体"/>
                <w:bCs/>
                <w:color w:val="auto"/>
                <w:sz w:val="21"/>
                <w:szCs w:val="21"/>
                <w:highlight w:val="none"/>
              </w:rPr>
              <w:t>否则不得分</w:t>
            </w:r>
            <w:r>
              <w:rPr>
                <w:rFonts w:hint="eastAsia" w:ascii="宋体" w:hAnsi="宋体" w:eastAsia="宋体" w:cs="宋体"/>
                <w:bCs/>
                <w:color w:val="auto"/>
                <w:sz w:val="21"/>
                <w:szCs w:val="21"/>
                <w:highlight w:val="none"/>
                <w:lang w:val="zh-CN"/>
              </w:rPr>
              <w:t>。</w:t>
            </w:r>
          </w:p>
        </w:tc>
      </w:tr>
      <w:tr w14:paraId="18BF3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571A0024">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技术评审（</w:t>
            </w:r>
            <w:r>
              <w:rPr>
                <w:rFonts w:hint="eastAsia" w:ascii="宋体" w:eastAsia="宋体" w:cs="宋体"/>
                <w:color w:val="auto"/>
                <w:sz w:val="21"/>
                <w:szCs w:val="21"/>
                <w:highlight w:val="none"/>
                <w:lang w:val="en-US" w:eastAsia="zh-CN"/>
              </w:rPr>
              <w:t>50</w:t>
            </w:r>
            <w:r>
              <w:rPr>
                <w:rFonts w:hint="eastAsia" w:ascii="宋体" w:hAnsi="宋体" w:eastAsia="宋体" w:cs="宋体"/>
                <w:color w:val="auto"/>
                <w:sz w:val="21"/>
                <w:szCs w:val="21"/>
                <w:highlight w:val="none"/>
              </w:rPr>
              <w:t>分）</w:t>
            </w:r>
          </w:p>
        </w:tc>
      </w:tr>
      <w:tr w14:paraId="6FC7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4A619499">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vAlign w:val="center"/>
          </w:tcPr>
          <w:p w14:paraId="758AF962">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项目供货方案</w:t>
            </w:r>
          </w:p>
        </w:tc>
        <w:tc>
          <w:tcPr>
            <w:tcW w:w="762" w:type="dxa"/>
            <w:tcBorders>
              <w:top w:val="single" w:color="auto" w:sz="4" w:space="0"/>
              <w:left w:val="single" w:color="auto" w:sz="4" w:space="0"/>
              <w:bottom w:val="single" w:color="auto" w:sz="4" w:space="0"/>
              <w:right w:val="single" w:color="auto" w:sz="4" w:space="0"/>
            </w:tcBorders>
            <w:vAlign w:val="center"/>
          </w:tcPr>
          <w:p w14:paraId="447999F1">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20</w:t>
            </w:r>
          </w:p>
        </w:tc>
        <w:tc>
          <w:tcPr>
            <w:tcW w:w="5463" w:type="dxa"/>
            <w:tcBorders>
              <w:top w:val="single" w:color="auto" w:sz="4" w:space="0"/>
              <w:left w:val="single" w:color="auto" w:sz="4" w:space="0"/>
              <w:bottom w:val="single" w:color="auto" w:sz="4" w:space="0"/>
              <w:right w:val="single" w:color="auto" w:sz="4" w:space="0"/>
            </w:tcBorders>
            <w:vAlign w:val="center"/>
          </w:tcPr>
          <w:p w14:paraId="07854811">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sz w:val="21"/>
                <w:szCs w:val="21"/>
                <w:highlight w:val="none"/>
                <w:lang w:val="zh-CN"/>
              </w:rPr>
              <w:t>根据项目方案进行综合评分，包括但不限于供货方案、进度安排等情况</w:t>
            </w:r>
            <w:r>
              <w:rPr>
                <w:rFonts w:hint="eastAsia" w:ascii="宋体" w:hAnsi="宋体" w:eastAsia="宋体" w:cs="宋体"/>
                <w:color w:val="auto"/>
                <w:sz w:val="21"/>
                <w:szCs w:val="21"/>
                <w:highlight w:val="none"/>
              </w:rPr>
              <w:t>进行综合评审：</w:t>
            </w:r>
          </w:p>
          <w:p w14:paraId="4095DA1A">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供货方案科学完整、合理、可行，得</w:t>
            </w:r>
            <w:r>
              <w:rPr>
                <w:rFonts w:hint="eastAsia" w:ascii="宋体" w:eastAsia="宋体" w:cs="宋体"/>
                <w:color w:val="auto"/>
                <w:sz w:val="21"/>
                <w:szCs w:val="21"/>
                <w:highlight w:val="none"/>
                <w:lang w:val="en-US" w:eastAsia="zh-CN"/>
              </w:rPr>
              <w:t>20</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p>
          <w:p w14:paraId="05F211C9">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供货方案较完整、较合理、较可行，得</w:t>
            </w:r>
            <w:r>
              <w:rPr>
                <w:rFonts w:hint="eastAsia" w:ascii="宋体" w:eastAsia="宋体" w:cs="宋体"/>
                <w:color w:val="auto"/>
                <w:sz w:val="21"/>
                <w:szCs w:val="21"/>
                <w:highlight w:val="none"/>
                <w:lang w:val="en-US" w:eastAsia="zh-CN"/>
              </w:rPr>
              <w:t>14</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p>
          <w:p w14:paraId="1FC5C902">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供货方案基本完整、基本合理、基本可行，得</w:t>
            </w:r>
            <w:r>
              <w:rPr>
                <w:rFonts w:hint="eastAsia" w:ascii="宋体" w:eastAsia="宋体" w:cs="宋体"/>
                <w:color w:val="auto"/>
                <w:sz w:val="21"/>
                <w:szCs w:val="21"/>
                <w:highlight w:val="none"/>
                <w:lang w:val="en-US" w:eastAsia="zh-CN"/>
              </w:rPr>
              <w:t>8</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p>
          <w:p w14:paraId="537858A1">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eastAsia="宋体" w:cs="宋体"/>
                <w:color w:val="auto"/>
                <w:sz w:val="21"/>
                <w:szCs w:val="21"/>
                <w:highlight w:val="none"/>
              </w:rPr>
              <w:t>供货方案简单，可行性差，得</w:t>
            </w:r>
            <w:r>
              <w:rPr>
                <w:rFonts w:hint="eastAsia" w:ascii="宋体" w:eastAsia="宋体" w:cs="宋体"/>
                <w:color w:val="auto"/>
                <w:sz w:val="21"/>
                <w:szCs w:val="21"/>
                <w:highlight w:val="none"/>
                <w:lang w:val="en-US" w:eastAsia="zh-CN"/>
              </w:rPr>
              <w:t>2</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p>
          <w:p w14:paraId="41DAEC34">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未提供对应方案的不得分。</w:t>
            </w:r>
          </w:p>
        </w:tc>
      </w:tr>
      <w:tr w14:paraId="302B3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60CF0ADF">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14:paraId="6637CADB">
            <w:pPr>
              <w:keepNext w:val="0"/>
              <w:keepLines w:val="0"/>
              <w:pageBreakBefore w:val="0"/>
              <w:tabs>
                <w:tab w:val="left" w:pos="8610"/>
              </w:tabs>
              <w:kinsoku/>
              <w:wordWrap/>
              <w:overflowPunct/>
              <w:topLinePunct w:val="0"/>
              <w:autoSpaceDE/>
              <w:autoSpaceDN/>
              <w:bidi w:val="0"/>
              <w:spacing w:after="0"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产品使用培训方案</w:t>
            </w:r>
          </w:p>
        </w:tc>
        <w:tc>
          <w:tcPr>
            <w:tcW w:w="762" w:type="dxa"/>
            <w:tcBorders>
              <w:top w:val="single" w:color="auto" w:sz="4" w:space="0"/>
              <w:left w:val="single" w:color="auto" w:sz="4" w:space="0"/>
              <w:bottom w:val="single" w:color="auto" w:sz="4" w:space="0"/>
              <w:right w:val="single" w:color="auto" w:sz="4" w:space="0"/>
            </w:tcBorders>
            <w:vAlign w:val="center"/>
          </w:tcPr>
          <w:p w14:paraId="7A882FA2">
            <w:pPr>
              <w:pStyle w:val="41"/>
              <w:keepNext w:val="0"/>
              <w:keepLines w:val="0"/>
              <w:pageBreakBefore w:val="0"/>
              <w:kinsoku/>
              <w:wordWrap/>
              <w:overflowPunct/>
              <w:topLinePunct w:val="0"/>
              <w:autoSpaceDE/>
              <w:autoSpaceDN/>
              <w:bidi w:val="0"/>
              <w:spacing w:after="0" w:line="240" w:lineRule="auto"/>
              <w:ind w:firstLine="0" w:firstLineChars="0"/>
              <w:jc w:val="center"/>
              <w:textAlignment w:val="auto"/>
              <w:rPr>
                <w:rFonts w:hint="default" w:ascii="宋体" w:hAnsi="宋体" w:eastAsia="宋体" w:cs="宋体"/>
                <w:bCs/>
                <w:color w:val="auto"/>
                <w:sz w:val="21"/>
                <w:szCs w:val="21"/>
                <w:highlight w:val="none"/>
                <w:lang w:val="en-US" w:eastAsia="zh-CN"/>
              </w:rPr>
            </w:pPr>
            <w:r>
              <w:rPr>
                <w:rFonts w:hint="eastAsia" w:ascii="宋体" w:eastAsia="宋体" w:cs="宋体"/>
                <w:bCs/>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14:paraId="1D8FFDF1">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 xml:space="preserve">根据投标人提供的产品使用培训方案进行综合评审： </w:t>
            </w:r>
          </w:p>
          <w:p w14:paraId="15A90E29">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方案科学合理完整，可操作性强，针对性强，得15分；</w:t>
            </w:r>
          </w:p>
          <w:p w14:paraId="79569A32">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方案科学较合理完整，可操作性较强，针对性较强，得10分；</w:t>
            </w:r>
          </w:p>
          <w:p w14:paraId="503BDCC1">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方案基本完整，可操作性一般，针对性一般，得5分；</w:t>
            </w:r>
          </w:p>
          <w:p w14:paraId="4DAB818D">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lang w:val="zh-CN" w:eastAsia="zh-CN"/>
              </w:rPr>
            </w:pPr>
            <w:r>
              <w:rPr>
                <w:rFonts w:hint="eastAsia" w:ascii="宋体" w:hAnsi="宋体" w:eastAsia="宋体" w:cs="宋体"/>
                <w:bCs/>
                <w:color w:val="auto"/>
                <w:sz w:val="21"/>
                <w:szCs w:val="21"/>
                <w:highlight w:val="none"/>
                <w:lang w:val="zh-CN" w:eastAsia="zh-CN"/>
              </w:rPr>
              <w:t xml:space="preserve">方案不完整，可操作性差，针对性差，得1分； </w:t>
            </w:r>
          </w:p>
          <w:p w14:paraId="466BC052">
            <w:pPr>
              <w:keepNext w:val="0"/>
              <w:keepLines w:val="0"/>
              <w:pageBreakBefore w:val="0"/>
              <w:kinsoku/>
              <w:wordWrap/>
              <w:overflowPunct/>
              <w:topLinePunct w:val="0"/>
              <w:autoSpaceDE/>
              <w:autoSpaceDN/>
              <w:bidi w:val="0"/>
              <w:spacing w:after="0" w:line="240" w:lineRule="auto"/>
              <w:ind w:firstLine="420" w:firstLineChars="200"/>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zh-CN" w:eastAsia="zh-CN"/>
              </w:rPr>
              <w:t>未提供对应方案不得分。</w:t>
            </w:r>
          </w:p>
        </w:tc>
      </w:tr>
      <w:tr w14:paraId="7703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2BB0D261">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14:paraId="0D36A19B">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售后服务方案</w:t>
            </w:r>
          </w:p>
        </w:tc>
        <w:tc>
          <w:tcPr>
            <w:tcW w:w="762" w:type="dxa"/>
            <w:tcBorders>
              <w:top w:val="single" w:color="auto" w:sz="4" w:space="0"/>
              <w:left w:val="single" w:color="auto" w:sz="4" w:space="0"/>
              <w:bottom w:val="single" w:color="auto" w:sz="4" w:space="0"/>
              <w:right w:val="single" w:color="auto" w:sz="4" w:space="0"/>
            </w:tcBorders>
            <w:vAlign w:val="center"/>
          </w:tcPr>
          <w:p w14:paraId="111EEA71">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eastAsia="宋体" w:cs="宋体"/>
                <w:bCs/>
                <w:color w:val="auto"/>
                <w:sz w:val="21"/>
                <w:szCs w:val="21"/>
                <w:highlight w:val="none"/>
                <w:lang w:val="en-US" w:eastAsia="zh-CN"/>
              </w:rPr>
              <w:t>15</w:t>
            </w:r>
          </w:p>
        </w:tc>
        <w:tc>
          <w:tcPr>
            <w:tcW w:w="5463" w:type="dxa"/>
            <w:tcBorders>
              <w:top w:val="single" w:color="auto" w:sz="4" w:space="0"/>
              <w:left w:val="single" w:color="auto" w:sz="4" w:space="0"/>
              <w:bottom w:val="single" w:color="auto" w:sz="4" w:space="0"/>
              <w:right w:val="single" w:color="auto" w:sz="4" w:space="0"/>
            </w:tcBorders>
            <w:vAlign w:val="center"/>
          </w:tcPr>
          <w:p w14:paraId="644EA5EE">
            <w:pPr>
              <w:pStyle w:val="41"/>
              <w:spacing w:line="240" w:lineRule="auto"/>
              <w:ind w:left="1" w:firstLine="420" w:firstLineChars="200"/>
              <w:rPr>
                <w:rFonts w:ascii="宋体" w:eastAsia="宋体"/>
                <w:color w:val="auto"/>
                <w:sz w:val="21"/>
                <w:szCs w:val="21"/>
                <w:highlight w:val="none"/>
              </w:rPr>
            </w:pPr>
            <w:r>
              <w:rPr>
                <w:rFonts w:hint="eastAsia" w:ascii="宋体" w:eastAsia="宋体"/>
                <w:color w:val="auto"/>
                <w:sz w:val="21"/>
                <w:szCs w:val="21"/>
                <w:highlight w:val="none"/>
              </w:rPr>
              <w:t>根据售后服务方案、售后点技术力量</w:t>
            </w:r>
            <w:r>
              <w:rPr>
                <w:rFonts w:hint="eastAsia" w:ascii="宋体" w:eastAsia="宋体"/>
                <w:color w:val="auto"/>
                <w:sz w:val="21"/>
                <w:szCs w:val="21"/>
                <w:highlight w:val="none"/>
                <w:lang w:eastAsia="zh-CN"/>
              </w:rPr>
              <w:t>、</w:t>
            </w:r>
            <w:r>
              <w:rPr>
                <w:rFonts w:hint="eastAsia" w:ascii="宋体" w:eastAsia="宋体"/>
                <w:color w:val="auto"/>
                <w:sz w:val="21"/>
                <w:szCs w:val="21"/>
                <w:highlight w:val="none"/>
              </w:rPr>
              <w:t>出现紧急情况时的服务措施等进行</w:t>
            </w:r>
            <w:r>
              <w:rPr>
                <w:rFonts w:hint="eastAsia" w:ascii="宋体" w:eastAsia="宋体" w:cs="宋体"/>
                <w:color w:val="auto"/>
                <w:sz w:val="21"/>
                <w:szCs w:val="21"/>
                <w:highlight w:val="none"/>
              </w:rPr>
              <w:t>综合评审：</w:t>
            </w:r>
          </w:p>
          <w:p w14:paraId="057675ED">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科学完整、合理、可行，得</w:t>
            </w:r>
            <w:r>
              <w:rPr>
                <w:rFonts w:hint="eastAsia" w:ascii="宋体" w:eastAsia="宋体" w:cs="宋体"/>
                <w:color w:val="auto"/>
                <w:sz w:val="21"/>
                <w:szCs w:val="21"/>
                <w:highlight w:val="none"/>
                <w:lang w:val="en-US" w:eastAsia="zh-CN"/>
              </w:rPr>
              <w:t>15</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p>
          <w:p w14:paraId="44B0F411">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较完整、较合理、较可行，得</w:t>
            </w:r>
            <w:r>
              <w:rPr>
                <w:rFonts w:hint="eastAsia" w:ascii="宋体" w:eastAsia="宋体" w:cs="宋体"/>
                <w:color w:val="auto"/>
                <w:sz w:val="21"/>
                <w:szCs w:val="21"/>
                <w:highlight w:val="none"/>
                <w:lang w:val="en-US" w:eastAsia="zh-CN"/>
              </w:rPr>
              <w:t>10</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p>
          <w:p w14:paraId="58DC0641">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基本完整、基本合理、基本可行，得</w:t>
            </w:r>
            <w:r>
              <w:rPr>
                <w:rFonts w:hint="eastAsia" w:ascii="宋体" w:eastAsia="宋体" w:cs="宋体"/>
                <w:color w:val="auto"/>
                <w:sz w:val="21"/>
                <w:szCs w:val="21"/>
                <w:highlight w:val="none"/>
                <w:lang w:val="en-US" w:eastAsia="zh-CN"/>
              </w:rPr>
              <w:t>5</w:t>
            </w:r>
            <w:r>
              <w:rPr>
                <w:rFonts w:hint="eastAsia" w:ascii="宋体" w:eastAsia="宋体" w:cs="宋体"/>
                <w:color w:val="auto"/>
                <w:sz w:val="21"/>
                <w:szCs w:val="21"/>
                <w:highlight w:val="none"/>
              </w:rPr>
              <w:t>分</w:t>
            </w:r>
            <w:r>
              <w:rPr>
                <w:rFonts w:hint="eastAsia" w:ascii="宋体" w:eastAsia="宋体" w:cs="宋体"/>
                <w:color w:val="auto"/>
                <w:sz w:val="21"/>
                <w:szCs w:val="21"/>
                <w:highlight w:val="none"/>
                <w:lang w:eastAsia="zh-CN"/>
              </w:rPr>
              <w:t>；</w:t>
            </w:r>
          </w:p>
          <w:p w14:paraId="6E24BF7D">
            <w:pPr>
              <w:pStyle w:val="41"/>
              <w:spacing w:line="240" w:lineRule="auto"/>
              <w:ind w:firstLine="420" w:firstLineChars="200"/>
              <w:rPr>
                <w:rFonts w:hint="eastAsia" w:ascii="宋体" w:eastAsia="宋体" w:cs="宋体"/>
                <w:color w:val="auto"/>
                <w:sz w:val="21"/>
                <w:szCs w:val="21"/>
                <w:highlight w:val="none"/>
                <w:lang w:eastAsia="zh-CN"/>
              </w:rPr>
            </w:pPr>
            <w:r>
              <w:rPr>
                <w:rFonts w:hint="eastAsia" w:ascii="宋体" w:hAnsi="宋体" w:eastAsia="宋体" w:cs="宋体"/>
                <w:color w:val="auto"/>
                <w:sz w:val="21"/>
                <w:szCs w:val="21"/>
                <w:highlight w:val="none"/>
              </w:rPr>
              <w:t>售后服务方案</w:t>
            </w:r>
            <w:r>
              <w:rPr>
                <w:rFonts w:hint="eastAsia" w:ascii="宋体" w:eastAsia="宋体" w:cs="宋体"/>
                <w:color w:val="auto"/>
                <w:sz w:val="21"/>
                <w:szCs w:val="21"/>
                <w:highlight w:val="none"/>
              </w:rPr>
              <w:t>简单，可行性差，得1分</w:t>
            </w:r>
            <w:r>
              <w:rPr>
                <w:rFonts w:hint="eastAsia" w:ascii="宋体" w:eastAsia="宋体" w:cs="宋体"/>
                <w:color w:val="auto"/>
                <w:sz w:val="21"/>
                <w:szCs w:val="21"/>
                <w:highlight w:val="none"/>
                <w:lang w:eastAsia="zh-CN"/>
              </w:rPr>
              <w:t>；</w:t>
            </w:r>
          </w:p>
          <w:p w14:paraId="4C6464BE">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bCs/>
                <w:color w:val="auto"/>
                <w:kern w:val="2"/>
                <w:sz w:val="21"/>
                <w:szCs w:val="21"/>
                <w:highlight w:val="none"/>
                <w:lang w:val="zh-CN"/>
              </w:rPr>
              <w:t>未提供对应方案的不得分。</w:t>
            </w:r>
          </w:p>
        </w:tc>
      </w:tr>
      <w:tr w14:paraId="4BDDB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44C78EBC">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14:paraId="7726DBBD">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（1）无特殊说明外，以上评审项，同一证明文件不重复计分。</w:t>
            </w:r>
          </w:p>
          <w:p w14:paraId="631BB7B5">
            <w:pPr>
              <w:keepNext w:val="0"/>
              <w:keepLines w:val="0"/>
              <w:pageBreakBefore w:val="0"/>
              <w:tabs>
                <w:tab w:val="left" w:pos="907"/>
              </w:tabs>
              <w:kinsoku/>
              <w:wordWrap/>
              <w:overflowPunct/>
              <w:topLinePunct w:val="0"/>
              <w:autoSpaceDE/>
              <w:autoSpaceDN/>
              <w:bidi w:val="0"/>
              <w:spacing w:line="240" w:lineRule="auto"/>
              <w:ind w:left="0"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（2）投标人根据以上评分要求提供的投标材料因模糊不清导致评标委员会无法清晰辨认进行评审的，视为无效材料。</w:t>
            </w:r>
          </w:p>
        </w:tc>
      </w:tr>
      <w:tr w14:paraId="53C9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14:paraId="14069FC0">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价格评审（30分）</w:t>
            </w:r>
          </w:p>
        </w:tc>
      </w:tr>
      <w:tr w14:paraId="2097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473575DF">
            <w:pPr>
              <w:pStyle w:val="41"/>
              <w:keepNext w:val="0"/>
              <w:keepLines w:val="0"/>
              <w:pageBreakBefore w:val="0"/>
              <w:kinsoku/>
              <w:wordWrap/>
              <w:overflowPunct/>
              <w:topLinePunct w:val="0"/>
              <w:autoSpaceDE/>
              <w:autoSpaceDN/>
              <w:bidi w:val="0"/>
              <w:spacing w:line="240" w:lineRule="auto"/>
              <w:ind w:lef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7832" w:type="dxa"/>
            <w:gridSpan w:val="3"/>
            <w:tcBorders>
              <w:top w:val="single" w:color="auto" w:sz="4" w:space="0"/>
              <w:left w:val="single" w:color="auto" w:sz="4" w:space="0"/>
              <w:bottom w:val="single" w:color="auto" w:sz="4" w:space="0"/>
              <w:right w:val="single" w:color="auto" w:sz="4" w:space="0"/>
            </w:tcBorders>
            <w:vAlign w:val="center"/>
          </w:tcPr>
          <w:p w14:paraId="200A0FB2">
            <w:pPr>
              <w:keepNext w:val="0"/>
              <w:keepLines w:val="0"/>
              <w:pageBreakBefore w:val="0"/>
              <w:tabs>
                <w:tab w:val="left" w:pos="907"/>
              </w:tabs>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w:t>
            </w:r>
            <w:r>
              <w:rPr>
                <w:rFonts w:hint="eastAsia" w:ascii="宋体" w:hAnsi="宋体" w:cs="宋体"/>
                <w:color w:val="auto"/>
                <w:sz w:val="21"/>
                <w:szCs w:val="21"/>
                <w:highlight w:val="none"/>
                <w:lang w:val="en-US" w:eastAsia="zh-CN"/>
              </w:rPr>
              <w:t>累计单价</w:t>
            </w:r>
            <w:r>
              <w:rPr>
                <w:rFonts w:hint="eastAsia" w:ascii="宋体" w:hAnsi="宋体" w:eastAsia="宋体" w:cs="宋体"/>
                <w:color w:val="auto"/>
                <w:sz w:val="21"/>
                <w:szCs w:val="21"/>
                <w:highlight w:val="none"/>
              </w:rPr>
              <w:t>最低的投标报价为评标基准价，其价格分为满分。其他投标人的价格分统一按照下列公式计算：</w:t>
            </w:r>
          </w:p>
          <w:p w14:paraId="4F5792FF">
            <w:pPr>
              <w:keepNext w:val="0"/>
              <w:keepLines w:val="0"/>
              <w:pageBreakBefore w:val="0"/>
              <w:kinsoku/>
              <w:wordWrap/>
              <w:overflowPunct/>
              <w:topLinePunct w:val="0"/>
              <w:autoSpaceDE/>
              <w:autoSpaceDN/>
              <w:bidi w:val="0"/>
              <w:spacing w:line="240" w:lineRule="auto"/>
              <w:ind w:lef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投标报价得分=(评标基准价／投标</w:t>
            </w:r>
            <w:r>
              <w:rPr>
                <w:rFonts w:hint="eastAsia" w:ascii="宋体" w:hAnsi="宋体" w:cs="宋体"/>
                <w:color w:val="auto"/>
                <w:sz w:val="21"/>
                <w:szCs w:val="21"/>
                <w:highlight w:val="none"/>
                <w:lang w:val="en-US" w:eastAsia="zh-CN"/>
              </w:rPr>
              <w:t>累计单价</w:t>
            </w:r>
            <w:r>
              <w:rPr>
                <w:rFonts w:hint="eastAsia" w:ascii="宋体" w:hAnsi="宋体" w:eastAsia="宋体" w:cs="宋体"/>
                <w:color w:val="auto"/>
                <w:sz w:val="21"/>
                <w:szCs w:val="21"/>
                <w:highlight w:val="none"/>
              </w:rPr>
              <w:t>)×价格权值</w:t>
            </w:r>
          </w:p>
          <w:p w14:paraId="1F7F63C3">
            <w:pPr>
              <w:keepNext w:val="0"/>
              <w:keepLines w:val="0"/>
              <w:pageBreakBefore w:val="0"/>
              <w:kinsoku/>
              <w:wordWrap/>
              <w:overflowPunct/>
              <w:topLinePunct w:val="0"/>
              <w:autoSpaceDE/>
              <w:autoSpaceDN/>
              <w:bidi w:val="0"/>
              <w:spacing w:line="240" w:lineRule="auto"/>
              <w:ind w:left="0" w:firstLine="420" w:firstLineChars="20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注：投标累计单价为所有分项单价累加之和。</w:t>
            </w:r>
          </w:p>
        </w:tc>
      </w:tr>
    </w:tbl>
    <w:p w14:paraId="6A84B6FB">
      <w:pPr>
        <w:rPr>
          <w:rFonts w:hint="eastAsia"/>
          <w:color w:val="auto"/>
          <w:sz w:val="28"/>
          <w:szCs w:val="28"/>
          <w:highlight w:val="none"/>
        </w:rPr>
      </w:pPr>
      <w:r>
        <w:rPr>
          <w:rFonts w:hint="eastAsia"/>
          <w:color w:val="auto"/>
          <w:sz w:val="28"/>
          <w:szCs w:val="28"/>
          <w:highlight w:val="none"/>
        </w:rPr>
        <w:br w:type="page"/>
      </w:r>
    </w:p>
    <w:p w14:paraId="157E3643">
      <w:pPr>
        <w:pStyle w:val="3"/>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14:paraId="1725354B">
      <w:pPr>
        <w:pStyle w:val="4"/>
        <w:spacing w:line="480" w:lineRule="auto"/>
        <w:jc w:val="center"/>
        <w:rPr>
          <w:rFonts w:ascii="宋体" w:hAnsi="宋体"/>
          <w:color w:val="auto"/>
          <w:highlight w:val="none"/>
        </w:rPr>
      </w:pPr>
      <w:bookmarkStart w:id="21" w:name="_Toc19746"/>
      <w:bookmarkStart w:id="22" w:name="_Toc3095"/>
      <w:bookmarkStart w:id="23" w:name="_Toc11105"/>
      <w:r>
        <w:rPr>
          <w:rFonts w:hint="eastAsia" w:ascii="宋体" w:hAnsi="宋体"/>
          <w:color w:val="auto"/>
          <w:highlight w:val="none"/>
        </w:rPr>
        <w:t>第一章说明</w:t>
      </w:r>
      <w:bookmarkEnd w:id="21"/>
      <w:bookmarkEnd w:id="22"/>
      <w:bookmarkEnd w:id="23"/>
    </w:p>
    <w:p w14:paraId="4B74C7CF">
      <w:pPr>
        <w:pStyle w:val="5"/>
        <w:widowControl w:val="0"/>
        <w:overflowPunct w:val="0"/>
        <w:spacing w:line="240" w:lineRule="auto"/>
        <w:rPr>
          <w:rFonts w:ascii="宋体" w:hAnsi="宋体"/>
          <w:color w:val="auto"/>
          <w:sz w:val="21"/>
          <w:szCs w:val="21"/>
          <w:highlight w:val="none"/>
        </w:rPr>
      </w:pPr>
      <w:bookmarkStart w:id="24" w:name="_Toc22847"/>
      <w:bookmarkStart w:id="25" w:name="_Toc22803"/>
      <w:bookmarkStart w:id="26" w:name="_Toc18488"/>
      <w:r>
        <w:rPr>
          <w:rFonts w:hint="eastAsia" w:ascii="宋体" w:hAnsi="宋体"/>
          <w:color w:val="auto"/>
          <w:sz w:val="21"/>
          <w:szCs w:val="21"/>
          <w:highlight w:val="none"/>
        </w:rPr>
        <w:t>1.适用范围</w:t>
      </w:r>
      <w:bookmarkEnd w:id="24"/>
      <w:bookmarkEnd w:id="25"/>
      <w:bookmarkEnd w:id="26"/>
    </w:p>
    <w:p w14:paraId="66C26F1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41945047">
      <w:pPr>
        <w:rPr>
          <w:color w:val="auto"/>
          <w:highlight w:val="none"/>
        </w:rPr>
      </w:pPr>
    </w:p>
    <w:p w14:paraId="12B9FB02">
      <w:pPr>
        <w:pStyle w:val="5"/>
        <w:widowControl w:val="0"/>
        <w:overflowPunct w:val="0"/>
        <w:spacing w:line="240" w:lineRule="auto"/>
        <w:rPr>
          <w:rFonts w:ascii="宋体" w:hAnsi="宋体"/>
          <w:color w:val="auto"/>
          <w:sz w:val="21"/>
          <w:szCs w:val="21"/>
          <w:highlight w:val="none"/>
        </w:rPr>
      </w:pPr>
      <w:bookmarkStart w:id="27" w:name="_Toc16848"/>
      <w:bookmarkStart w:id="28" w:name="_Toc13400"/>
      <w:bookmarkStart w:id="29" w:name="_Toc21002"/>
      <w:r>
        <w:rPr>
          <w:rFonts w:hint="eastAsia" w:ascii="宋体" w:hAnsi="宋体"/>
          <w:color w:val="auto"/>
          <w:sz w:val="21"/>
          <w:szCs w:val="21"/>
          <w:highlight w:val="none"/>
        </w:rPr>
        <w:t>2.</w:t>
      </w:r>
      <w:bookmarkStart w:id="30" w:name="_Toc298847174"/>
      <w:bookmarkStart w:id="31" w:name="_Toc1530"/>
      <w:bookmarkStart w:id="32" w:name="_Toc303084246"/>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56502F13">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28ECD82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14:paraId="339AF6D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11B1656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2CE354D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279065F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2AF0E1D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330866A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3C769A8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2558485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41A93668">
      <w:pPr>
        <w:rPr>
          <w:color w:val="auto"/>
          <w:highlight w:val="none"/>
        </w:rPr>
      </w:pPr>
    </w:p>
    <w:p w14:paraId="25BE9535">
      <w:pPr>
        <w:pStyle w:val="5"/>
        <w:widowControl w:val="0"/>
        <w:overflowPunct w:val="0"/>
        <w:spacing w:line="240" w:lineRule="auto"/>
        <w:rPr>
          <w:rFonts w:ascii="宋体" w:hAnsi="宋体"/>
          <w:color w:val="auto"/>
          <w:sz w:val="21"/>
          <w:szCs w:val="21"/>
          <w:highlight w:val="none"/>
        </w:rPr>
      </w:pPr>
      <w:bookmarkStart w:id="34" w:name="_Toc9710"/>
      <w:bookmarkStart w:id="35" w:name="_Toc2996"/>
      <w:bookmarkStart w:id="36" w:name="_Toc3780"/>
      <w:r>
        <w:rPr>
          <w:rFonts w:hint="eastAsia" w:ascii="宋体" w:hAnsi="宋体"/>
          <w:color w:val="auto"/>
          <w:sz w:val="21"/>
          <w:szCs w:val="21"/>
          <w:highlight w:val="none"/>
        </w:rPr>
        <w:t>3.货物和服务</w:t>
      </w:r>
      <w:bookmarkEnd w:id="34"/>
      <w:bookmarkEnd w:id="35"/>
      <w:bookmarkEnd w:id="36"/>
    </w:p>
    <w:p w14:paraId="201F7EC1">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3819817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1F9DA0C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14:paraId="03361ECF">
      <w:pPr>
        <w:rPr>
          <w:color w:val="auto"/>
          <w:highlight w:val="none"/>
        </w:rPr>
      </w:pPr>
    </w:p>
    <w:p w14:paraId="57E70B94">
      <w:pPr>
        <w:pStyle w:val="5"/>
        <w:widowControl w:val="0"/>
        <w:overflowPunct w:val="0"/>
        <w:spacing w:line="240" w:lineRule="auto"/>
        <w:rPr>
          <w:rFonts w:ascii="宋体" w:hAnsi="宋体"/>
          <w:color w:val="auto"/>
          <w:sz w:val="21"/>
          <w:szCs w:val="21"/>
          <w:highlight w:val="none"/>
        </w:rPr>
      </w:pPr>
      <w:bookmarkStart w:id="37" w:name="_Toc13909"/>
      <w:bookmarkStart w:id="38" w:name="_Toc12536"/>
      <w:bookmarkStart w:id="39" w:name="_Toc15945"/>
      <w:r>
        <w:rPr>
          <w:rFonts w:hint="eastAsia" w:ascii="宋体" w:hAnsi="宋体"/>
          <w:color w:val="auto"/>
          <w:sz w:val="21"/>
          <w:szCs w:val="21"/>
          <w:highlight w:val="none"/>
        </w:rPr>
        <w:t>4.投标费用</w:t>
      </w:r>
      <w:bookmarkEnd w:id="37"/>
      <w:bookmarkEnd w:id="38"/>
      <w:bookmarkEnd w:id="39"/>
    </w:p>
    <w:p w14:paraId="4EE5E1A1">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11F155E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73FC8D4B">
      <w:pPr>
        <w:widowControl w:val="0"/>
        <w:adjustRightInd/>
        <w:snapToGrid/>
        <w:spacing w:line="360" w:lineRule="exact"/>
        <w:jc w:val="both"/>
        <w:rPr>
          <w:rFonts w:ascii="宋体" w:hAnsi="宋体"/>
          <w:color w:val="auto"/>
          <w:szCs w:val="21"/>
          <w:highlight w:val="none"/>
        </w:rPr>
      </w:pPr>
    </w:p>
    <w:p w14:paraId="790AC251">
      <w:pPr>
        <w:pStyle w:val="5"/>
        <w:widowControl w:val="0"/>
        <w:overflowPunct w:val="0"/>
        <w:spacing w:line="240" w:lineRule="auto"/>
        <w:rPr>
          <w:rFonts w:ascii="宋体" w:hAnsi="宋体"/>
          <w:color w:val="auto"/>
          <w:sz w:val="21"/>
          <w:szCs w:val="21"/>
          <w:highlight w:val="none"/>
        </w:rPr>
      </w:pPr>
      <w:bookmarkStart w:id="40" w:name="_Toc25040"/>
      <w:bookmarkStart w:id="41" w:name="_Toc19094"/>
      <w:bookmarkStart w:id="42" w:name="_Toc19532"/>
      <w:r>
        <w:rPr>
          <w:rFonts w:hint="eastAsia" w:ascii="宋体" w:hAnsi="宋体"/>
          <w:color w:val="auto"/>
          <w:sz w:val="21"/>
          <w:szCs w:val="21"/>
          <w:highlight w:val="none"/>
        </w:rPr>
        <w:t>5.知识产权</w:t>
      </w:r>
      <w:bookmarkEnd w:id="40"/>
      <w:bookmarkEnd w:id="41"/>
      <w:bookmarkEnd w:id="42"/>
    </w:p>
    <w:p w14:paraId="2A006702">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35B6C95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0EBFABD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7347B58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2F04430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788AB76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0D0A0F19">
      <w:pPr>
        <w:widowControl w:val="0"/>
        <w:adjustRightInd/>
        <w:snapToGrid/>
        <w:spacing w:line="360" w:lineRule="exact"/>
        <w:ind w:left="567"/>
        <w:jc w:val="both"/>
        <w:rPr>
          <w:rFonts w:ascii="宋体" w:hAnsi="宋体"/>
          <w:color w:val="auto"/>
          <w:szCs w:val="21"/>
          <w:highlight w:val="none"/>
        </w:rPr>
      </w:pPr>
    </w:p>
    <w:p w14:paraId="2B5036FB">
      <w:pPr>
        <w:pStyle w:val="5"/>
        <w:widowControl w:val="0"/>
        <w:overflowPunct w:val="0"/>
        <w:spacing w:line="240" w:lineRule="auto"/>
        <w:rPr>
          <w:rFonts w:ascii="宋体" w:hAnsi="宋体"/>
          <w:color w:val="auto"/>
          <w:sz w:val="21"/>
          <w:szCs w:val="21"/>
          <w:highlight w:val="none"/>
        </w:rPr>
      </w:pPr>
      <w:bookmarkStart w:id="43" w:name="_Toc8432"/>
      <w:bookmarkStart w:id="44" w:name="_Toc31885"/>
      <w:bookmarkStart w:id="45" w:name="_Toc21930"/>
      <w:r>
        <w:rPr>
          <w:rFonts w:hint="eastAsia" w:ascii="宋体" w:hAnsi="宋体"/>
          <w:color w:val="auto"/>
          <w:sz w:val="21"/>
          <w:szCs w:val="21"/>
          <w:highlight w:val="none"/>
        </w:rPr>
        <w:t>6.关于联合体投标</w:t>
      </w:r>
      <w:bookmarkEnd w:id="43"/>
      <w:bookmarkEnd w:id="44"/>
      <w:bookmarkEnd w:id="45"/>
    </w:p>
    <w:p w14:paraId="259DA2F4">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2A66FB5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14:paraId="28D3FFC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6108638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14:paraId="6B6BCAA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E7F4E8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5F9D0F7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5422929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7C52BC2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14198EB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14:paraId="602DCC1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1D84E39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490BB2AA">
      <w:pPr>
        <w:widowControl w:val="0"/>
        <w:adjustRightInd/>
        <w:snapToGrid/>
        <w:spacing w:line="360" w:lineRule="exact"/>
        <w:ind w:left="567"/>
        <w:jc w:val="both"/>
        <w:rPr>
          <w:rFonts w:ascii="宋体" w:hAnsi="宋体"/>
          <w:color w:val="auto"/>
          <w:szCs w:val="21"/>
          <w:highlight w:val="none"/>
        </w:rPr>
      </w:pPr>
    </w:p>
    <w:p w14:paraId="4D28DAE2">
      <w:pPr>
        <w:pStyle w:val="5"/>
        <w:widowControl w:val="0"/>
        <w:overflowPunct w:val="0"/>
        <w:spacing w:line="240" w:lineRule="auto"/>
        <w:rPr>
          <w:rFonts w:ascii="宋体" w:hAnsi="宋体"/>
          <w:color w:val="auto"/>
          <w:sz w:val="21"/>
          <w:szCs w:val="21"/>
          <w:highlight w:val="none"/>
        </w:rPr>
      </w:pPr>
      <w:bookmarkStart w:id="46" w:name="_Toc13811"/>
      <w:bookmarkStart w:id="47" w:name="_Toc32331"/>
      <w:bookmarkStart w:id="48" w:name="_Toc16571"/>
      <w:bookmarkStart w:id="49" w:name="_Toc17879"/>
      <w:r>
        <w:rPr>
          <w:rFonts w:hint="eastAsia" w:ascii="宋体" w:hAnsi="宋体"/>
          <w:color w:val="auto"/>
          <w:sz w:val="21"/>
          <w:szCs w:val="21"/>
          <w:highlight w:val="none"/>
        </w:rPr>
        <w:t>7.关于分支机构投标</w:t>
      </w:r>
      <w:bookmarkEnd w:id="46"/>
      <w:bookmarkEnd w:id="47"/>
      <w:bookmarkEnd w:id="48"/>
    </w:p>
    <w:p w14:paraId="664F462A">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63614001">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2C0CED9B">
      <w:pPr>
        <w:rPr>
          <w:color w:val="auto"/>
          <w:highlight w:val="none"/>
        </w:rPr>
      </w:pPr>
    </w:p>
    <w:p w14:paraId="3B3E7562">
      <w:pPr>
        <w:pStyle w:val="4"/>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14:paraId="62EDD883">
      <w:pPr>
        <w:pStyle w:val="5"/>
        <w:widowControl w:val="0"/>
        <w:overflowPunct w:val="0"/>
        <w:spacing w:line="240" w:lineRule="auto"/>
        <w:rPr>
          <w:rFonts w:ascii="宋体" w:hAnsi="宋体"/>
          <w:color w:val="auto"/>
          <w:sz w:val="21"/>
          <w:szCs w:val="21"/>
          <w:highlight w:val="none"/>
        </w:rPr>
      </w:pPr>
      <w:bookmarkStart w:id="53" w:name="_Toc13494"/>
      <w:bookmarkStart w:id="54" w:name="_Toc1423"/>
      <w:bookmarkStart w:id="55" w:name="_Toc21771"/>
      <w:r>
        <w:rPr>
          <w:rFonts w:hint="eastAsia" w:ascii="宋体" w:hAnsi="宋体"/>
          <w:color w:val="auto"/>
          <w:sz w:val="21"/>
          <w:szCs w:val="21"/>
          <w:highlight w:val="none"/>
        </w:rPr>
        <w:t>8.招标文件的组成</w:t>
      </w:r>
      <w:bookmarkEnd w:id="53"/>
      <w:bookmarkEnd w:id="54"/>
      <w:bookmarkEnd w:id="55"/>
    </w:p>
    <w:p w14:paraId="16E50386">
      <w:pPr>
        <w:pStyle w:val="38"/>
        <w:widowControl w:val="0"/>
        <w:numPr>
          <w:ilvl w:val="0"/>
          <w:numId w:val="3"/>
        </w:numPr>
        <w:adjustRightInd/>
        <w:snapToGrid/>
        <w:spacing w:line="360" w:lineRule="exact"/>
        <w:ind w:firstLineChars="0"/>
        <w:jc w:val="both"/>
        <w:rPr>
          <w:rFonts w:ascii="宋体" w:hAnsi="宋体"/>
          <w:vanish/>
          <w:color w:val="auto"/>
          <w:szCs w:val="21"/>
          <w:highlight w:val="none"/>
        </w:rPr>
      </w:pPr>
    </w:p>
    <w:p w14:paraId="1199F813">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3DFD7874">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7DE76F3D">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45DD554C">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5A3F0B3E">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6E4DBFC9">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3B005D34">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43A655AE">
      <w:pPr>
        <w:rPr>
          <w:color w:val="auto"/>
          <w:highlight w:val="none"/>
        </w:rPr>
      </w:pPr>
    </w:p>
    <w:p w14:paraId="2876D8A5">
      <w:pPr>
        <w:pStyle w:val="5"/>
        <w:widowControl w:val="0"/>
        <w:overflowPunct w:val="0"/>
        <w:rPr>
          <w:rFonts w:ascii="宋体" w:hAnsi="宋体"/>
          <w:color w:val="auto"/>
          <w:sz w:val="21"/>
          <w:szCs w:val="21"/>
          <w:highlight w:val="none"/>
        </w:rPr>
      </w:pPr>
      <w:bookmarkStart w:id="56" w:name="_Toc7997"/>
      <w:bookmarkStart w:id="57" w:name="_Toc14217"/>
      <w:bookmarkStart w:id="58" w:name="_Toc17274"/>
      <w:r>
        <w:rPr>
          <w:rFonts w:hint="eastAsia" w:ascii="宋体" w:hAnsi="宋体"/>
          <w:color w:val="auto"/>
          <w:sz w:val="21"/>
          <w:szCs w:val="21"/>
          <w:highlight w:val="none"/>
        </w:rPr>
        <w:t>9.招标文件的澄清或修改</w:t>
      </w:r>
      <w:bookmarkEnd w:id="56"/>
      <w:bookmarkEnd w:id="57"/>
      <w:bookmarkEnd w:id="58"/>
    </w:p>
    <w:p w14:paraId="2FD70C7D">
      <w:pPr>
        <w:pStyle w:val="38"/>
        <w:widowControl w:val="0"/>
        <w:numPr>
          <w:ilvl w:val="0"/>
          <w:numId w:val="3"/>
        </w:numPr>
        <w:adjustRightInd/>
        <w:snapToGrid/>
        <w:ind w:firstLineChars="0"/>
        <w:jc w:val="both"/>
        <w:rPr>
          <w:rFonts w:ascii="宋体" w:hAnsi="宋体"/>
          <w:vanish/>
          <w:color w:val="auto"/>
          <w:szCs w:val="21"/>
          <w:highlight w:val="none"/>
        </w:rPr>
      </w:pPr>
    </w:p>
    <w:p w14:paraId="47405ED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0EBE9190">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5411EAA0">
      <w:pPr>
        <w:widowControl w:val="0"/>
        <w:adjustRightInd/>
        <w:snapToGrid/>
        <w:spacing w:line="360" w:lineRule="exact"/>
        <w:ind w:left="567"/>
        <w:jc w:val="both"/>
        <w:rPr>
          <w:rFonts w:ascii="宋体" w:hAnsi="宋体"/>
          <w:color w:val="auto"/>
          <w:szCs w:val="21"/>
          <w:highlight w:val="none"/>
        </w:rPr>
      </w:pPr>
    </w:p>
    <w:p w14:paraId="77D5C03B">
      <w:pPr>
        <w:pStyle w:val="4"/>
        <w:spacing w:line="480" w:lineRule="auto"/>
        <w:jc w:val="center"/>
        <w:rPr>
          <w:rFonts w:ascii="宋体" w:hAnsi="宋体"/>
          <w:color w:val="auto"/>
          <w:highlight w:val="none"/>
        </w:rPr>
      </w:pPr>
      <w:bookmarkStart w:id="59" w:name="_Toc16712"/>
      <w:bookmarkStart w:id="60" w:name="_Toc4773"/>
      <w:bookmarkStart w:id="61" w:name="_Toc23726"/>
      <w:r>
        <w:rPr>
          <w:rFonts w:hint="eastAsia" w:ascii="宋体" w:hAnsi="宋体"/>
          <w:color w:val="auto"/>
          <w:highlight w:val="none"/>
        </w:rPr>
        <w:t>第三章投标文件的编制</w:t>
      </w:r>
      <w:bookmarkEnd w:id="59"/>
      <w:bookmarkEnd w:id="60"/>
      <w:bookmarkEnd w:id="61"/>
    </w:p>
    <w:p w14:paraId="0410E601">
      <w:pPr>
        <w:pStyle w:val="5"/>
        <w:widowControl w:val="0"/>
        <w:overflowPunct w:val="0"/>
        <w:rPr>
          <w:rFonts w:ascii="宋体" w:hAnsi="宋体"/>
          <w:color w:val="auto"/>
          <w:sz w:val="21"/>
          <w:szCs w:val="21"/>
          <w:highlight w:val="none"/>
        </w:rPr>
      </w:pPr>
      <w:bookmarkStart w:id="62" w:name="_Toc20623"/>
      <w:bookmarkStart w:id="63" w:name="_Toc28092"/>
      <w:bookmarkStart w:id="64" w:name="_Toc7434"/>
      <w:r>
        <w:rPr>
          <w:rFonts w:hint="eastAsia" w:ascii="宋体" w:hAnsi="宋体"/>
          <w:color w:val="auto"/>
          <w:sz w:val="21"/>
          <w:szCs w:val="21"/>
          <w:highlight w:val="none"/>
        </w:rPr>
        <w:t>10.投标文件的语言及度量衡单位</w:t>
      </w:r>
      <w:bookmarkEnd w:id="62"/>
      <w:bookmarkEnd w:id="63"/>
      <w:bookmarkEnd w:id="64"/>
    </w:p>
    <w:p w14:paraId="6EC2A5C5">
      <w:pPr>
        <w:pStyle w:val="38"/>
        <w:widowControl w:val="0"/>
        <w:numPr>
          <w:ilvl w:val="0"/>
          <w:numId w:val="3"/>
        </w:numPr>
        <w:adjustRightInd/>
        <w:snapToGrid/>
        <w:ind w:firstLineChars="0"/>
        <w:jc w:val="both"/>
        <w:rPr>
          <w:rFonts w:ascii="宋体" w:hAnsi="宋体"/>
          <w:vanish/>
          <w:color w:val="auto"/>
          <w:szCs w:val="21"/>
          <w:highlight w:val="none"/>
        </w:rPr>
      </w:pPr>
    </w:p>
    <w:p w14:paraId="3350F4E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0209752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2774DF49">
      <w:pPr>
        <w:widowControl w:val="0"/>
        <w:adjustRightInd/>
        <w:snapToGrid/>
        <w:ind w:left="567"/>
        <w:jc w:val="both"/>
        <w:rPr>
          <w:rFonts w:ascii="宋体" w:hAnsi="宋体"/>
          <w:color w:val="auto"/>
          <w:szCs w:val="21"/>
          <w:highlight w:val="none"/>
        </w:rPr>
      </w:pPr>
    </w:p>
    <w:p w14:paraId="136EE8BB">
      <w:pPr>
        <w:pStyle w:val="5"/>
        <w:widowControl w:val="0"/>
        <w:overflowPunct w:val="0"/>
        <w:rPr>
          <w:rFonts w:ascii="宋体" w:hAnsi="宋体"/>
          <w:color w:val="auto"/>
          <w:sz w:val="21"/>
          <w:szCs w:val="21"/>
          <w:highlight w:val="none"/>
        </w:rPr>
      </w:pPr>
      <w:bookmarkStart w:id="65" w:name="_Toc303084256"/>
      <w:bookmarkStart w:id="66" w:name="_Toc7728"/>
      <w:bookmarkStart w:id="67" w:name="_Toc307934854"/>
      <w:bookmarkStart w:id="68" w:name="_Toc382049103"/>
      <w:bookmarkStart w:id="69" w:name="_Toc12145"/>
      <w:bookmarkStart w:id="70" w:name="_Toc28866"/>
      <w:bookmarkStart w:id="71" w:name="_Toc18999"/>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2E9356E3">
      <w:pPr>
        <w:pStyle w:val="38"/>
        <w:widowControl w:val="0"/>
        <w:numPr>
          <w:ilvl w:val="0"/>
          <w:numId w:val="3"/>
        </w:numPr>
        <w:adjustRightInd/>
        <w:snapToGrid/>
        <w:ind w:firstLineChars="0"/>
        <w:jc w:val="both"/>
        <w:rPr>
          <w:rFonts w:ascii="宋体" w:hAnsi="宋体"/>
          <w:vanish/>
          <w:color w:val="auto"/>
          <w:szCs w:val="21"/>
          <w:highlight w:val="none"/>
        </w:rPr>
      </w:pPr>
    </w:p>
    <w:p w14:paraId="501EFE6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2583BA22">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11EE78F0">
      <w:pPr>
        <w:rPr>
          <w:color w:val="auto"/>
          <w:highlight w:val="none"/>
        </w:rPr>
      </w:pPr>
    </w:p>
    <w:p w14:paraId="0E5C175A">
      <w:pPr>
        <w:pStyle w:val="5"/>
        <w:widowControl w:val="0"/>
        <w:overflowPunct w:val="0"/>
        <w:rPr>
          <w:rFonts w:ascii="宋体" w:hAnsi="宋体"/>
          <w:color w:val="auto"/>
          <w:sz w:val="21"/>
          <w:szCs w:val="21"/>
          <w:highlight w:val="none"/>
        </w:rPr>
      </w:pPr>
      <w:bookmarkStart w:id="72" w:name="_Toc21747"/>
      <w:bookmarkStart w:id="73" w:name="_Toc30189"/>
      <w:bookmarkStart w:id="74" w:name="_Toc3882"/>
      <w:r>
        <w:rPr>
          <w:rFonts w:hint="eastAsia" w:ascii="宋体" w:hAnsi="宋体"/>
          <w:color w:val="auto"/>
          <w:sz w:val="21"/>
          <w:szCs w:val="21"/>
          <w:highlight w:val="none"/>
        </w:rPr>
        <w:t>12.投标文件编制</w:t>
      </w:r>
      <w:bookmarkEnd w:id="72"/>
      <w:bookmarkEnd w:id="73"/>
      <w:bookmarkEnd w:id="74"/>
    </w:p>
    <w:p w14:paraId="78999B4B">
      <w:pPr>
        <w:pStyle w:val="38"/>
        <w:widowControl w:val="0"/>
        <w:numPr>
          <w:ilvl w:val="0"/>
          <w:numId w:val="3"/>
        </w:numPr>
        <w:adjustRightInd/>
        <w:snapToGrid/>
        <w:ind w:firstLineChars="0"/>
        <w:jc w:val="both"/>
        <w:rPr>
          <w:rFonts w:ascii="宋体" w:hAnsi="宋体"/>
          <w:vanish/>
          <w:color w:val="auto"/>
          <w:szCs w:val="21"/>
          <w:highlight w:val="none"/>
        </w:rPr>
      </w:pPr>
      <w:bookmarkStart w:id="75" w:name="_Toc303084258"/>
    </w:p>
    <w:p w14:paraId="2F9D4DF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14:paraId="73A952E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25A50F9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6A058CC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1954702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1D0C61AC">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320F6DF1">
      <w:pPr>
        <w:pStyle w:val="38"/>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300BF55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1738BF3B">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7EE40B11">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5A28B215">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41EE3D8D">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6A7277E1">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03A9A5F2">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4A9749F9">
      <w:pPr>
        <w:widowControl w:val="0"/>
        <w:adjustRightInd/>
        <w:snapToGrid/>
        <w:spacing w:line="360" w:lineRule="exact"/>
        <w:jc w:val="both"/>
        <w:rPr>
          <w:color w:val="auto"/>
          <w:highlight w:val="none"/>
        </w:rPr>
      </w:pPr>
    </w:p>
    <w:p w14:paraId="21AB9158">
      <w:pPr>
        <w:pStyle w:val="5"/>
        <w:widowControl w:val="0"/>
        <w:overflowPunct w:val="0"/>
        <w:rPr>
          <w:rFonts w:ascii="宋体" w:hAnsi="宋体"/>
          <w:color w:val="auto"/>
          <w:sz w:val="21"/>
          <w:szCs w:val="21"/>
          <w:highlight w:val="none"/>
        </w:rPr>
      </w:pPr>
      <w:bookmarkStart w:id="76" w:name="_Toc259"/>
      <w:bookmarkStart w:id="77" w:name="_Toc17188"/>
      <w:bookmarkStart w:id="78" w:name="_Toc7847"/>
      <w:r>
        <w:rPr>
          <w:rFonts w:hint="eastAsia" w:ascii="宋体" w:hAnsi="宋体"/>
          <w:color w:val="auto"/>
          <w:sz w:val="21"/>
          <w:szCs w:val="21"/>
          <w:highlight w:val="none"/>
        </w:rPr>
        <w:t>13.投标报价说明</w:t>
      </w:r>
      <w:bookmarkEnd w:id="76"/>
      <w:bookmarkEnd w:id="77"/>
      <w:bookmarkEnd w:id="78"/>
    </w:p>
    <w:p w14:paraId="6BCDC35F">
      <w:pPr>
        <w:pStyle w:val="38"/>
        <w:widowControl w:val="0"/>
        <w:numPr>
          <w:ilvl w:val="0"/>
          <w:numId w:val="3"/>
        </w:numPr>
        <w:adjustRightInd/>
        <w:snapToGrid/>
        <w:ind w:firstLineChars="0"/>
        <w:jc w:val="both"/>
        <w:rPr>
          <w:rFonts w:ascii="宋体" w:hAnsi="宋体"/>
          <w:vanish/>
          <w:color w:val="auto"/>
          <w:szCs w:val="21"/>
          <w:highlight w:val="none"/>
        </w:rPr>
      </w:pPr>
    </w:p>
    <w:p w14:paraId="3D1477D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079B73D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21BE921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77C6E45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3B0FA0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4D4404FB">
      <w:pPr>
        <w:rPr>
          <w:color w:val="auto"/>
          <w:highlight w:val="none"/>
        </w:rPr>
      </w:pPr>
    </w:p>
    <w:p w14:paraId="338DFA2E">
      <w:pPr>
        <w:pStyle w:val="5"/>
        <w:widowControl w:val="0"/>
        <w:overflowPunct w:val="0"/>
        <w:rPr>
          <w:rFonts w:ascii="宋体" w:hAnsi="宋体"/>
          <w:color w:val="auto"/>
          <w:sz w:val="21"/>
          <w:szCs w:val="21"/>
          <w:highlight w:val="none"/>
        </w:rPr>
      </w:pPr>
      <w:bookmarkStart w:id="79" w:name="_Toc27724"/>
      <w:bookmarkStart w:id="80" w:name="_Toc18911"/>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14:paraId="6E2C2B0A">
      <w:pPr>
        <w:pStyle w:val="38"/>
        <w:widowControl w:val="0"/>
        <w:numPr>
          <w:ilvl w:val="0"/>
          <w:numId w:val="3"/>
        </w:numPr>
        <w:adjustRightInd/>
        <w:snapToGrid/>
        <w:ind w:firstLineChars="0"/>
        <w:jc w:val="both"/>
        <w:rPr>
          <w:rFonts w:ascii="宋体" w:hAnsi="宋体"/>
          <w:vanish/>
          <w:color w:val="auto"/>
          <w:szCs w:val="21"/>
          <w:highlight w:val="none"/>
        </w:rPr>
      </w:pPr>
    </w:p>
    <w:p w14:paraId="3BE99A98">
      <w:pPr>
        <w:widowControl w:val="0"/>
        <w:numPr>
          <w:ilvl w:val="1"/>
          <w:numId w:val="3"/>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5BB3F2C7">
      <w:pPr>
        <w:pStyle w:val="38"/>
        <w:widowControl w:val="0"/>
        <w:adjustRightInd/>
        <w:snapToGrid/>
        <w:ind w:left="425" w:firstLine="0" w:firstLineChars="0"/>
        <w:jc w:val="both"/>
        <w:rPr>
          <w:color w:val="auto"/>
          <w:highlight w:val="none"/>
        </w:rPr>
      </w:pPr>
    </w:p>
    <w:p w14:paraId="0641C505">
      <w:pPr>
        <w:pStyle w:val="5"/>
        <w:widowControl w:val="0"/>
        <w:overflowPunct w:val="0"/>
        <w:rPr>
          <w:rFonts w:ascii="宋体" w:hAnsi="宋体"/>
          <w:color w:val="auto"/>
          <w:sz w:val="21"/>
          <w:szCs w:val="21"/>
          <w:highlight w:val="none"/>
        </w:rPr>
      </w:pPr>
      <w:bookmarkStart w:id="84" w:name="_Toc19520"/>
      <w:bookmarkStart w:id="85" w:name="_Toc30815"/>
      <w:bookmarkStart w:id="86" w:name="_Toc22169"/>
      <w:r>
        <w:rPr>
          <w:rFonts w:hint="eastAsia" w:ascii="宋体" w:hAnsi="宋体"/>
          <w:color w:val="auto"/>
          <w:sz w:val="21"/>
          <w:szCs w:val="21"/>
          <w:highlight w:val="none"/>
        </w:rPr>
        <w:t>15.★投标有效期</w:t>
      </w:r>
      <w:bookmarkEnd w:id="84"/>
      <w:bookmarkEnd w:id="85"/>
      <w:bookmarkEnd w:id="86"/>
    </w:p>
    <w:p w14:paraId="1FA792E2">
      <w:pPr>
        <w:pStyle w:val="38"/>
        <w:widowControl w:val="0"/>
        <w:numPr>
          <w:ilvl w:val="0"/>
          <w:numId w:val="3"/>
        </w:numPr>
        <w:adjustRightInd/>
        <w:snapToGrid/>
        <w:ind w:firstLineChars="0"/>
        <w:jc w:val="both"/>
        <w:rPr>
          <w:rFonts w:ascii="宋体" w:hAnsi="宋体"/>
          <w:vanish/>
          <w:color w:val="auto"/>
          <w:szCs w:val="21"/>
          <w:highlight w:val="none"/>
        </w:rPr>
      </w:pPr>
    </w:p>
    <w:p w14:paraId="3FF4245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27DE50BE">
      <w:pPr>
        <w:widowControl w:val="0"/>
        <w:adjustRightInd/>
        <w:snapToGrid/>
        <w:ind w:left="567"/>
        <w:jc w:val="both"/>
        <w:rPr>
          <w:color w:val="auto"/>
          <w:highlight w:val="none"/>
        </w:rPr>
      </w:pPr>
    </w:p>
    <w:p w14:paraId="3B32FE5C">
      <w:pPr>
        <w:pStyle w:val="5"/>
        <w:widowControl w:val="0"/>
        <w:overflowPunct w:val="0"/>
        <w:rPr>
          <w:rFonts w:ascii="宋体" w:hAnsi="宋体"/>
          <w:color w:val="auto"/>
          <w:sz w:val="21"/>
          <w:szCs w:val="21"/>
          <w:highlight w:val="none"/>
        </w:rPr>
      </w:pPr>
      <w:bookmarkStart w:id="87" w:name="_Toc30257"/>
      <w:bookmarkStart w:id="88" w:name="_Toc12456"/>
      <w:bookmarkStart w:id="89" w:name="_Toc2581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14:paraId="5B1DF875">
      <w:pPr>
        <w:pStyle w:val="38"/>
        <w:widowControl w:val="0"/>
        <w:numPr>
          <w:ilvl w:val="0"/>
          <w:numId w:val="3"/>
        </w:numPr>
        <w:adjustRightInd/>
        <w:snapToGrid/>
        <w:ind w:firstLineChars="0"/>
        <w:jc w:val="both"/>
        <w:rPr>
          <w:rFonts w:ascii="宋体" w:hAnsi="宋体"/>
          <w:vanish/>
          <w:color w:val="auto"/>
          <w:szCs w:val="21"/>
          <w:highlight w:val="none"/>
        </w:rPr>
      </w:pPr>
      <w:bookmarkStart w:id="90" w:name="_Ref179619405"/>
    </w:p>
    <w:p w14:paraId="47EC8EA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7863BA9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1161ABC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20A0454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7769A26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14FF8A1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14:paraId="681AF2C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14:paraId="57E3BA1F">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4FEBDD69">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409660E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46D31A6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10E12A0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4123C83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5503273B">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0FEF9E6D">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22141899">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0030951A">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082D708A">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067EF1CA">
      <w:pPr>
        <w:rPr>
          <w:color w:val="auto"/>
          <w:highlight w:val="none"/>
        </w:rPr>
      </w:pPr>
    </w:p>
    <w:p w14:paraId="279D5C8A">
      <w:pPr>
        <w:pStyle w:val="4"/>
        <w:spacing w:line="480" w:lineRule="auto"/>
        <w:jc w:val="center"/>
        <w:rPr>
          <w:rFonts w:ascii="宋体" w:hAnsi="宋体"/>
          <w:color w:val="auto"/>
          <w:highlight w:val="none"/>
        </w:rPr>
      </w:pPr>
      <w:bookmarkStart w:id="91" w:name="_Toc3200"/>
      <w:bookmarkStart w:id="92" w:name="_Toc24109"/>
      <w:bookmarkStart w:id="93" w:name="_Toc31124"/>
      <w:r>
        <w:rPr>
          <w:rFonts w:hint="eastAsia" w:ascii="宋体" w:hAnsi="宋体"/>
          <w:color w:val="auto"/>
          <w:highlight w:val="none"/>
        </w:rPr>
        <w:t>第四章投标文件的递交</w:t>
      </w:r>
      <w:bookmarkEnd w:id="91"/>
      <w:bookmarkEnd w:id="92"/>
      <w:bookmarkEnd w:id="93"/>
    </w:p>
    <w:p w14:paraId="16C9A625">
      <w:pPr>
        <w:pStyle w:val="5"/>
        <w:widowControl w:val="0"/>
        <w:overflowPunct w:val="0"/>
        <w:rPr>
          <w:rFonts w:ascii="宋体" w:hAnsi="宋体"/>
          <w:color w:val="auto"/>
          <w:sz w:val="21"/>
          <w:szCs w:val="21"/>
          <w:highlight w:val="none"/>
        </w:rPr>
      </w:pPr>
      <w:bookmarkStart w:id="94" w:name="_Toc473"/>
      <w:bookmarkStart w:id="95" w:name="_Toc29590"/>
      <w:bookmarkStart w:id="96" w:name="_Toc382049111"/>
      <w:bookmarkStart w:id="97" w:name="_Toc23678"/>
      <w:bookmarkStart w:id="98" w:name="_Toc303084264"/>
      <w:bookmarkStart w:id="99" w:name="_Toc24997"/>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617CF3DA">
      <w:pPr>
        <w:pStyle w:val="38"/>
        <w:widowControl w:val="0"/>
        <w:numPr>
          <w:ilvl w:val="0"/>
          <w:numId w:val="3"/>
        </w:numPr>
        <w:adjustRightInd/>
        <w:snapToGrid/>
        <w:ind w:firstLineChars="0"/>
        <w:jc w:val="both"/>
        <w:rPr>
          <w:rFonts w:ascii="宋体" w:hAnsi="宋体"/>
          <w:vanish/>
          <w:color w:val="auto"/>
          <w:szCs w:val="21"/>
          <w:highlight w:val="none"/>
        </w:rPr>
      </w:pPr>
    </w:p>
    <w:p w14:paraId="015530D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71F3E92C">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3D514B10">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08C5F0E1">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68E891D3">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39E19953">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5066B4D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727F5E2E">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7EB0C565">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7709D74B">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219DEBFD">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708C70AF">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2D96EC1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19D10905">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3BB8F7BF">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393169EA">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0294A9CF">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4B923743">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4760128E">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2A795AB9">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0B7E6E6C">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16B8C04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1BEF091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5A24A434">
      <w:pPr>
        <w:rPr>
          <w:color w:val="auto"/>
          <w:highlight w:val="none"/>
        </w:rPr>
      </w:pPr>
    </w:p>
    <w:p w14:paraId="49E76C88">
      <w:pPr>
        <w:pStyle w:val="5"/>
        <w:widowControl w:val="0"/>
        <w:overflowPunct w:val="0"/>
        <w:rPr>
          <w:rFonts w:ascii="宋体" w:hAnsi="宋体"/>
          <w:color w:val="auto"/>
          <w:sz w:val="21"/>
          <w:szCs w:val="21"/>
          <w:highlight w:val="none"/>
        </w:rPr>
      </w:pPr>
      <w:bookmarkStart w:id="100" w:name="_Toc8628"/>
      <w:bookmarkStart w:id="101" w:name="_Toc17417"/>
      <w:bookmarkStart w:id="102" w:name="_Toc7473"/>
      <w:r>
        <w:rPr>
          <w:rFonts w:hint="eastAsia" w:ascii="宋体" w:hAnsi="宋体"/>
          <w:color w:val="auto"/>
          <w:sz w:val="21"/>
          <w:szCs w:val="21"/>
          <w:highlight w:val="none"/>
        </w:rPr>
        <w:t>18.迟交的投标文件</w:t>
      </w:r>
      <w:bookmarkEnd w:id="100"/>
      <w:bookmarkEnd w:id="101"/>
      <w:bookmarkEnd w:id="102"/>
    </w:p>
    <w:p w14:paraId="6F0F5041">
      <w:pPr>
        <w:pStyle w:val="38"/>
        <w:widowControl w:val="0"/>
        <w:numPr>
          <w:ilvl w:val="0"/>
          <w:numId w:val="3"/>
        </w:numPr>
        <w:adjustRightInd/>
        <w:snapToGrid/>
        <w:ind w:firstLineChars="0"/>
        <w:jc w:val="both"/>
        <w:rPr>
          <w:rFonts w:ascii="宋体" w:hAnsi="宋体"/>
          <w:vanish/>
          <w:color w:val="auto"/>
          <w:szCs w:val="21"/>
          <w:highlight w:val="none"/>
        </w:rPr>
      </w:pPr>
    </w:p>
    <w:p w14:paraId="497BC52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016CF9C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337ABD5F">
      <w:pPr>
        <w:rPr>
          <w:color w:val="auto"/>
          <w:highlight w:val="none"/>
        </w:rPr>
      </w:pPr>
    </w:p>
    <w:p w14:paraId="49A96241">
      <w:pPr>
        <w:pStyle w:val="5"/>
        <w:widowControl w:val="0"/>
        <w:overflowPunct w:val="0"/>
        <w:rPr>
          <w:rFonts w:ascii="宋体" w:hAnsi="宋体"/>
          <w:color w:val="auto"/>
          <w:sz w:val="21"/>
          <w:szCs w:val="21"/>
          <w:highlight w:val="none"/>
        </w:rPr>
      </w:pPr>
      <w:bookmarkStart w:id="103" w:name="_Toc19649"/>
      <w:bookmarkStart w:id="104" w:name="_Toc13212"/>
      <w:bookmarkStart w:id="105" w:name="_Toc8526"/>
      <w:r>
        <w:rPr>
          <w:rFonts w:hint="eastAsia" w:ascii="宋体" w:hAnsi="宋体"/>
          <w:color w:val="auto"/>
          <w:sz w:val="21"/>
          <w:szCs w:val="21"/>
          <w:highlight w:val="none"/>
        </w:rPr>
        <w:t>19.投标样品（如需提交）</w:t>
      </w:r>
      <w:bookmarkEnd w:id="103"/>
      <w:bookmarkEnd w:id="104"/>
      <w:bookmarkEnd w:id="105"/>
    </w:p>
    <w:p w14:paraId="47234463">
      <w:pPr>
        <w:pStyle w:val="38"/>
        <w:widowControl w:val="0"/>
        <w:numPr>
          <w:ilvl w:val="0"/>
          <w:numId w:val="3"/>
        </w:numPr>
        <w:adjustRightInd/>
        <w:snapToGrid/>
        <w:ind w:firstLineChars="0"/>
        <w:jc w:val="both"/>
        <w:rPr>
          <w:rFonts w:ascii="宋体" w:hAnsi="宋体"/>
          <w:vanish/>
          <w:color w:val="auto"/>
          <w:szCs w:val="21"/>
          <w:highlight w:val="none"/>
        </w:rPr>
      </w:pPr>
    </w:p>
    <w:p w14:paraId="44941928">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4500F8B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6D02831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0CDA665F">
      <w:pPr>
        <w:rPr>
          <w:color w:val="auto"/>
          <w:highlight w:val="none"/>
        </w:rPr>
      </w:pPr>
    </w:p>
    <w:p w14:paraId="77D2C5B9">
      <w:pPr>
        <w:pStyle w:val="5"/>
        <w:widowControl w:val="0"/>
        <w:overflowPunct w:val="0"/>
        <w:rPr>
          <w:rFonts w:ascii="宋体" w:hAnsi="宋体"/>
          <w:color w:val="auto"/>
          <w:sz w:val="21"/>
          <w:szCs w:val="21"/>
          <w:highlight w:val="none"/>
        </w:rPr>
      </w:pPr>
      <w:bookmarkStart w:id="106" w:name="_Toc5900"/>
      <w:bookmarkStart w:id="107" w:name="_Toc303084265"/>
      <w:bookmarkStart w:id="108" w:name="_Toc382049112"/>
      <w:bookmarkStart w:id="109" w:name="_Toc7689"/>
      <w:bookmarkStart w:id="110" w:name="_Toc23477"/>
      <w:bookmarkStart w:id="111" w:name="_Toc9777"/>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2A1315DF">
      <w:pPr>
        <w:pStyle w:val="38"/>
        <w:widowControl w:val="0"/>
        <w:numPr>
          <w:ilvl w:val="0"/>
          <w:numId w:val="3"/>
        </w:numPr>
        <w:adjustRightInd/>
        <w:snapToGrid/>
        <w:ind w:firstLineChars="0"/>
        <w:jc w:val="both"/>
        <w:rPr>
          <w:rFonts w:ascii="宋体" w:hAnsi="宋体"/>
          <w:vanish/>
          <w:color w:val="auto"/>
          <w:szCs w:val="21"/>
          <w:highlight w:val="none"/>
        </w:rPr>
      </w:pPr>
    </w:p>
    <w:p w14:paraId="4CA5858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60484A2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6A9AEC9F">
      <w:pPr>
        <w:rPr>
          <w:color w:val="auto"/>
          <w:highlight w:val="none"/>
        </w:rPr>
      </w:pPr>
    </w:p>
    <w:p w14:paraId="474C7764">
      <w:pPr>
        <w:pStyle w:val="5"/>
        <w:widowControl w:val="0"/>
        <w:overflowPunct w:val="0"/>
        <w:rPr>
          <w:rFonts w:ascii="宋体" w:hAnsi="宋体"/>
          <w:color w:val="auto"/>
          <w:sz w:val="21"/>
          <w:szCs w:val="21"/>
          <w:highlight w:val="none"/>
        </w:rPr>
      </w:pPr>
      <w:bookmarkStart w:id="112" w:name="_Toc15569"/>
      <w:bookmarkStart w:id="113" w:name="_Toc11133"/>
      <w:bookmarkStart w:id="114" w:name="_Toc6003"/>
      <w:r>
        <w:rPr>
          <w:rFonts w:hint="eastAsia" w:ascii="宋体" w:hAnsi="宋体"/>
          <w:color w:val="auto"/>
          <w:sz w:val="21"/>
          <w:szCs w:val="21"/>
          <w:highlight w:val="none"/>
        </w:rPr>
        <w:t>21.投标文件的补充、修改与撤回</w:t>
      </w:r>
      <w:bookmarkEnd w:id="112"/>
      <w:bookmarkEnd w:id="113"/>
      <w:bookmarkEnd w:id="114"/>
    </w:p>
    <w:p w14:paraId="252FEB5D">
      <w:pPr>
        <w:pStyle w:val="38"/>
        <w:widowControl w:val="0"/>
        <w:numPr>
          <w:ilvl w:val="0"/>
          <w:numId w:val="3"/>
        </w:numPr>
        <w:adjustRightInd/>
        <w:snapToGrid/>
        <w:ind w:firstLineChars="0"/>
        <w:jc w:val="both"/>
        <w:rPr>
          <w:rFonts w:ascii="宋体" w:hAnsi="宋体"/>
          <w:vanish/>
          <w:color w:val="auto"/>
          <w:szCs w:val="21"/>
          <w:highlight w:val="none"/>
        </w:rPr>
      </w:pPr>
    </w:p>
    <w:p w14:paraId="25AA0552">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04538E1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33BDE63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216D627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3CA90215">
      <w:pPr>
        <w:pStyle w:val="10"/>
        <w:rPr>
          <w:color w:val="auto"/>
          <w:highlight w:val="none"/>
        </w:rPr>
      </w:pPr>
    </w:p>
    <w:p w14:paraId="34BA0E67">
      <w:pPr>
        <w:pStyle w:val="4"/>
        <w:spacing w:line="480" w:lineRule="auto"/>
        <w:jc w:val="center"/>
        <w:rPr>
          <w:rFonts w:ascii="宋体" w:hAnsi="宋体"/>
          <w:color w:val="auto"/>
          <w:highlight w:val="none"/>
        </w:rPr>
      </w:pPr>
      <w:bookmarkStart w:id="115" w:name="_Toc23466"/>
      <w:bookmarkStart w:id="116" w:name="_Toc29574"/>
      <w:bookmarkStart w:id="117" w:name="_Toc5049"/>
      <w:r>
        <w:rPr>
          <w:rFonts w:hint="eastAsia" w:ascii="宋体" w:hAnsi="宋体"/>
          <w:color w:val="auto"/>
          <w:highlight w:val="none"/>
        </w:rPr>
        <w:t>第五章开标与评标</w:t>
      </w:r>
      <w:bookmarkEnd w:id="115"/>
      <w:bookmarkEnd w:id="116"/>
      <w:bookmarkEnd w:id="117"/>
    </w:p>
    <w:p w14:paraId="47B7D679">
      <w:pPr>
        <w:pStyle w:val="5"/>
        <w:widowControl w:val="0"/>
        <w:overflowPunct w:val="0"/>
        <w:rPr>
          <w:rFonts w:ascii="宋体" w:hAnsi="宋体"/>
          <w:color w:val="auto"/>
          <w:sz w:val="21"/>
          <w:szCs w:val="21"/>
          <w:highlight w:val="none"/>
        </w:rPr>
      </w:pPr>
      <w:bookmarkStart w:id="118" w:name="_Toc27700"/>
      <w:bookmarkStart w:id="119" w:name="_Toc28458"/>
      <w:bookmarkStart w:id="120" w:name="_Toc24251"/>
      <w:r>
        <w:rPr>
          <w:rFonts w:hint="eastAsia" w:ascii="宋体" w:hAnsi="宋体"/>
          <w:color w:val="auto"/>
          <w:sz w:val="21"/>
          <w:szCs w:val="21"/>
          <w:highlight w:val="none"/>
        </w:rPr>
        <w:t>22.开标</w:t>
      </w:r>
      <w:bookmarkEnd w:id="118"/>
      <w:bookmarkEnd w:id="119"/>
      <w:bookmarkEnd w:id="120"/>
    </w:p>
    <w:p w14:paraId="073C9326">
      <w:pPr>
        <w:pStyle w:val="38"/>
        <w:widowControl w:val="0"/>
        <w:numPr>
          <w:ilvl w:val="0"/>
          <w:numId w:val="3"/>
        </w:numPr>
        <w:adjustRightInd/>
        <w:snapToGrid/>
        <w:ind w:firstLineChars="0"/>
        <w:jc w:val="both"/>
        <w:rPr>
          <w:rFonts w:ascii="宋体" w:hAnsi="宋体"/>
          <w:vanish/>
          <w:color w:val="auto"/>
          <w:szCs w:val="21"/>
          <w:highlight w:val="none"/>
        </w:rPr>
      </w:pPr>
    </w:p>
    <w:p w14:paraId="49212E4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2523EA25">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14:paraId="63C9895F">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42D77558">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0D54B074">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44E5908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68F8D23D">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6522BA4B">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20AD55A8">
      <w:pPr>
        <w:widowControl w:val="0"/>
        <w:adjustRightInd/>
        <w:snapToGrid/>
        <w:ind w:left="567"/>
        <w:jc w:val="both"/>
        <w:rPr>
          <w:color w:val="auto"/>
          <w:highlight w:val="none"/>
        </w:rPr>
      </w:pPr>
    </w:p>
    <w:p w14:paraId="6D112F7C">
      <w:pPr>
        <w:pStyle w:val="5"/>
        <w:widowControl w:val="0"/>
        <w:overflowPunct w:val="0"/>
        <w:rPr>
          <w:rFonts w:ascii="宋体" w:hAnsi="宋体"/>
          <w:color w:val="auto"/>
          <w:sz w:val="21"/>
          <w:szCs w:val="21"/>
          <w:highlight w:val="none"/>
        </w:rPr>
      </w:pPr>
      <w:bookmarkStart w:id="121" w:name="_Toc5974"/>
      <w:bookmarkStart w:id="122" w:name="_Toc5524"/>
      <w:bookmarkStart w:id="123" w:name="_Toc4921"/>
      <w:r>
        <w:rPr>
          <w:rFonts w:hint="eastAsia" w:ascii="宋体" w:hAnsi="宋体"/>
          <w:color w:val="auto"/>
          <w:sz w:val="21"/>
          <w:szCs w:val="21"/>
          <w:highlight w:val="none"/>
        </w:rPr>
        <w:t>23.评标委员会及评标方法</w:t>
      </w:r>
      <w:bookmarkEnd w:id="121"/>
      <w:bookmarkEnd w:id="122"/>
      <w:bookmarkEnd w:id="123"/>
    </w:p>
    <w:p w14:paraId="795A8688">
      <w:pPr>
        <w:pStyle w:val="38"/>
        <w:widowControl w:val="0"/>
        <w:numPr>
          <w:ilvl w:val="0"/>
          <w:numId w:val="3"/>
        </w:numPr>
        <w:adjustRightInd/>
        <w:snapToGrid/>
        <w:ind w:firstLineChars="0"/>
        <w:jc w:val="both"/>
        <w:rPr>
          <w:rFonts w:ascii="宋体" w:hAnsi="宋体"/>
          <w:vanish/>
          <w:color w:val="auto"/>
          <w:szCs w:val="21"/>
          <w:highlight w:val="none"/>
        </w:rPr>
      </w:pPr>
    </w:p>
    <w:p w14:paraId="191E4B6F">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0DADCBB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67F8D36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19BC9B73">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5BCF2D24">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1A317F19">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555277B7">
      <w:pPr>
        <w:rPr>
          <w:color w:val="auto"/>
          <w:highlight w:val="none"/>
        </w:rPr>
      </w:pPr>
    </w:p>
    <w:p w14:paraId="0EF28954">
      <w:pPr>
        <w:pStyle w:val="5"/>
        <w:widowControl w:val="0"/>
        <w:overflowPunct w:val="0"/>
        <w:rPr>
          <w:rFonts w:ascii="宋体" w:hAnsi="宋体"/>
          <w:color w:val="auto"/>
          <w:sz w:val="21"/>
          <w:szCs w:val="21"/>
          <w:highlight w:val="none"/>
        </w:rPr>
      </w:pPr>
      <w:bookmarkStart w:id="124" w:name="_Toc15231"/>
      <w:bookmarkStart w:id="125" w:name="_Toc32730"/>
      <w:bookmarkStart w:id="126" w:name="_Toc26402"/>
      <w:r>
        <w:rPr>
          <w:rFonts w:hint="eastAsia" w:ascii="宋体" w:hAnsi="宋体"/>
          <w:color w:val="auto"/>
          <w:sz w:val="21"/>
          <w:szCs w:val="21"/>
          <w:highlight w:val="none"/>
        </w:rPr>
        <w:t>24.评审原则及评标过程的保密</w:t>
      </w:r>
      <w:bookmarkEnd w:id="124"/>
      <w:bookmarkEnd w:id="125"/>
      <w:bookmarkEnd w:id="126"/>
    </w:p>
    <w:p w14:paraId="13145425">
      <w:pPr>
        <w:pStyle w:val="38"/>
        <w:widowControl w:val="0"/>
        <w:numPr>
          <w:ilvl w:val="0"/>
          <w:numId w:val="3"/>
        </w:numPr>
        <w:adjustRightInd/>
        <w:snapToGrid/>
        <w:ind w:firstLineChars="0"/>
        <w:jc w:val="both"/>
        <w:rPr>
          <w:rFonts w:ascii="宋体" w:hAnsi="宋体"/>
          <w:vanish/>
          <w:color w:val="auto"/>
          <w:szCs w:val="21"/>
          <w:highlight w:val="none"/>
        </w:rPr>
      </w:pPr>
    </w:p>
    <w:p w14:paraId="4F63B665">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0C1AA61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5AFB92CA">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0533A767">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18E1D848">
      <w:pPr>
        <w:rPr>
          <w:color w:val="auto"/>
          <w:highlight w:val="none"/>
        </w:rPr>
      </w:pPr>
    </w:p>
    <w:p w14:paraId="6833F807">
      <w:pPr>
        <w:pStyle w:val="5"/>
        <w:widowControl w:val="0"/>
        <w:overflowPunct w:val="0"/>
        <w:rPr>
          <w:rFonts w:ascii="宋体" w:hAnsi="宋体"/>
          <w:color w:val="auto"/>
          <w:sz w:val="21"/>
          <w:szCs w:val="21"/>
          <w:highlight w:val="none"/>
        </w:rPr>
      </w:pPr>
      <w:bookmarkStart w:id="127" w:name="_Toc18436"/>
      <w:bookmarkStart w:id="128" w:name="_Toc3762"/>
      <w:bookmarkStart w:id="129" w:name="_Toc16745"/>
      <w:r>
        <w:rPr>
          <w:rFonts w:hint="eastAsia" w:ascii="宋体" w:hAnsi="宋体"/>
          <w:color w:val="auto"/>
          <w:sz w:val="21"/>
          <w:szCs w:val="21"/>
          <w:highlight w:val="none"/>
        </w:rPr>
        <w:t>25.投标文件的初审</w:t>
      </w:r>
      <w:bookmarkEnd w:id="127"/>
      <w:bookmarkEnd w:id="128"/>
      <w:bookmarkEnd w:id="129"/>
    </w:p>
    <w:p w14:paraId="79125646">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115EDF26">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6997534B">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0A51A97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05A31C9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0BB39032">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6958A322">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4E066C82">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018F8013">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1B75DC6E">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493825D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38FBBB3C">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29F56FE3">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141E78EC">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1869E405">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7C0F87AD">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481A8A5A">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48E22886">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37CB883A">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3CEB096B">
      <w:pPr>
        <w:rPr>
          <w:color w:val="auto"/>
          <w:highlight w:val="none"/>
        </w:rPr>
      </w:pPr>
    </w:p>
    <w:p w14:paraId="666F2A2E">
      <w:pPr>
        <w:pStyle w:val="5"/>
        <w:widowControl w:val="0"/>
        <w:overflowPunct w:val="0"/>
        <w:rPr>
          <w:rFonts w:ascii="宋体" w:hAnsi="宋体"/>
          <w:color w:val="auto"/>
          <w:sz w:val="21"/>
          <w:szCs w:val="21"/>
          <w:highlight w:val="none"/>
        </w:rPr>
      </w:pPr>
      <w:bookmarkStart w:id="130" w:name="_Toc29184"/>
      <w:bookmarkStart w:id="131" w:name="_Toc21742"/>
      <w:bookmarkStart w:id="132" w:name="_Toc27673"/>
      <w:r>
        <w:rPr>
          <w:rFonts w:hint="eastAsia" w:ascii="宋体" w:hAnsi="宋体"/>
          <w:color w:val="auto"/>
          <w:sz w:val="21"/>
          <w:szCs w:val="21"/>
          <w:highlight w:val="none"/>
        </w:rPr>
        <w:t>26.商务、技术、价格评审（具体评审项目详见投标资料表）</w:t>
      </w:r>
      <w:bookmarkEnd w:id="130"/>
      <w:bookmarkEnd w:id="131"/>
      <w:bookmarkEnd w:id="132"/>
    </w:p>
    <w:p w14:paraId="21D8EB98">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51427A3D">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0982099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5E67C52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157193C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5DF3984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06BBDCE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21BEBFA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35365C9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09EDC45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50944C9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4CB8F01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3416997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6EAECFF">
      <w:pPr>
        <w:widowControl w:val="0"/>
        <w:tabs>
          <w:tab w:val="left" w:pos="907"/>
        </w:tabs>
        <w:adjustRightInd/>
        <w:snapToGrid/>
        <w:spacing w:line="360" w:lineRule="exact"/>
        <w:ind w:left="567"/>
        <w:jc w:val="both"/>
        <w:rPr>
          <w:rFonts w:ascii="宋体" w:hAnsi="宋体"/>
          <w:color w:val="auto"/>
          <w:szCs w:val="21"/>
          <w:highlight w:val="none"/>
        </w:rPr>
      </w:pPr>
    </w:p>
    <w:p w14:paraId="02418442">
      <w:pPr>
        <w:pStyle w:val="5"/>
        <w:widowControl w:val="0"/>
        <w:overflowPunct w:val="0"/>
        <w:rPr>
          <w:rFonts w:ascii="宋体" w:hAnsi="宋体"/>
          <w:color w:val="auto"/>
          <w:sz w:val="21"/>
          <w:szCs w:val="21"/>
          <w:highlight w:val="none"/>
        </w:rPr>
      </w:pPr>
      <w:bookmarkStart w:id="133" w:name="_Toc7593"/>
      <w:bookmarkStart w:id="134" w:name="_Toc17683"/>
      <w:bookmarkStart w:id="135" w:name="_Toc22192"/>
      <w:r>
        <w:rPr>
          <w:rFonts w:hint="eastAsia" w:ascii="宋体" w:hAnsi="宋体"/>
          <w:color w:val="auto"/>
          <w:sz w:val="21"/>
          <w:szCs w:val="21"/>
          <w:highlight w:val="none"/>
        </w:rPr>
        <w:t>27.优惠政策</w:t>
      </w:r>
      <w:bookmarkEnd w:id="133"/>
      <w:bookmarkEnd w:id="134"/>
      <w:bookmarkEnd w:id="135"/>
    </w:p>
    <w:p w14:paraId="1BCCB633">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2A3BDE6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14:paraId="0EC2BAC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工业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14:paraId="2CD9108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工业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0AA6602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14:paraId="10A2C6D4">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工业和信息化部关于印发《政府采购促进中小企业发展管理办法》的通知（财库〔2020〕46号）”规定的中小企业扶持政策。</w:t>
      </w:r>
    </w:p>
    <w:p w14:paraId="6688BD7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14:paraId="7ED9D860">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70565DA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14:paraId="2021562D">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14:paraId="2B19F849">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14:paraId="1CE041D7">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14:paraId="25452626">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14:paraId="1D3929B0">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2E7A305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10A8258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14:paraId="45C6FB2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33FDA1F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14:paraId="274ECBDD">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1FAE0A9E">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54CFAE41">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14:paraId="42180A6B">
      <w:pPr>
        <w:widowControl w:val="0"/>
        <w:tabs>
          <w:tab w:val="left" w:pos="907"/>
        </w:tabs>
        <w:adjustRightInd/>
        <w:snapToGrid/>
        <w:ind w:left="567"/>
        <w:jc w:val="both"/>
        <w:rPr>
          <w:rFonts w:ascii="宋体" w:hAnsi="宋体"/>
          <w:color w:val="auto"/>
          <w:szCs w:val="21"/>
          <w:highlight w:val="none"/>
        </w:rPr>
      </w:pPr>
    </w:p>
    <w:p w14:paraId="45BCAFBD">
      <w:pPr>
        <w:pStyle w:val="5"/>
        <w:widowControl w:val="0"/>
        <w:overflowPunct w:val="0"/>
        <w:rPr>
          <w:rFonts w:ascii="宋体" w:hAnsi="宋体"/>
          <w:color w:val="auto"/>
          <w:sz w:val="21"/>
          <w:szCs w:val="21"/>
          <w:highlight w:val="none"/>
        </w:rPr>
      </w:pPr>
      <w:bookmarkStart w:id="136" w:name="_Toc316375620"/>
      <w:bookmarkStart w:id="137" w:name="_Toc12115"/>
      <w:bookmarkStart w:id="138" w:name="_Toc22591"/>
      <w:bookmarkStart w:id="139" w:name="_Toc20328"/>
      <w:bookmarkStart w:id="140" w:name="_Toc382049120"/>
      <w:bookmarkStart w:id="141" w:name="_Toc31141"/>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14:paraId="7D992F95">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3CF5100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53297D7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1B0879F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0B693049">
      <w:pPr>
        <w:rPr>
          <w:color w:val="auto"/>
          <w:highlight w:val="none"/>
        </w:rPr>
      </w:pPr>
    </w:p>
    <w:p w14:paraId="5D27F15E">
      <w:pPr>
        <w:pStyle w:val="4"/>
        <w:spacing w:line="480" w:lineRule="auto"/>
        <w:jc w:val="center"/>
        <w:rPr>
          <w:rFonts w:ascii="宋体" w:hAnsi="宋体"/>
          <w:color w:val="auto"/>
          <w:highlight w:val="none"/>
        </w:rPr>
      </w:pPr>
      <w:bookmarkStart w:id="142" w:name="_Toc12251"/>
      <w:bookmarkStart w:id="143" w:name="_Toc5528"/>
      <w:bookmarkStart w:id="144" w:name="_Toc29310"/>
      <w:r>
        <w:rPr>
          <w:rFonts w:hint="eastAsia" w:ascii="宋体" w:hAnsi="宋体"/>
          <w:color w:val="auto"/>
          <w:highlight w:val="none"/>
        </w:rPr>
        <w:t>第六章授予合同</w:t>
      </w:r>
      <w:bookmarkEnd w:id="142"/>
      <w:bookmarkEnd w:id="143"/>
      <w:bookmarkEnd w:id="144"/>
    </w:p>
    <w:p w14:paraId="019E886B">
      <w:pPr>
        <w:pStyle w:val="5"/>
        <w:widowControl w:val="0"/>
        <w:overflowPunct w:val="0"/>
        <w:rPr>
          <w:rFonts w:ascii="宋体" w:hAnsi="宋体"/>
          <w:color w:val="auto"/>
          <w:sz w:val="21"/>
          <w:szCs w:val="21"/>
          <w:highlight w:val="none"/>
        </w:rPr>
      </w:pPr>
      <w:bookmarkStart w:id="145" w:name="_Toc6696"/>
      <w:bookmarkStart w:id="146" w:name="_Toc508284011"/>
      <w:bookmarkStart w:id="147" w:name="_Toc27817"/>
      <w:bookmarkStart w:id="148" w:name="_Toc17778"/>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14:paraId="068AF475">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1DFD77B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2DB049BC">
      <w:pPr>
        <w:rPr>
          <w:color w:val="auto"/>
          <w:highlight w:val="none"/>
        </w:rPr>
      </w:pPr>
    </w:p>
    <w:p w14:paraId="680590EB">
      <w:pPr>
        <w:pStyle w:val="5"/>
        <w:widowControl w:val="0"/>
        <w:overflowPunct w:val="0"/>
        <w:rPr>
          <w:rFonts w:ascii="宋体" w:hAnsi="宋体"/>
          <w:color w:val="auto"/>
          <w:sz w:val="21"/>
          <w:szCs w:val="21"/>
          <w:highlight w:val="none"/>
        </w:rPr>
      </w:pPr>
      <w:bookmarkStart w:id="149" w:name="_Toc508284013"/>
      <w:bookmarkStart w:id="150" w:name="_Toc29283"/>
      <w:bookmarkStart w:id="151" w:name="_Toc12440"/>
      <w:bookmarkStart w:id="152" w:name="_Toc23136"/>
      <w:r>
        <w:rPr>
          <w:rFonts w:hint="eastAsia" w:ascii="宋体" w:hAnsi="宋体"/>
          <w:color w:val="auto"/>
          <w:sz w:val="21"/>
          <w:szCs w:val="21"/>
          <w:highlight w:val="none"/>
        </w:rPr>
        <w:t>30.发布采购结果</w:t>
      </w:r>
      <w:bookmarkEnd w:id="149"/>
      <w:bookmarkEnd w:id="150"/>
      <w:bookmarkEnd w:id="151"/>
      <w:bookmarkEnd w:id="152"/>
    </w:p>
    <w:p w14:paraId="2B8E61FA">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7312151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41D5CD55">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20E30A8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3351B08F">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740D160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4C81B76A">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710C8600">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75F26D7C">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54076538">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4F99A839">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548EC06F">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65C4A4C9">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6D1DAAD6">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0764A2CE">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0FFE2B73">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6D57B363">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1C422768">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749D4B93">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71DCFA95">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6B24946D">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03C01862">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2D169DB5">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647CD903">
      <w:pPr>
        <w:rPr>
          <w:color w:val="auto"/>
          <w:highlight w:val="none"/>
        </w:rPr>
      </w:pPr>
    </w:p>
    <w:p w14:paraId="6B32FE65">
      <w:pPr>
        <w:pStyle w:val="5"/>
        <w:widowControl w:val="0"/>
        <w:overflowPunct w:val="0"/>
        <w:rPr>
          <w:rFonts w:ascii="宋体" w:hAnsi="宋体"/>
          <w:color w:val="auto"/>
          <w:sz w:val="21"/>
          <w:szCs w:val="21"/>
          <w:highlight w:val="none"/>
        </w:rPr>
      </w:pPr>
      <w:bookmarkStart w:id="153" w:name="_Toc22451"/>
      <w:bookmarkStart w:id="154" w:name="_Toc27279"/>
      <w:bookmarkStart w:id="155" w:name="_Toc22262"/>
      <w:r>
        <w:rPr>
          <w:rFonts w:hint="eastAsia" w:ascii="宋体" w:hAnsi="宋体"/>
          <w:color w:val="auto"/>
          <w:sz w:val="21"/>
          <w:szCs w:val="21"/>
          <w:highlight w:val="none"/>
        </w:rPr>
        <w:t>31.合同的签订与履行</w:t>
      </w:r>
      <w:bookmarkEnd w:id="153"/>
      <w:bookmarkEnd w:id="154"/>
      <w:bookmarkEnd w:id="155"/>
    </w:p>
    <w:p w14:paraId="399E42ED">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43C0CCAE">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5B83496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43734012">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14:paraId="5573B0C3">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3E1A109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482D9FA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650760B1">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14:paraId="77871E2D">
      <w:pPr>
        <w:rPr>
          <w:color w:val="auto"/>
          <w:highlight w:val="none"/>
        </w:rPr>
      </w:pPr>
    </w:p>
    <w:p w14:paraId="1A7CF515">
      <w:pPr>
        <w:pStyle w:val="5"/>
        <w:widowControl w:val="0"/>
        <w:overflowPunct w:val="0"/>
        <w:rPr>
          <w:rFonts w:ascii="宋体" w:hAnsi="宋体"/>
          <w:color w:val="auto"/>
          <w:sz w:val="21"/>
          <w:szCs w:val="21"/>
          <w:highlight w:val="none"/>
        </w:rPr>
      </w:pPr>
      <w:bookmarkStart w:id="156" w:name="_Toc303084277"/>
      <w:bookmarkStart w:id="157" w:name="_Toc2744"/>
      <w:bookmarkStart w:id="158" w:name="_Toc29009"/>
      <w:bookmarkStart w:id="159" w:name="_Toc25756"/>
      <w:bookmarkStart w:id="160" w:name="_Toc7405"/>
      <w:bookmarkStart w:id="161" w:name="_Toc38204912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14:paraId="4CCD4AA3">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15DA0B1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55DF4413">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0C16184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14:paraId="220E58B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79986F90">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18247C81">
      <w:pPr>
        <w:rPr>
          <w:color w:val="auto"/>
          <w:highlight w:val="none"/>
        </w:rPr>
      </w:pPr>
    </w:p>
    <w:p w14:paraId="75F7B8D1">
      <w:pPr>
        <w:pStyle w:val="4"/>
        <w:spacing w:line="480" w:lineRule="auto"/>
        <w:jc w:val="center"/>
        <w:rPr>
          <w:rFonts w:ascii="宋体" w:hAnsi="宋体"/>
          <w:color w:val="auto"/>
          <w:highlight w:val="none"/>
        </w:rPr>
      </w:pPr>
      <w:bookmarkStart w:id="162" w:name="_Toc20699"/>
      <w:bookmarkStart w:id="163" w:name="_Toc13694"/>
      <w:bookmarkStart w:id="164" w:name="_Toc7360"/>
      <w:r>
        <w:rPr>
          <w:rFonts w:hint="eastAsia" w:ascii="宋体" w:hAnsi="宋体"/>
          <w:color w:val="auto"/>
          <w:highlight w:val="none"/>
        </w:rPr>
        <w:t>第七章询问或质疑</w:t>
      </w:r>
      <w:bookmarkEnd w:id="162"/>
      <w:bookmarkEnd w:id="163"/>
      <w:bookmarkEnd w:id="164"/>
    </w:p>
    <w:p w14:paraId="17AD9FF2">
      <w:pPr>
        <w:pStyle w:val="5"/>
        <w:widowControl w:val="0"/>
        <w:overflowPunct w:val="0"/>
        <w:rPr>
          <w:rFonts w:ascii="宋体" w:hAnsi="宋体"/>
          <w:color w:val="auto"/>
          <w:sz w:val="21"/>
          <w:szCs w:val="21"/>
          <w:highlight w:val="none"/>
        </w:rPr>
      </w:pPr>
      <w:bookmarkStart w:id="165" w:name="_Toc17974"/>
      <w:bookmarkStart w:id="166" w:name="_Toc22900"/>
      <w:bookmarkStart w:id="167" w:name="_Toc25498"/>
      <w:r>
        <w:rPr>
          <w:rFonts w:hint="eastAsia" w:ascii="宋体" w:hAnsi="宋体"/>
          <w:color w:val="auto"/>
          <w:sz w:val="21"/>
          <w:szCs w:val="21"/>
          <w:highlight w:val="none"/>
        </w:rPr>
        <w:t>33.询问</w:t>
      </w:r>
      <w:bookmarkEnd w:id="165"/>
      <w:bookmarkEnd w:id="166"/>
      <w:bookmarkEnd w:id="167"/>
    </w:p>
    <w:p w14:paraId="1AA662FA">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0172074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14:paraId="3829BB0E">
      <w:pPr>
        <w:widowControl w:val="0"/>
        <w:tabs>
          <w:tab w:val="left" w:pos="907"/>
        </w:tabs>
        <w:adjustRightInd/>
        <w:snapToGrid/>
        <w:ind w:left="567"/>
        <w:jc w:val="both"/>
        <w:rPr>
          <w:rFonts w:ascii="宋体" w:hAnsi="宋体"/>
          <w:color w:val="auto"/>
          <w:szCs w:val="21"/>
          <w:highlight w:val="none"/>
        </w:rPr>
      </w:pPr>
    </w:p>
    <w:p w14:paraId="4C183307">
      <w:pPr>
        <w:pStyle w:val="5"/>
        <w:widowControl w:val="0"/>
        <w:overflowPunct w:val="0"/>
        <w:rPr>
          <w:rFonts w:ascii="宋体" w:hAnsi="宋体"/>
          <w:color w:val="auto"/>
          <w:sz w:val="21"/>
          <w:szCs w:val="21"/>
          <w:highlight w:val="none"/>
        </w:rPr>
      </w:pPr>
      <w:bookmarkStart w:id="168" w:name="_Toc11264"/>
      <w:bookmarkStart w:id="169" w:name="_Toc2767"/>
      <w:bookmarkStart w:id="170" w:name="_Toc8234"/>
      <w:r>
        <w:rPr>
          <w:rFonts w:hint="eastAsia" w:ascii="宋体" w:hAnsi="宋体"/>
          <w:color w:val="auto"/>
          <w:sz w:val="21"/>
          <w:szCs w:val="21"/>
          <w:highlight w:val="none"/>
        </w:rPr>
        <w:t>34.质疑</w:t>
      </w:r>
      <w:bookmarkEnd w:id="168"/>
      <w:bookmarkEnd w:id="169"/>
      <w:bookmarkEnd w:id="170"/>
    </w:p>
    <w:p w14:paraId="277E6B20">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43BE501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0CA43337">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1BF676AD">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712BC8A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46E61E9A">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03D41428">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47BD1EEC">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5A8728FB">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54427F91">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61559E23">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51FCB716">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2E76DBCE">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6AC318A6">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14:paraId="73857B06">
      <w:pPr>
        <w:rPr>
          <w:color w:val="auto"/>
          <w:highlight w:val="none"/>
        </w:rPr>
      </w:pPr>
    </w:p>
    <w:p w14:paraId="1AB7D211">
      <w:pPr>
        <w:pStyle w:val="4"/>
        <w:spacing w:line="480" w:lineRule="auto"/>
        <w:jc w:val="center"/>
        <w:rPr>
          <w:rFonts w:ascii="宋体" w:hAnsi="宋体"/>
          <w:color w:val="auto"/>
          <w:highlight w:val="none"/>
        </w:rPr>
      </w:pPr>
      <w:bookmarkStart w:id="171" w:name="_Toc24383"/>
      <w:bookmarkStart w:id="172" w:name="_Toc8919"/>
      <w:bookmarkStart w:id="173" w:name="_Toc5690"/>
      <w:r>
        <w:rPr>
          <w:rFonts w:hint="eastAsia" w:ascii="宋体" w:hAnsi="宋体"/>
          <w:color w:val="auto"/>
          <w:highlight w:val="none"/>
        </w:rPr>
        <w:t>第八章其他</w:t>
      </w:r>
      <w:bookmarkEnd w:id="171"/>
      <w:bookmarkEnd w:id="172"/>
      <w:bookmarkEnd w:id="173"/>
    </w:p>
    <w:p w14:paraId="3D7B463C">
      <w:pPr>
        <w:pStyle w:val="5"/>
        <w:widowControl w:val="0"/>
        <w:overflowPunct w:val="0"/>
        <w:rPr>
          <w:rFonts w:ascii="宋体" w:hAnsi="宋体"/>
          <w:color w:val="auto"/>
          <w:sz w:val="21"/>
          <w:szCs w:val="21"/>
          <w:highlight w:val="none"/>
        </w:rPr>
      </w:pPr>
      <w:bookmarkStart w:id="174" w:name="_Toc10082"/>
      <w:bookmarkStart w:id="175" w:name="_Toc21187"/>
      <w:bookmarkStart w:id="176" w:name="_Toc6548"/>
      <w:r>
        <w:rPr>
          <w:rFonts w:hint="eastAsia" w:ascii="宋体" w:hAnsi="宋体"/>
          <w:color w:val="auto"/>
          <w:sz w:val="21"/>
          <w:szCs w:val="21"/>
          <w:highlight w:val="none"/>
        </w:rPr>
        <w:t>35.招标文件的解释权</w:t>
      </w:r>
      <w:bookmarkEnd w:id="174"/>
      <w:bookmarkEnd w:id="175"/>
      <w:bookmarkEnd w:id="176"/>
    </w:p>
    <w:p w14:paraId="30462A19">
      <w:pPr>
        <w:pStyle w:val="38"/>
        <w:widowControl w:val="0"/>
        <w:numPr>
          <w:ilvl w:val="0"/>
          <w:numId w:val="3"/>
        </w:numPr>
        <w:tabs>
          <w:tab w:val="left" w:pos="907"/>
        </w:tabs>
        <w:adjustRightInd/>
        <w:snapToGrid/>
        <w:ind w:firstLineChars="0"/>
        <w:jc w:val="both"/>
        <w:rPr>
          <w:rFonts w:ascii="宋体" w:hAnsi="宋体"/>
          <w:vanish/>
          <w:color w:val="auto"/>
          <w:szCs w:val="21"/>
          <w:highlight w:val="none"/>
        </w:rPr>
      </w:pPr>
    </w:p>
    <w:p w14:paraId="64168339">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74564047">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14:paraId="7BDD904F">
      <w:pPr>
        <w:rPr>
          <w:color w:val="auto"/>
          <w:highlight w:val="none"/>
        </w:rPr>
      </w:pPr>
    </w:p>
    <w:bookmarkEnd w:id="20"/>
    <w:p w14:paraId="3491FF10">
      <w:pPr>
        <w:jc w:val="center"/>
        <w:rPr>
          <w:color w:val="auto"/>
          <w:highlight w:val="none"/>
        </w:rPr>
      </w:pPr>
      <w:r>
        <w:rPr>
          <w:rFonts w:hint="eastAsia"/>
          <w:color w:val="auto"/>
          <w:highlight w:val="none"/>
        </w:rPr>
        <w:br w:type="page"/>
      </w:r>
    </w:p>
    <w:p w14:paraId="7AE7111F">
      <w:pPr>
        <w:pStyle w:val="3"/>
        <w:spacing w:before="0" w:after="0" w:line="240" w:lineRule="auto"/>
        <w:rPr>
          <w:color w:val="auto"/>
          <w:sz w:val="28"/>
          <w:szCs w:val="28"/>
          <w:highlight w:val="none"/>
        </w:rPr>
      </w:pPr>
      <w:bookmarkStart w:id="177" w:name="_Toc31854"/>
      <w:bookmarkStart w:id="178" w:name="_Toc7011"/>
      <w:bookmarkStart w:id="179" w:name="_Toc382"/>
      <w:r>
        <w:rPr>
          <w:rFonts w:hint="eastAsia"/>
          <w:color w:val="auto"/>
          <w:sz w:val="28"/>
          <w:szCs w:val="28"/>
          <w:highlight w:val="none"/>
        </w:rPr>
        <w:t>第五部分 用户需求书</w:t>
      </w:r>
      <w:bookmarkEnd w:id="177"/>
      <w:bookmarkEnd w:id="178"/>
      <w:bookmarkEnd w:id="179"/>
    </w:p>
    <w:p w14:paraId="6B10ABC7">
      <w:pPr>
        <w:pStyle w:val="4"/>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27"/>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14:paraId="256F7D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14:paraId="30DD0682">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14:paraId="1A114627">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14:paraId="4DE03999">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14:paraId="5FB83C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7D28A4B3">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1</w:t>
            </w:r>
          </w:p>
        </w:tc>
        <w:tc>
          <w:tcPr>
            <w:tcW w:w="1501" w:type="dxa"/>
            <w:vAlign w:val="center"/>
          </w:tcPr>
          <w:p w14:paraId="7BDCB22F">
            <w:pPr>
              <w:keepNext w:val="0"/>
              <w:keepLines w:val="0"/>
              <w:pageBreakBefore w:val="0"/>
              <w:widowControl/>
              <w:kinsoku/>
              <w:wordWrap/>
              <w:overflowPunct/>
              <w:topLinePunct w:val="0"/>
              <w:autoSpaceDE/>
              <w:autoSpaceDN/>
              <w:bidi w:val="0"/>
              <w:adjustRightInd w:val="0"/>
              <w:snapToGrid w:val="0"/>
              <w:spacing w:after="0" w:line="36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合格投标人</w:t>
            </w:r>
          </w:p>
        </w:tc>
        <w:tc>
          <w:tcPr>
            <w:tcW w:w="6466" w:type="dxa"/>
            <w:vAlign w:val="center"/>
          </w:tcPr>
          <w:p w14:paraId="3AD85DE1">
            <w:pPr>
              <w:pStyle w:val="38"/>
              <w:keepNext w:val="0"/>
              <w:keepLines w:val="0"/>
              <w:pageBreakBefore w:val="0"/>
              <w:widowControl/>
              <w:kinsoku/>
              <w:wordWrap/>
              <w:overflowPunct/>
              <w:topLinePunct w:val="0"/>
              <w:autoSpaceDE/>
              <w:autoSpaceDN/>
              <w:bidi w:val="0"/>
              <w:adjustRightInd w:val="0"/>
              <w:snapToGrid w:val="0"/>
              <w:spacing w:after="0" w:line="360" w:lineRule="auto"/>
              <w:ind w:left="210" w:leftChars="0" w:right="0" w:rightChars="0" w:firstLine="420" w:firstLineChars="200"/>
              <w:textAlignment w:val="auto"/>
              <w:rPr>
                <w:rFonts w:hint="eastAsia" w:ascii="宋体" w:hAnsi="宋体" w:eastAsia="宋体" w:cs="宋体"/>
                <w:bCs/>
                <w:color w:val="auto"/>
                <w:kern w:val="44"/>
                <w:sz w:val="21"/>
                <w:szCs w:val="21"/>
                <w:highlight w:val="none"/>
              </w:rPr>
            </w:pPr>
            <w:r>
              <w:rPr>
                <w:rFonts w:hint="eastAsia" w:ascii="宋体" w:hAnsi="宋体" w:eastAsia="宋体" w:cs="宋体"/>
                <w:color w:val="auto"/>
                <w:kern w:val="0"/>
                <w:sz w:val="21"/>
                <w:szCs w:val="21"/>
                <w:highlight w:val="none"/>
                <w:lang w:val="en-US" w:eastAsia="zh-CN"/>
              </w:rPr>
              <w:t>详见“投标人资格要求”</w:t>
            </w:r>
          </w:p>
        </w:tc>
      </w:tr>
      <w:tr w14:paraId="3B6240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6" w:hRule="atLeast"/>
        </w:trPr>
        <w:tc>
          <w:tcPr>
            <w:tcW w:w="718" w:type="dxa"/>
            <w:vAlign w:val="center"/>
          </w:tcPr>
          <w:p w14:paraId="51D93F7C">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2</w:t>
            </w:r>
          </w:p>
        </w:tc>
        <w:tc>
          <w:tcPr>
            <w:tcW w:w="1501" w:type="dxa"/>
            <w:vAlign w:val="center"/>
          </w:tcPr>
          <w:p w14:paraId="0A663B9D">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供货</w:t>
            </w:r>
            <w:r>
              <w:rPr>
                <w:rFonts w:hint="eastAsia" w:ascii="宋体" w:hAnsi="宋体" w:eastAsia="宋体" w:cs="宋体"/>
                <w:color w:val="auto"/>
                <w:sz w:val="21"/>
                <w:szCs w:val="21"/>
                <w:highlight w:val="none"/>
              </w:rPr>
              <w:t>期</w:t>
            </w:r>
          </w:p>
        </w:tc>
        <w:tc>
          <w:tcPr>
            <w:tcW w:w="6466" w:type="dxa"/>
            <w:vAlign w:val="center"/>
          </w:tcPr>
          <w:p w14:paraId="6927C1E8">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自合同签订之日起</w:t>
            </w:r>
            <w:r>
              <w:rPr>
                <w:rFonts w:hint="eastAsia" w:ascii="宋体" w:hAnsi="宋体" w:cs="宋体"/>
                <w:color w:val="auto"/>
                <w:sz w:val="21"/>
                <w:szCs w:val="21"/>
                <w:highlight w:val="none"/>
                <w:lang w:val="en-US" w:eastAsia="zh-CN"/>
              </w:rPr>
              <w:t>30</w:t>
            </w:r>
            <w:r>
              <w:rPr>
                <w:rFonts w:hint="eastAsia" w:ascii="宋体" w:hAnsi="宋体" w:eastAsia="宋体" w:cs="宋体"/>
                <w:color w:val="auto"/>
                <w:sz w:val="21"/>
                <w:szCs w:val="21"/>
                <w:highlight w:val="none"/>
                <w:lang w:eastAsia="zh-CN"/>
              </w:rPr>
              <w:t>日内。</w:t>
            </w:r>
          </w:p>
        </w:tc>
      </w:tr>
      <w:tr w14:paraId="74A01A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3" w:hRule="atLeast"/>
        </w:trPr>
        <w:tc>
          <w:tcPr>
            <w:tcW w:w="718" w:type="dxa"/>
            <w:vAlign w:val="center"/>
          </w:tcPr>
          <w:p w14:paraId="3D5A69D0">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01" w:type="dxa"/>
            <w:vAlign w:val="center"/>
          </w:tcPr>
          <w:p w14:paraId="2B123993">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验收要求</w:t>
            </w:r>
          </w:p>
        </w:tc>
        <w:tc>
          <w:tcPr>
            <w:tcW w:w="6466" w:type="dxa"/>
            <w:vAlign w:val="center"/>
          </w:tcPr>
          <w:p w14:paraId="050D0703">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1.货物全部到达采购人指定地点后，由采购人负责接收货物并验收。验收时，采购人应按照国家有关规定、规范及合同约定的标准进行验收。</w:t>
            </w:r>
          </w:p>
          <w:p w14:paraId="3DDB7E92">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2.验收结束时采购人根据验收情况出具“验收报告”或“验收结论”，</w:t>
            </w:r>
            <w:r>
              <w:rPr>
                <w:rFonts w:hint="eastAsia" w:ascii="宋体" w:hAnsi="宋体" w:cs="宋体"/>
                <w:color w:val="auto"/>
                <w:sz w:val="21"/>
                <w:szCs w:val="21"/>
                <w:highlight w:val="none"/>
                <w:lang w:val="en-US" w:eastAsia="zh-CN"/>
              </w:rPr>
              <w:t>中标人</w:t>
            </w:r>
            <w:r>
              <w:rPr>
                <w:rFonts w:hint="default" w:ascii="宋体" w:hAnsi="宋体" w:eastAsia="宋体" w:cs="宋体"/>
                <w:color w:val="auto"/>
                <w:sz w:val="21"/>
                <w:szCs w:val="21"/>
                <w:highlight w:val="none"/>
                <w:lang w:val="en-US" w:eastAsia="zh-CN"/>
              </w:rPr>
              <w:t>对验收结论有异议时应在收到“验收报告”或“验收结论”后3日内书面提出，逾期未提出异议的，视为同意验收报告或验收结论。</w:t>
            </w:r>
          </w:p>
        </w:tc>
      </w:tr>
      <w:tr w14:paraId="3A302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8" w:hRule="atLeast"/>
        </w:trPr>
        <w:tc>
          <w:tcPr>
            <w:tcW w:w="718" w:type="dxa"/>
            <w:vAlign w:val="center"/>
          </w:tcPr>
          <w:p w14:paraId="6E30D482">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p>
        </w:tc>
        <w:tc>
          <w:tcPr>
            <w:tcW w:w="1501" w:type="dxa"/>
            <w:vAlign w:val="center"/>
          </w:tcPr>
          <w:p w14:paraId="04D5E7CA">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14:paraId="2FCFB73F">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eastAsia="zh-CN"/>
              </w:rPr>
              <w:t>结算方式：采购人以银行转帐方式向中标人支付合同款项。</w:t>
            </w:r>
          </w:p>
          <w:p w14:paraId="1ECD120F">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eastAsia="zh-CN"/>
              </w:rPr>
              <w:t>付款方式：全部货物交付且经采购人验收合格后，采购人在验收合格后</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lang w:eastAsia="zh-CN"/>
              </w:rPr>
              <w:t>个工作日内将货款一次性付给</w:t>
            </w:r>
            <w:r>
              <w:rPr>
                <w:rFonts w:hint="eastAsia" w:ascii="宋体" w:hAnsi="宋体" w:cs="宋体"/>
                <w:color w:val="auto"/>
                <w:sz w:val="21"/>
                <w:szCs w:val="21"/>
                <w:highlight w:val="none"/>
                <w:lang w:val="en-US" w:eastAsia="zh-CN"/>
              </w:rPr>
              <w:t>中标人</w:t>
            </w:r>
            <w:r>
              <w:rPr>
                <w:rFonts w:hint="eastAsia" w:ascii="宋体" w:hAnsi="宋体" w:cs="宋体"/>
                <w:color w:val="auto"/>
                <w:sz w:val="21"/>
                <w:szCs w:val="21"/>
                <w:highlight w:val="none"/>
                <w:lang w:eastAsia="zh-CN"/>
              </w:rPr>
              <w:t>。</w:t>
            </w:r>
          </w:p>
          <w:p w14:paraId="285FBD86">
            <w:pPr>
              <w:keepNext w:val="0"/>
              <w:keepLines w:val="0"/>
              <w:pageBreakBefore w:val="0"/>
              <w:widowControl/>
              <w:kinsoku/>
              <w:wordWrap/>
              <w:overflowPunct/>
              <w:topLinePunct w:val="0"/>
              <w:autoSpaceDE/>
              <w:autoSpaceDN/>
              <w:bidi w:val="0"/>
              <w:adjustRightInd w:val="0"/>
              <w:snapToGrid/>
              <w:spacing w:beforeAutospacing="0" w:afterAutospacing="0" w:line="360"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eastAsia="zh-CN"/>
              </w:rPr>
              <w:t>在采购人支付货款前，中标人必须提供等额正规发票。</w:t>
            </w:r>
          </w:p>
        </w:tc>
      </w:tr>
      <w:tr w14:paraId="560BED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75055372">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4</w:t>
            </w:r>
          </w:p>
        </w:tc>
        <w:tc>
          <w:tcPr>
            <w:tcW w:w="1501" w:type="dxa"/>
            <w:vAlign w:val="center"/>
          </w:tcPr>
          <w:p w14:paraId="75406636">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14:paraId="1C981EE5">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p>
        </w:tc>
      </w:tr>
      <w:tr w14:paraId="79A005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76" w:hRule="atLeast"/>
        </w:trPr>
        <w:tc>
          <w:tcPr>
            <w:tcW w:w="718" w:type="dxa"/>
            <w:vAlign w:val="center"/>
          </w:tcPr>
          <w:p w14:paraId="573AA8EB">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5</w:t>
            </w:r>
          </w:p>
        </w:tc>
        <w:tc>
          <w:tcPr>
            <w:tcW w:w="1501" w:type="dxa"/>
            <w:vAlign w:val="center"/>
          </w:tcPr>
          <w:p w14:paraId="529A241C">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14:paraId="30C8CD74">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highlight w:val="none"/>
              </w:rPr>
              <w:t>★</w:t>
            </w:r>
            <w:r>
              <w:rPr>
                <w:rFonts w:hint="eastAsia" w:ascii="宋体" w:hAnsi="宋体" w:cs="宋体"/>
                <w:color w:val="auto"/>
                <w:sz w:val="21"/>
                <w:szCs w:val="21"/>
                <w:highlight w:val="none"/>
                <w:lang w:val="en-US" w:eastAsia="zh-CN"/>
              </w:rPr>
              <w:t>1、本项目按预算金额（900,000.00元）作为固定总价，对每个分项进行单价报价，但单价不得超出每个分项的最高单价限价，否则作无效投标处理。当分项单价降低时，须对产品数量进行增加，使得最终所有分项价格汇总之和为900,000.00元。</w:t>
            </w:r>
          </w:p>
          <w:p w14:paraId="2C286CD0">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投标报价应包括本次招标所有服务内容的费用，包括人工、材料、机械设备使用费、措施费、税费以及合同实施过程中的不可预见费用等全部费用。</w:t>
            </w:r>
          </w:p>
        </w:tc>
      </w:tr>
      <w:tr w14:paraId="0A8445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11" w:hRule="atLeast"/>
        </w:trPr>
        <w:tc>
          <w:tcPr>
            <w:tcW w:w="718" w:type="dxa"/>
            <w:vAlign w:val="center"/>
          </w:tcPr>
          <w:p w14:paraId="527C00FE">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14:paraId="0AE764EE">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投标有效期</w:t>
            </w:r>
          </w:p>
        </w:tc>
        <w:tc>
          <w:tcPr>
            <w:tcW w:w="6466" w:type="dxa"/>
            <w:vAlign w:val="center"/>
          </w:tcPr>
          <w:p w14:paraId="3B441B67">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14:paraId="7E705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1" w:hRule="atLeast"/>
        </w:trPr>
        <w:tc>
          <w:tcPr>
            <w:tcW w:w="718" w:type="dxa"/>
            <w:vAlign w:val="center"/>
          </w:tcPr>
          <w:p w14:paraId="5EE00DCE">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7</w:t>
            </w:r>
          </w:p>
        </w:tc>
        <w:tc>
          <w:tcPr>
            <w:tcW w:w="1501" w:type="dxa"/>
            <w:vAlign w:val="center"/>
          </w:tcPr>
          <w:p w14:paraId="34BFC17B">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14:paraId="37967BBA">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实质响应合同各条款。</w:t>
            </w:r>
          </w:p>
        </w:tc>
      </w:tr>
    </w:tbl>
    <w:p w14:paraId="13672233">
      <w:pPr>
        <w:rPr>
          <w:color w:val="auto"/>
          <w:highlight w:val="none"/>
        </w:rPr>
      </w:pPr>
    </w:p>
    <w:p w14:paraId="102C19F9">
      <w:pPr>
        <w:rPr>
          <w:rFonts w:hint="eastAsia" w:ascii="宋体" w:hAnsi="宋体" w:eastAsia="宋体" w:cstheme="minorBidi"/>
          <w:b/>
          <w:bCs/>
          <w:color w:val="auto"/>
          <w:sz w:val="28"/>
          <w:szCs w:val="32"/>
          <w:highlight w:val="none"/>
          <w:lang w:val="en-US" w:eastAsia="zh-CN" w:bidi="ar-SA"/>
        </w:rPr>
      </w:pPr>
      <w:bookmarkStart w:id="181" w:name="_Toc19316"/>
      <w:r>
        <w:rPr>
          <w:rFonts w:hint="eastAsia" w:ascii="宋体" w:hAnsi="宋体" w:eastAsia="宋体" w:cstheme="minorBidi"/>
          <w:b/>
          <w:bCs/>
          <w:color w:val="auto"/>
          <w:sz w:val="28"/>
          <w:szCs w:val="32"/>
          <w:highlight w:val="none"/>
          <w:lang w:val="en-US" w:eastAsia="zh-CN" w:bidi="ar-SA"/>
        </w:rPr>
        <w:br w:type="page"/>
      </w:r>
    </w:p>
    <w:p w14:paraId="794FC994">
      <w:pPr>
        <w:pStyle w:val="4"/>
        <w:numPr>
          <w:ilvl w:val="0"/>
          <w:numId w:val="0"/>
        </w:numPr>
        <w:jc w:val="center"/>
        <w:rPr>
          <w:rFonts w:ascii="宋体" w:hAnsi="宋体"/>
          <w:color w:val="auto"/>
          <w:highlight w:val="none"/>
        </w:rPr>
      </w:pPr>
      <w:r>
        <w:rPr>
          <w:rFonts w:hint="eastAsia" w:ascii="宋体" w:hAnsi="宋体" w:eastAsia="宋体" w:cstheme="minorBidi"/>
          <w:b/>
          <w:bCs/>
          <w:color w:val="auto"/>
          <w:sz w:val="28"/>
          <w:szCs w:val="32"/>
          <w:highlight w:val="none"/>
          <w:lang w:val="en-US" w:eastAsia="zh-CN" w:bidi="ar-SA"/>
        </w:rPr>
        <w:t>第二章</w:t>
      </w:r>
      <w:r>
        <w:rPr>
          <w:rFonts w:hint="eastAsia" w:ascii="宋体" w:hAnsi="宋体"/>
          <w:color w:val="auto"/>
          <w:highlight w:val="none"/>
        </w:rPr>
        <w:t>技术需求书</w:t>
      </w:r>
      <w:bookmarkEnd w:id="181"/>
    </w:p>
    <w:p w14:paraId="378478A0">
      <w:pPr>
        <w:pStyle w:val="5"/>
        <w:bidi w:val="0"/>
        <w:rPr>
          <w:rFonts w:hint="eastAsia" w:eastAsia="宋体"/>
          <w:color w:val="auto"/>
          <w:highlight w:val="none"/>
          <w:lang w:val="en-US" w:eastAsia="zh-CN"/>
        </w:rPr>
      </w:pPr>
      <w:bookmarkStart w:id="182" w:name="_Toc24679"/>
      <w:bookmarkStart w:id="183" w:name="_Toc14462"/>
      <w:bookmarkStart w:id="184" w:name="_Toc13112"/>
      <w:bookmarkStart w:id="185" w:name="_Toc31278"/>
      <w:r>
        <w:rPr>
          <w:rFonts w:hint="eastAsia" w:eastAsia="宋体"/>
          <w:color w:val="auto"/>
          <w:highlight w:val="none"/>
          <w:lang w:val="en-US" w:eastAsia="zh-CN"/>
        </w:rPr>
        <w:t>一、项目基本要求</w:t>
      </w:r>
    </w:p>
    <w:p w14:paraId="3D916DBB">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lang w:val="en-US"/>
        </w:rPr>
      </w:pPr>
      <w:r>
        <w:rPr>
          <w:color w:val="auto"/>
          <w:highlight w:val="none"/>
          <w:lang w:val="en-US" w:eastAsia="zh-CN"/>
        </w:rPr>
        <w:t>1.</w:t>
      </w:r>
      <w:r>
        <w:rPr>
          <w:rFonts w:hint="eastAsia"/>
          <w:color w:val="auto"/>
          <w:highlight w:val="none"/>
          <w:lang w:val="en-US"/>
        </w:rPr>
        <w:t>供应商必须承诺提供厂商原装、全新的、符合用户提出的有关质量标准的货物。</w:t>
      </w:r>
    </w:p>
    <w:p w14:paraId="0C913D64">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lang w:val="en-US"/>
        </w:rPr>
      </w:pPr>
      <w:r>
        <w:rPr>
          <w:color w:val="auto"/>
          <w:highlight w:val="none"/>
          <w:lang w:val="en-US" w:eastAsia="zh-CN"/>
        </w:rPr>
        <w:t>2.</w:t>
      </w:r>
      <w:r>
        <w:rPr>
          <w:rFonts w:hint="eastAsia"/>
          <w:color w:val="auto"/>
          <w:highlight w:val="none"/>
          <w:lang w:val="en-US"/>
        </w:rPr>
        <w:t>所有货物在开箱检验时必须完好，无破损，货物外观清洁。数量、质量及性能不能低于本需求书中提出的要求。</w:t>
      </w:r>
    </w:p>
    <w:p w14:paraId="4EEBD77A">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lang w:val="en-US"/>
        </w:rPr>
      </w:pPr>
      <w:r>
        <w:rPr>
          <w:color w:val="auto"/>
          <w:highlight w:val="none"/>
          <w:lang w:val="en-US" w:eastAsia="zh-CN"/>
        </w:rPr>
        <w:t>3.</w:t>
      </w:r>
      <w:r>
        <w:rPr>
          <w:rFonts w:hint="eastAsia"/>
          <w:color w:val="auto"/>
          <w:highlight w:val="none"/>
          <w:lang w:val="en-US"/>
        </w:rPr>
        <w:t>对于影响货物正常出货的相关因素，无论在技术规范中指出与否，供应商都应提供并在投标中明确列出。</w:t>
      </w:r>
    </w:p>
    <w:p w14:paraId="0029E979">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lang w:val="en-US"/>
        </w:rPr>
      </w:pPr>
      <w:r>
        <w:rPr>
          <w:color w:val="auto"/>
          <w:highlight w:val="none"/>
          <w:lang w:val="en-US" w:eastAsia="zh-CN"/>
        </w:rPr>
        <w:t>4.</w:t>
      </w:r>
      <w:r>
        <w:rPr>
          <w:rFonts w:hint="eastAsia"/>
          <w:color w:val="auto"/>
          <w:highlight w:val="none"/>
          <w:lang w:val="en-US"/>
        </w:rPr>
        <w:t>供应商在实际供货时，若被发现提供的货物未能达到招标文件和投标文件中的有关要求，将按有关法规进行处罚，采购人将有权单方面终止合同的执行，并追究中标方所提供的未达到所承诺准确率产品而产生的所有损失和责任。</w:t>
      </w:r>
    </w:p>
    <w:p w14:paraId="2EBDAC07">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lang w:val="en-US"/>
        </w:rPr>
      </w:pPr>
      <w:r>
        <w:rPr>
          <w:color w:val="auto"/>
          <w:highlight w:val="none"/>
          <w:lang w:val="en-US" w:eastAsia="zh-CN"/>
        </w:rPr>
        <w:t>5.</w:t>
      </w:r>
      <w:r>
        <w:rPr>
          <w:rFonts w:hint="eastAsia"/>
          <w:color w:val="auto"/>
          <w:highlight w:val="none"/>
          <w:lang w:val="en-US" w:eastAsia="zh-CN"/>
        </w:rPr>
        <w:t>中标人</w:t>
      </w:r>
      <w:r>
        <w:rPr>
          <w:rFonts w:hint="eastAsia"/>
          <w:color w:val="auto"/>
          <w:highlight w:val="none"/>
          <w:lang w:val="en-US"/>
        </w:rPr>
        <w:t>承包及负责招标文件对</w:t>
      </w:r>
      <w:r>
        <w:rPr>
          <w:rFonts w:hint="eastAsia"/>
          <w:color w:val="auto"/>
          <w:highlight w:val="none"/>
          <w:lang w:val="en-US" w:eastAsia="zh-CN"/>
        </w:rPr>
        <w:t>中标人</w:t>
      </w:r>
      <w:r>
        <w:rPr>
          <w:rFonts w:hint="eastAsia"/>
          <w:color w:val="auto"/>
          <w:highlight w:val="none"/>
          <w:lang w:val="en-US"/>
        </w:rPr>
        <w:t>要求的一切事宜及责任。包括货物制造、运输配送、货物装卸、合项税费及合同实施过程中不可预见等所有费用。</w:t>
      </w:r>
    </w:p>
    <w:p w14:paraId="019FD2A1">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highlight w:val="none"/>
          <w:lang w:val="en-US"/>
        </w:rPr>
      </w:pPr>
      <w:r>
        <w:rPr>
          <w:color w:val="auto"/>
          <w:highlight w:val="none"/>
          <w:lang w:val="en-US" w:eastAsia="zh-CN"/>
        </w:rPr>
        <w:t>6.</w:t>
      </w:r>
      <w:r>
        <w:rPr>
          <w:rFonts w:hint="eastAsia"/>
          <w:color w:val="auto"/>
          <w:highlight w:val="none"/>
          <w:lang w:val="en-US"/>
        </w:rPr>
        <w:t>质量要求：</w:t>
      </w:r>
      <w:r>
        <w:rPr>
          <w:rFonts w:hint="eastAsia"/>
          <w:color w:val="auto"/>
          <w:highlight w:val="none"/>
          <w:lang w:val="en-US" w:eastAsia="zh-CN"/>
        </w:rPr>
        <w:t>中标人</w:t>
      </w:r>
      <w:r>
        <w:rPr>
          <w:rFonts w:hint="eastAsia"/>
          <w:color w:val="auto"/>
          <w:highlight w:val="none"/>
          <w:lang w:val="en-US"/>
        </w:rPr>
        <w:t>所提供的货物必须符合国家相关行业标准要求。</w:t>
      </w:r>
    </w:p>
    <w:p w14:paraId="7D94E8BE">
      <w:pPr>
        <w:rPr>
          <w:color w:val="auto"/>
          <w:highlight w:val="none"/>
          <w:lang w:val="en-US"/>
        </w:rPr>
      </w:pPr>
    </w:p>
    <w:p w14:paraId="33174112">
      <w:pPr>
        <w:pStyle w:val="5"/>
        <w:keepNext/>
        <w:keepLines/>
        <w:pageBreakBefore w:val="0"/>
        <w:widowControl/>
        <w:kinsoku/>
        <w:wordWrap/>
        <w:overflowPunct/>
        <w:topLinePunct w:val="0"/>
        <w:autoSpaceDE/>
        <w:autoSpaceDN/>
        <w:bidi w:val="0"/>
        <w:adjustRightInd w:val="0"/>
        <w:snapToGrid w:val="0"/>
        <w:textAlignment w:val="auto"/>
        <w:rPr>
          <w:rFonts w:hint="eastAsia" w:eastAsia="宋体"/>
          <w:color w:val="auto"/>
          <w:highlight w:val="none"/>
          <w:lang w:val="en-US" w:eastAsia="zh-CN"/>
        </w:rPr>
      </w:pPr>
      <w:r>
        <w:rPr>
          <w:rFonts w:hint="eastAsia"/>
          <w:color w:val="auto"/>
          <w:highlight w:val="none"/>
          <w:lang w:val="en-US" w:eastAsia="zh-CN"/>
        </w:rPr>
        <w:t>二</w:t>
      </w:r>
      <w:r>
        <w:rPr>
          <w:rFonts w:hint="eastAsia" w:eastAsia="宋体"/>
          <w:color w:val="auto"/>
          <w:highlight w:val="none"/>
          <w:lang w:val="en-US" w:eastAsia="zh-CN"/>
        </w:rPr>
        <w:t>、项目清单</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1358"/>
        <w:gridCol w:w="1743"/>
        <w:gridCol w:w="1263"/>
        <w:gridCol w:w="1283"/>
        <w:gridCol w:w="1118"/>
        <w:gridCol w:w="1118"/>
      </w:tblGrid>
      <w:tr w14:paraId="6A5B7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6F9EC298">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358" w:type="dxa"/>
            <w:vAlign w:val="center"/>
          </w:tcPr>
          <w:p w14:paraId="38293A25">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产品名称</w:t>
            </w:r>
          </w:p>
        </w:tc>
        <w:tc>
          <w:tcPr>
            <w:tcW w:w="1743" w:type="dxa"/>
            <w:vAlign w:val="center"/>
          </w:tcPr>
          <w:p w14:paraId="4715384F">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总有效成份含量</w:t>
            </w:r>
          </w:p>
        </w:tc>
        <w:tc>
          <w:tcPr>
            <w:tcW w:w="1263" w:type="dxa"/>
            <w:vAlign w:val="center"/>
          </w:tcPr>
          <w:p w14:paraId="5B69605D">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规格</w:t>
            </w:r>
          </w:p>
        </w:tc>
        <w:tc>
          <w:tcPr>
            <w:tcW w:w="1283" w:type="dxa"/>
            <w:vAlign w:val="center"/>
          </w:tcPr>
          <w:p w14:paraId="280C6998">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剂型</w:t>
            </w:r>
          </w:p>
        </w:tc>
        <w:tc>
          <w:tcPr>
            <w:tcW w:w="1118" w:type="dxa"/>
            <w:vAlign w:val="center"/>
          </w:tcPr>
          <w:p w14:paraId="1A7C761B">
            <w:pPr>
              <w:spacing w:line="480" w:lineRule="auto"/>
              <w:jc w:val="center"/>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暂定</w:t>
            </w:r>
            <w:r>
              <w:rPr>
                <w:rFonts w:hint="eastAsia" w:ascii="宋体" w:hAnsi="宋体" w:eastAsia="宋体" w:cs="宋体"/>
                <w:sz w:val="21"/>
                <w:szCs w:val="21"/>
                <w:highlight w:val="none"/>
              </w:rPr>
              <w:t>数量</w:t>
            </w:r>
          </w:p>
        </w:tc>
        <w:tc>
          <w:tcPr>
            <w:tcW w:w="1118" w:type="dxa"/>
            <w:vAlign w:val="center"/>
          </w:tcPr>
          <w:p w14:paraId="3A5F8717">
            <w:pPr>
              <w:spacing w:line="480" w:lineRule="auto"/>
              <w:jc w:val="center"/>
              <w:rPr>
                <w:rFonts w:hint="default" w:ascii="宋体" w:hAnsi="宋体" w:eastAsia="宋体" w:cs="宋体"/>
                <w:sz w:val="21"/>
                <w:szCs w:val="21"/>
                <w:highlight w:val="none"/>
                <w:lang w:val="en-US" w:eastAsia="zh-CN"/>
              </w:rPr>
            </w:pPr>
            <w:r>
              <w:rPr>
                <w:rFonts w:hint="eastAsia" w:ascii="宋体" w:hAnsi="宋体" w:cs="宋体"/>
                <w:color w:val="auto"/>
                <w:highlight w:val="none"/>
              </w:rPr>
              <w:t>★</w:t>
            </w:r>
            <w:r>
              <w:rPr>
                <w:rFonts w:hint="eastAsia" w:ascii="宋体" w:hAnsi="宋体" w:cs="宋体"/>
                <w:sz w:val="21"/>
                <w:szCs w:val="21"/>
                <w:highlight w:val="none"/>
                <w:lang w:val="en-US" w:eastAsia="zh-CN"/>
              </w:rPr>
              <w:t>单价最高限价</w:t>
            </w:r>
          </w:p>
        </w:tc>
      </w:tr>
      <w:tr w14:paraId="7923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7F614D25">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358" w:type="dxa"/>
            <w:vAlign w:val="center"/>
          </w:tcPr>
          <w:p w14:paraId="1A8D4E08">
            <w:pPr>
              <w:spacing w:line="480" w:lineRule="auto"/>
              <w:jc w:val="center"/>
              <w:rPr>
                <w:rFonts w:hint="eastAsia" w:ascii="宋体" w:hAnsi="宋体" w:eastAsia="宋体" w:cs="宋体"/>
                <w:sz w:val="21"/>
                <w:szCs w:val="21"/>
                <w:highlight w:val="none"/>
              </w:rPr>
            </w:pPr>
            <w:r>
              <w:rPr>
                <w:rFonts w:hint="eastAsia" w:ascii="宋体" w:hAnsi="宋体"/>
                <w:color w:val="auto"/>
                <w:szCs w:val="21"/>
                <w:highlight w:val="none"/>
              </w:rPr>
              <w:t>●</w:t>
            </w:r>
            <w:r>
              <w:rPr>
                <w:rFonts w:hint="eastAsia" w:ascii="宋体" w:hAnsi="宋体" w:eastAsia="宋体" w:cs="宋体"/>
                <w:sz w:val="21"/>
                <w:szCs w:val="21"/>
                <w:highlight w:val="none"/>
              </w:rPr>
              <w:t>复合肥</w:t>
            </w:r>
          </w:p>
        </w:tc>
        <w:tc>
          <w:tcPr>
            <w:tcW w:w="1743" w:type="dxa"/>
            <w:vAlign w:val="center"/>
          </w:tcPr>
          <w:p w14:paraId="155C2FA3">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≥35%</w:t>
            </w:r>
          </w:p>
        </w:tc>
        <w:tc>
          <w:tcPr>
            <w:tcW w:w="1263" w:type="dxa"/>
            <w:vAlign w:val="center"/>
          </w:tcPr>
          <w:p w14:paraId="1283E71A">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50KG/包</w:t>
            </w:r>
          </w:p>
        </w:tc>
        <w:tc>
          <w:tcPr>
            <w:tcW w:w="1283" w:type="dxa"/>
            <w:vAlign w:val="center"/>
          </w:tcPr>
          <w:p w14:paraId="106A4D14">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颗粒剂</w:t>
            </w:r>
          </w:p>
        </w:tc>
        <w:tc>
          <w:tcPr>
            <w:tcW w:w="1118" w:type="dxa"/>
            <w:vAlign w:val="center"/>
          </w:tcPr>
          <w:p w14:paraId="664DBFEC">
            <w:pPr>
              <w:spacing w:line="48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900</w:t>
            </w:r>
            <w:r>
              <w:rPr>
                <w:rFonts w:hint="eastAsia" w:ascii="宋体" w:hAnsi="宋体" w:cs="宋体"/>
                <w:sz w:val="21"/>
                <w:szCs w:val="21"/>
                <w:highlight w:val="none"/>
                <w:lang w:val="en-US" w:eastAsia="zh-CN"/>
              </w:rPr>
              <w:t>包</w:t>
            </w:r>
          </w:p>
        </w:tc>
        <w:tc>
          <w:tcPr>
            <w:tcW w:w="1118" w:type="dxa"/>
            <w:vAlign w:val="center"/>
          </w:tcPr>
          <w:p w14:paraId="3FFD3602">
            <w:pPr>
              <w:spacing w:line="480" w:lineRule="auto"/>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300元</w:t>
            </w:r>
            <w:r>
              <w:rPr>
                <w:rFonts w:hint="eastAsia" w:ascii="宋体" w:hAnsi="宋体" w:eastAsia="宋体" w:cs="宋体"/>
                <w:sz w:val="21"/>
                <w:szCs w:val="21"/>
                <w:highlight w:val="none"/>
              </w:rPr>
              <w:t>/包</w:t>
            </w:r>
          </w:p>
        </w:tc>
      </w:tr>
      <w:tr w14:paraId="62EE6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77086763">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358" w:type="dxa"/>
            <w:vAlign w:val="center"/>
          </w:tcPr>
          <w:p w14:paraId="74E52F9D">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尿素</w:t>
            </w:r>
          </w:p>
        </w:tc>
        <w:tc>
          <w:tcPr>
            <w:tcW w:w="1743" w:type="dxa"/>
            <w:vAlign w:val="center"/>
          </w:tcPr>
          <w:p w14:paraId="0D1CAB3B">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≥46%</w:t>
            </w:r>
          </w:p>
        </w:tc>
        <w:tc>
          <w:tcPr>
            <w:tcW w:w="1263" w:type="dxa"/>
            <w:vAlign w:val="center"/>
          </w:tcPr>
          <w:p w14:paraId="729CAF66">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50KG/包</w:t>
            </w:r>
          </w:p>
        </w:tc>
        <w:tc>
          <w:tcPr>
            <w:tcW w:w="1283" w:type="dxa"/>
            <w:vAlign w:val="center"/>
          </w:tcPr>
          <w:p w14:paraId="3243DFF9">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颗粒剂</w:t>
            </w:r>
          </w:p>
        </w:tc>
        <w:tc>
          <w:tcPr>
            <w:tcW w:w="1118" w:type="dxa"/>
            <w:vAlign w:val="center"/>
          </w:tcPr>
          <w:p w14:paraId="6E5A4DD8">
            <w:pPr>
              <w:spacing w:line="480" w:lineRule="auto"/>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500</w:t>
            </w:r>
            <w:r>
              <w:rPr>
                <w:rFonts w:hint="eastAsia" w:ascii="宋体" w:hAnsi="宋体" w:cs="宋体"/>
                <w:sz w:val="21"/>
                <w:szCs w:val="21"/>
                <w:highlight w:val="none"/>
                <w:lang w:val="en-US" w:eastAsia="zh-CN"/>
              </w:rPr>
              <w:t>包</w:t>
            </w:r>
          </w:p>
        </w:tc>
        <w:tc>
          <w:tcPr>
            <w:tcW w:w="1118" w:type="dxa"/>
            <w:vAlign w:val="center"/>
          </w:tcPr>
          <w:p w14:paraId="3273A605">
            <w:pPr>
              <w:spacing w:line="480" w:lineRule="auto"/>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210元</w:t>
            </w:r>
            <w:r>
              <w:rPr>
                <w:rFonts w:hint="eastAsia" w:ascii="宋体" w:hAnsi="宋体" w:eastAsia="宋体" w:cs="宋体"/>
                <w:sz w:val="21"/>
                <w:szCs w:val="21"/>
                <w:highlight w:val="none"/>
              </w:rPr>
              <w:t>/包</w:t>
            </w:r>
          </w:p>
        </w:tc>
      </w:tr>
      <w:tr w14:paraId="4A15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17BD9324">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358" w:type="dxa"/>
            <w:vAlign w:val="center"/>
          </w:tcPr>
          <w:p w14:paraId="464B3EAD">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磷肥</w:t>
            </w:r>
          </w:p>
        </w:tc>
        <w:tc>
          <w:tcPr>
            <w:tcW w:w="1743" w:type="dxa"/>
            <w:vAlign w:val="center"/>
          </w:tcPr>
          <w:p w14:paraId="61CD8CF8">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≥12%</w:t>
            </w:r>
          </w:p>
        </w:tc>
        <w:tc>
          <w:tcPr>
            <w:tcW w:w="1263" w:type="dxa"/>
            <w:vAlign w:val="center"/>
          </w:tcPr>
          <w:p w14:paraId="1DC103A7">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50KG/包</w:t>
            </w:r>
          </w:p>
        </w:tc>
        <w:tc>
          <w:tcPr>
            <w:tcW w:w="1283" w:type="dxa"/>
            <w:vAlign w:val="center"/>
          </w:tcPr>
          <w:p w14:paraId="6DD28456">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粉剂</w:t>
            </w:r>
          </w:p>
        </w:tc>
        <w:tc>
          <w:tcPr>
            <w:tcW w:w="1118" w:type="dxa"/>
            <w:vAlign w:val="center"/>
          </w:tcPr>
          <w:p w14:paraId="2118C3F8">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200</w:t>
            </w:r>
            <w:r>
              <w:rPr>
                <w:rFonts w:hint="eastAsia" w:ascii="宋体" w:hAnsi="宋体" w:cs="宋体"/>
                <w:sz w:val="21"/>
                <w:szCs w:val="21"/>
                <w:highlight w:val="none"/>
                <w:lang w:val="en-US" w:eastAsia="zh-CN"/>
              </w:rPr>
              <w:t>包</w:t>
            </w:r>
          </w:p>
        </w:tc>
        <w:tc>
          <w:tcPr>
            <w:tcW w:w="1118" w:type="dxa"/>
            <w:vAlign w:val="center"/>
          </w:tcPr>
          <w:p w14:paraId="7F240683">
            <w:pPr>
              <w:spacing w:line="480" w:lineRule="auto"/>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90元</w:t>
            </w:r>
            <w:r>
              <w:rPr>
                <w:rFonts w:hint="eastAsia" w:ascii="宋体" w:hAnsi="宋体" w:eastAsia="宋体" w:cs="宋体"/>
                <w:sz w:val="21"/>
                <w:szCs w:val="21"/>
                <w:highlight w:val="none"/>
              </w:rPr>
              <w:t>/包</w:t>
            </w:r>
          </w:p>
        </w:tc>
      </w:tr>
      <w:tr w14:paraId="2B5F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5B09F389">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358" w:type="dxa"/>
            <w:vAlign w:val="center"/>
          </w:tcPr>
          <w:p w14:paraId="16939375">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钾肥</w:t>
            </w:r>
          </w:p>
        </w:tc>
        <w:tc>
          <w:tcPr>
            <w:tcW w:w="1743" w:type="dxa"/>
            <w:vAlign w:val="center"/>
          </w:tcPr>
          <w:p w14:paraId="0731EDD1">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≥60%</w:t>
            </w:r>
          </w:p>
        </w:tc>
        <w:tc>
          <w:tcPr>
            <w:tcW w:w="1263" w:type="dxa"/>
            <w:vAlign w:val="center"/>
          </w:tcPr>
          <w:p w14:paraId="0354A5A6">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50KG/包</w:t>
            </w:r>
          </w:p>
        </w:tc>
        <w:tc>
          <w:tcPr>
            <w:tcW w:w="1283" w:type="dxa"/>
            <w:vAlign w:val="center"/>
          </w:tcPr>
          <w:p w14:paraId="6ED8C799">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粉末结晶</w:t>
            </w:r>
          </w:p>
        </w:tc>
        <w:tc>
          <w:tcPr>
            <w:tcW w:w="1118" w:type="dxa"/>
            <w:vAlign w:val="center"/>
          </w:tcPr>
          <w:p w14:paraId="518CBC59">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200</w:t>
            </w:r>
            <w:r>
              <w:rPr>
                <w:rFonts w:hint="eastAsia" w:ascii="宋体" w:hAnsi="宋体" w:cs="宋体"/>
                <w:sz w:val="21"/>
                <w:szCs w:val="21"/>
                <w:highlight w:val="none"/>
                <w:lang w:val="en-US" w:eastAsia="zh-CN"/>
              </w:rPr>
              <w:t>包</w:t>
            </w:r>
          </w:p>
        </w:tc>
        <w:tc>
          <w:tcPr>
            <w:tcW w:w="1118" w:type="dxa"/>
            <w:vAlign w:val="center"/>
          </w:tcPr>
          <w:p w14:paraId="6FA753C0">
            <w:pPr>
              <w:spacing w:line="480" w:lineRule="auto"/>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255元</w:t>
            </w:r>
            <w:r>
              <w:rPr>
                <w:rFonts w:hint="eastAsia" w:ascii="宋体" w:hAnsi="宋体" w:eastAsia="宋体" w:cs="宋体"/>
                <w:sz w:val="21"/>
                <w:szCs w:val="21"/>
                <w:highlight w:val="none"/>
              </w:rPr>
              <w:t>/包</w:t>
            </w:r>
          </w:p>
        </w:tc>
      </w:tr>
      <w:tr w14:paraId="69F5C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0F1749F5">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358" w:type="dxa"/>
            <w:vAlign w:val="center"/>
          </w:tcPr>
          <w:p w14:paraId="22DA2EED">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草铵膦</w:t>
            </w:r>
          </w:p>
        </w:tc>
        <w:tc>
          <w:tcPr>
            <w:tcW w:w="1743" w:type="dxa"/>
            <w:vAlign w:val="center"/>
          </w:tcPr>
          <w:p w14:paraId="54150540">
            <w:pPr>
              <w:spacing w:line="480" w:lineRule="auto"/>
              <w:jc w:val="center"/>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≥20</w:t>
            </w:r>
            <w:r>
              <w:rPr>
                <w:rFonts w:hint="eastAsia" w:ascii="宋体" w:hAnsi="宋体" w:cs="宋体"/>
                <w:sz w:val="21"/>
                <w:szCs w:val="21"/>
                <w:highlight w:val="none"/>
                <w:lang w:val="en-US" w:eastAsia="zh-CN"/>
              </w:rPr>
              <w:t>0克/升</w:t>
            </w:r>
          </w:p>
        </w:tc>
        <w:tc>
          <w:tcPr>
            <w:tcW w:w="1263" w:type="dxa"/>
            <w:vAlign w:val="center"/>
          </w:tcPr>
          <w:p w14:paraId="6ED49AF7">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10斤/桶</w:t>
            </w:r>
          </w:p>
        </w:tc>
        <w:tc>
          <w:tcPr>
            <w:tcW w:w="1283" w:type="dxa"/>
            <w:vAlign w:val="center"/>
          </w:tcPr>
          <w:p w14:paraId="458C9AE2">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水剂</w:t>
            </w:r>
          </w:p>
        </w:tc>
        <w:tc>
          <w:tcPr>
            <w:tcW w:w="1118" w:type="dxa"/>
            <w:vAlign w:val="center"/>
          </w:tcPr>
          <w:p w14:paraId="340D223A">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200桶</w:t>
            </w:r>
          </w:p>
        </w:tc>
        <w:tc>
          <w:tcPr>
            <w:tcW w:w="1118" w:type="dxa"/>
            <w:vAlign w:val="center"/>
          </w:tcPr>
          <w:p w14:paraId="178DDF04">
            <w:pPr>
              <w:spacing w:line="480" w:lineRule="auto"/>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160元</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桶</w:t>
            </w:r>
          </w:p>
        </w:tc>
      </w:tr>
      <w:tr w14:paraId="142B1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0EB821E6">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1358" w:type="dxa"/>
            <w:vAlign w:val="center"/>
          </w:tcPr>
          <w:p w14:paraId="58C99AB6">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氯吡嘧磺隆</w:t>
            </w:r>
          </w:p>
        </w:tc>
        <w:tc>
          <w:tcPr>
            <w:tcW w:w="1743" w:type="dxa"/>
            <w:shd w:val="clear" w:color="auto" w:fill="auto"/>
            <w:vAlign w:val="center"/>
          </w:tcPr>
          <w:p w14:paraId="66E3CA2F">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≥75%</w:t>
            </w:r>
          </w:p>
        </w:tc>
        <w:tc>
          <w:tcPr>
            <w:tcW w:w="1263" w:type="dxa"/>
            <w:vAlign w:val="center"/>
          </w:tcPr>
          <w:p w14:paraId="20CA214D">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2.5克/包</w:t>
            </w:r>
          </w:p>
        </w:tc>
        <w:tc>
          <w:tcPr>
            <w:tcW w:w="1283" w:type="dxa"/>
            <w:vAlign w:val="center"/>
          </w:tcPr>
          <w:p w14:paraId="48808735">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水分散粒剂</w:t>
            </w:r>
          </w:p>
        </w:tc>
        <w:tc>
          <w:tcPr>
            <w:tcW w:w="1118" w:type="dxa"/>
            <w:vAlign w:val="center"/>
          </w:tcPr>
          <w:p w14:paraId="17A958D7">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00包</w:t>
            </w:r>
          </w:p>
        </w:tc>
        <w:tc>
          <w:tcPr>
            <w:tcW w:w="1118" w:type="dxa"/>
            <w:vAlign w:val="center"/>
          </w:tcPr>
          <w:p w14:paraId="34D12FD2">
            <w:pPr>
              <w:spacing w:line="480" w:lineRule="auto"/>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10元</w:t>
            </w:r>
            <w:r>
              <w:rPr>
                <w:rFonts w:hint="eastAsia" w:ascii="宋体" w:hAnsi="宋体" w:eastAsia="宋体" w:cs="宋体"/>
                <w:sz w:val="21"/>
                <w:szCs w:val="21"/>
                <w:highlight w:val="none"/>
              </w:rPr>
              <w:t>/包</w:t>
            </w:r>
          </w:p>
        </w:tc>
      </w:tr>
      <w:tr w14:paraId="224EB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72836028">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1358" w:type="dxa"/>
            <w:vAlign w:val="center"/>
          </w:tcPr>
          <w:p w14:paraId="7D9C5E2D">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氰氟草酯</w:t>
            </w:r>
          </w:p>
        </w:tc>
        <w:tc>
          <w:tcPr>
            <w:tcW w:w="1743" w:type="dxa"/>
            <w:vAlign w:val="center"/>
          </w:tcPr>
          <w:p w14:paraId="586E3B7F">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≥30%</w:t>
            </w:r>
          </w:p>
        </w:tc>
        <w:tc>
          <w:tcPr>
            <w:tcW w:w="1263" w:type="dxa"/>
            <w:vAlign w:val="center"/>
          </w:tcPr>
          <w:p w14:paraId="55A5C906">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1000ML/瓶</w:t>
            </w:r>
          </w:p>
        </w:tc>
        <w:tc>
          <w:tcPr>
            <w:tcW w:w="1283" w:type="dxa"/>
            <w:vAlign w:val="center"/>
          </w:tcPr>
          <w:p w14:paraId="336A400E">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乳油</w:t>
            </w:r>
          </w:p>
        </w:tc>
        <w:tc>
          <w:tcPr>
            <w:tcW w:w="1118" w:type="dxa"/>
            <w:vAlign w:val="center"/>
          </w:tcPr>
          <w:p w14:paraId="729CFFB0">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1200瓶</w:t>
            </w:r>
          </w:p>
        </w:tc>
        <w:tc>
          <w:tcPr>
            <w:tcW w:w="1118" w:type="dxa"/>
            <w:vAlign w:val="center"/>
          </w:tcPr>
          <w:p w14:paraId="7BA47476">
            <w:pPr>
              <w:spacing w:line="480" w:lineRule="auto"/>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160元</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瓶</w:t>
            </w:r>
          </w:p>
        </w:tc>
      </w:tr>
      <w:tr w14:paraId="379B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2A89A6AD">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1358" w:type="dxa"/>
            <w:vAlign w:val="center"/>
          </w:tcPr>
          <w:p w14:paraId="0BD17EAB">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阿维菌素</w:t>
            </w:r>
          </w:p>
        </w:tc>
        <w:tc>
          <w:tcPr>
            <w:tcW w:w="1743" w:type="dxa"/>
            <w:vAlign w:val="center"/>
          </w:tcPr>
          <w:p w14:paraId="61866307">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≥1.8%</w:t>
            </w:r>
          </w:p>
        </w:tc>
        <w:tc>
          <w:tcPr>
            <w:tcW w:w="1263" w:type="dxa"/>
            <w:vAlign w:val="center"/>
          </w:tcPr>
          <w:p w14:paraId="5AC62302">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1000ML/瓶</w:t>
            </w:r>
          </w:p>
        </w:tc>
        <w:tc>
          <w:tcPr>
            <w:tcW w:w="1283" w:type="dxa"/>
            <w:vAlign w:val="center"/>
          </w:tcPr>
          <w:p w14:paraId="060854D1">
            <w:pPr>
              <w:spacing w:line="480" w:lineRule="auto"/>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微</w:t>
            </w:r>
            <w:r>
              <w:rPr>
                <w:rFonts w:hint="eastAsia" w:ascii="宋体" w:hAnsi="宋体" w:eastAsia="宋体" w:cs="宋体"/>
                <w:sz w:val="21"/>
                <w:szCs w:val="21"/>
                <w:highlight w:val="none"/>
              </w:rPr>
              <w:t>乳</w:t>
            </w:r>
            <w:r>
              <w:rPr>
                <w:rFonts w:hint="eastAsia" w:ascii="宋体" w:hAnsi="宋体" w:cs="宋体"/>
                <w:sz w:val="21"/>
                <w:szCs w:val="21"/>
                <w:highlight w:val="none"/>
                <w:lang w:val="en-US" w:eastAsia="zh-CN"/>
              </w:rPr>
              <w:t>剂</w:t>
            </w:r>
          </w:p>
        </w:tc>
        <w:tc>
          <w:tcPr>
            <w:tcW w:w="1118" w:type="dxa"/>
            <w:vAlign w:val="center"/>
          </w:tcPr>
          <w:p w14:paraId="50AC23AF">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1200瓶</w:t>
            </w:r>
          </w:p>
        </w:tc>
        <w:tc>
          <w:tcPr>
            <w:tcW w:w="1118" w:type="dxa"/>
            <w:vAlign w:val="center"/>
          </w:tcPr>
          <w:p w14:paraId="0967857D">
            <w:pPr>
              <w:spacing w:line="480" w:lineRule="auto"/>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130元</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瓶</w:t>
            </w:r>
          </w:p>
        </w:tc>
      </w:tr>
      <w:tr w14:paraId="52FA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3A73BCAD">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1358" w:type="dxa"/>
            <w:vAlign w:val="center"/>
          </w:tcPr>
          <w:p w14:paraId="0AD3622C">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甲维氯虫苯</w:t>
            </w:r>
          </w:p>
        </w:tc>
        <w:tc>
          <w:tcPr>
            <w:tcW w:w="1743" w:type="dxa"/>
            <w:vAlign w:val="center"/>
          </w:tcPr>
          <w:p w14:paraId="2E167FA7">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≥11.6%</w:t>
            </w:r>
          </w:p>
        </w:tc>
        <w:tc>
          <w:tcPr>
            <w:tcW w:w="1263" w:type="dxa"/>
            <w:vAlign w:val="center"/>
          </w:tcPr>
          <w:p w14:paraId="0E1CE92F">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500克/瓶</w:t>
            </w:r>
          </w:p>
        </w:tc>
        <w:tc>
          <w:tcPr>
            <w:tcW w:w="1283" w:type="dxa"/>
            <w:vAlign w:val="center"/>
          </w:tcPr>
          <w:p w14:paraId="782EE458">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悬浮剂</w:t>
            </w:r>
          </w:p>
        </w:tc>
        <w:tc>
          <w:tcPr>
            <w:tcW w:w="1118" w:type="dxa"/>
            <w:vAlign w:val="center"/>
          </w:tcPr>
          <w:p w14:paraId="4F58187F">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360瓶</w:t>
            </w:r>
          </w:p>
        </w:tc>
        <w:tc>
          <w:tcPr>
            <w:tcW w:w="1118" w:type="dxa"/>
            <w:vAlign w:val="center"/>
          </w:tcPr>
          <w:p w14:paraId="215D75D6">
            <w:pPr>
              <w:spacing w:line="480" w:lineRule="auto"/>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125元</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瓶</w:t>
            </w:r>
          </w:p>
        </w:tc>
      </w:tr>
    </w:tbl>
    <w:p w14:paraId="61C9CD73">
      <w:pPr>
        <w:bidi w:val="0"/>
        <w:rPr>
          <w:rFonts w:hint="eastAsia"/>
          <w:color w:val="auto"/>
          <w:highlight w:val="none"/>
        </w:rPr>
      </w:pPr>
    </w:p>
    <w:p w14:paraId="735BCCB8">
      <w:pPr>
        <w:rPr>
          <w:rFonts w:hint="eastAsia"/>
          <w:color w:val="auto"/>
          <w:highlight w:val="none"/>
        </w:rPr>
      </w:pPr>
    </w:p>
    <w:p w14:paraId="687F9B38">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21448"/>
      <w:bookmarkStart w:id="187" w:name="_Toc12485"/>
    </w:p>
    <w:p w14:paraId="46EC380C">
      <w:pPr>
        <w:rPr>
          <w:color w:val="auto"/>
          <w:highlight w:val="none"/>
        </w:rPr>
      </w:pPr>
    </w:p>
    <w:p w14:paraId="7E537E87">
      <w:pPr>
        <w:pStyle w:val="3"/>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21155"/>
      <w:bookmarkStart w:id="190" w:name="_Toc13430"/>
      <w:bookmarkStart w:id="191" w:name="_Toc1534"/>
    </w:p>
    <w:p w14:paraId="2AC9EA67">
      <w:pPr>
        <w:pStyle w:val="4"/>
        <w:spacing w:line="240" w:lineRule="auto"/>
        <w:jc w:val="center"/>
        <w:rPr>
          <w:rFonts w:ascii="宋体" w:hAnsi="宋体" w:cs="宋体"/>
          <w:color w:val="auto"/>
          <w:highlight w:val="none"/>
        </w:rPr>
      </w:pPr>
      <w:bookmarkStart w:id="192" w:name="_Toc8880"/>
      <w:bookmarkStart w:id="193" w:name="_Toc19575"/>
      <w:bookmarkStart w:id="194" w:name="_Toc16730"/>
      <w:r>
        <w:rPr>
          <w:rFonts w:hint="eastAsia" w:ascii="宋体" w:hAnsi="宋体" w:cs="宋体"/>
          <w:color w:val="auto"/>
          <w:highlight w:val="none"/>
        </w:rPr>
        <w:t>合同格式</w:t>
      </w:r>
      <w:bookmarkEnd w:id="189"/>
      <w:bookmarkEnd w:id="190"/>
      <w:bookmarkEnd w:id="191"/>
      <w:bookmarkEnd w:id="192"/>
      <w:bookmarkEnd w:id="193"/>
      <w:bookmarkEnd w:id="194"/>
    </w:p>
    <w:p w14:paraId="3BD161B9">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14:paraId="57BD136F">
      <w:pPr>
        <w:spacing w:line="420" w:lineRule="atLeast"/>
        <w:rPr>
          <w:rFonts w:ascii="宋体" w:hAnsi="宋体"/>
          <w:color w:val="auto"/>
          <w:szCs w:val="21"/>
          <w:highlight w:val="none"/>
        </w:rPr>
      </w:pPr>
      <w:r>
        <w:rPr>
          <w:rFonts w:hint="eastAsia" w:ascii="宋体" w:hAnsi="宋体"/>
          <w:color w:val="auto"/>
          <w:szCs w:val="21"/>
          <w:highlight w:val="none"/>
        </w:rPr>
        <w:t>甲方：</w:t>
      </w:r>
    </w:p>
    <w:p w14:paraId="1FB69DE1">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14:paraId="387C5260">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14:paraId="3E28DB9F">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14:paraId="18D7C003">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14:paraId="16C8DC91">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14:paraId="3C0126D6">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14:paraId="2ADA3BD1">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14:paraId="70C1FA63">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14:paraId="52B6D183">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14:paraId="665E711F">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14:paraId="5B2AA2C2">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14:paraId="2B288378">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14:paraId="0F55C64D">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14:paraId="6DD3B474">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14:paraId="3B92C123">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14:paraId="5354CF03">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14:paraId="3A1372E3">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14:paraId="76E09682">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14:paraId="4CBE109A">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14:paraId="473460CE">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14:paraId="63A4663E">
      <w:pPr>
        <w:pStyle w:val="25"/>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14:paraId="7B9D519B">
      <w:pPr>
        <w:pStyle w:val="25"/>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14:paraId="33E5E08E">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14:paraId="07F2F357">
      <w:pPr>
        <w:pStyle w:val="25"/>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14:paraId="6ECB3476">
      <w:pPr>
        <w:pStyle w:val="25"/>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14:paraId="1497BFA1">
      <w:pPr>
        <w:pStyle w:val="25"/>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14:paraId="3E10D94A">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14:paraId="4570DEE4">
      <w:pPr>
        <w:pStyle w:val="25"/>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14:paraId="7B0DC7A9">
      <w:pPr>
        <w:pStyle w:val="25"/>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14:paraId="6B8DD3E5">
      <w:pPr>
        <w:pStyle w:val="25"/>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14:paraId="6DEE23DA">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14:paraId="7AC2A6ED">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14:paraId="62D8E2D1">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14:paraId="1167A888">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14:paraId="02D2575B">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14:paraId="796391C0">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14:paraId="17746B53">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14:paraId="4A4C3970">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14:paraId="7C92F874">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14:paraId="203E9BBA">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14:paraId="2FBFFA92">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14:paraId="7389EF9D">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14:paraId="1D4ED012">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14:paraId="7EE97846">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14:paraId="3EDC8D07">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14:paraId="6F572696">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14:paraId="6D793592">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14:paraId="1680A9E8">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14:paraId="22E17A25">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14:paraId="76F44463">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4E240F06">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14:paraId="4CE2A82B">
      <w:pPr>
        <w:rPr>
          <w:rFonts w:ascii="宋体" w:hAnsi="宋体"/>
          <w:color w:val="auto"/>
          <w:szCs w:val="21"/>
          <w:highlight w:val="none"/>
        </w:rPr>
      </w:pPr>
      <w:r>
        <w:rPr>
          <w:rFonts w:hint="eastAsia" w:ascii="宋体" w:hAnsi="宋体"/>
          <w:color w:val="auto"/>
          <w:szCs w:val="21"/>
          <w:highlight w:val="none"/>
        </w:rPr>
        <w:t>甲方（盖章）：                      乙方（盖章）：</w:t>
      </w:r>
    </w:p>
    <w:p w14:paraId="3410AB97">
      <w:pPr>
        <w:rPr>
          <w:rFonts w:ascii="宋体" w:hAnsi="宋体"/>
          <w:color w:val="auto"/>
          <w:szCs w:val="21"/>
          <w:highlight w:val="none"/>
        </w:rPr>
      </w:pPr>
      <w:r>
        <w:rPr>
          <w:rFonts w:hint="eastAsia" w:ascii="宋体" w:hAnsi="宋体"/>
          <w:color w:val="auto"/>
          <w:szCs w:val="21"/>
          <w:highlight w:val="none"/>
        </w:rPr>
        <w:t>法定代表(签字)：                   法定代表(签字)：</w:t>
      </w:r>
    </w:p>
    <w:p w14:paraId="2FB12100">
      <w:pPr>
        <w:rPr>
          <w:rFonts w:ascii="宋体" w:hAnsi="宋体"/>
          <w:color w:val="auto"/>
          <w:szCs w:val="21"/>
          <w:highlight w:val="none"/>
        </w:rPr>
      </w:pPr>
      <w:r>
        <w:rPr>
          <w:rFonts w:hint="eastAsia" w:ascii="宋体" w:hAnsi="宋体"/>
          <w:color w:val="auto"/>
          <w:szCs w:val="21"/>
          <w:highlight w:val="none"/>
        </w:rPr>
        <w:t xml:space="preserve">地址：                             地址： </w:t>
      </w:r>
    </w:p>
    <w:p w14:paraId="66DCB443">
      <w:pPr>
        <w:rPr>
          <w:rFonts w:ascii="宋体" w:hAnsi="宋体"/>
          <w:color w:val="auto"/>
          <w:szCs w:val="21"/>
          <w:highlight w:val="none"/>
        </w:rPr>
      </w:pPr>
      <w:r>
        <w:rPr>
          <w:rFonts w:hint="eastAsia" w:ascii="宋体" w:hAnsi="宋体"/>
          <w:color w:val="auto"/>
          <w:szCs w:val="21"/>
          <w:highlight w:val="none"/>
        </w:rPr>
        <w:t>电话：                             电话：</w:t>
      </w:r>
    </w:p>
    <w:p w14:paraId="030F0EC8">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14:paraId="34E43EC4">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14:paraId="6D77A280">
      <w:pPr>
        <w:rPr>
          <w:rFonts w:ascii="宋体" w:hAnsi="宋体"/>
          <w:color w:val="auto"/>
          <w:szCs w:val="21"/>
          <w:highlight w:val="none"/>
        </w:rPr>
      </w:pPr>
      <w:r>
        <w:rPr>
          <w:rFonts w:hint="eastAsia" w:ascii="宋体" w:hAnsi="宋体"/>
          <w:color w:val="auto"/>
          <w:szCs w:val="21"/>
          <w:highlight w:val="none"/>
        </w:rPr>
        <w:t>账号：                             账号：</w:t>
      </w:r>
    </w:p>
    <w:p w14:paraId="02FDA2EF">
      <w:pPr>
        <w:rPr>
          <w:rFonts w:ascii="宋体" w:hAnsi="宋体"/>
          <w:color w:val="auto"/>
          <w:szCs w:val="21"/>
          <w:highlight w:val="none"/>
        </w:rPr>
      </w:pPr>
      <w:r>
        <w:rPr>
          <w:rFonts w:hint="eastAsia" w:ascii="宋体" w:hAnsi="宋体"/>
          <w:color w:val="auto"/>
          <w:szCs w:val="21"/>
          <w:highlight w:val="none"/>
        </w:rPr>
        <w:t>签约时间：</w:t>
      </w:r>
    </w:p>
    <w:p w14:paraId="395DB16E">
      <w:pPr>
        <w:rPr>
          <w:rFonts w:ascii="宋体" w:hAnsi="宋体"/>
          <w:color w:val="auto"/>
          <w:szCs w:val="21"/>
          <w:highlight w:val="none"/>
        </w:rPr>
      </w:pPr>
      <w:r>
        <w:rPr>
          <w:rFonts w:hint="eastAsia" w:ascii="宋体" w:hAnsi="宋体"/>
          <w:color w:val="auto"/>
          <w:szCs w:val="21"/>
          <w:highlight w:val="none"/>
        </w:rPr>
        <w:t>签约地点：</w:t>
      </w:r>
    </w:p>
    <w:p w14:paraId="31BB1C5F">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14:paraId="6CC07623">
      <w:pPr>
        <w:rPr>
          <w:rFonts w:ascii="宋体" w:hAnsi="宋体"/>
          <w:b/>
          <w:color w:val="auto"/>
          <w:szCs w:val="21"/>
          <w:highlight w:val="none"/>
        </w:rPr>
      </w:pPr>
      <w:r>
        <w:rPr>
          <w:rFonts w:hint="eastAsia" w:ascii="宋体" w:hAnsi="宋体"/>
          <w:b/>
          <w:color w:val="auto"/>
          <w:szCs w:val="21"/>
          <w:highlight w:val="none"/>
        </w:rPr>
        <w:br w:type="page"/>
      </w:r>
    </w:p>
    <w:p w14:paraId="72D9E1BC">
      <w:pPr>
        <w:pStyle w:val="3"/>
        <w:spacing w:before="0" w:after="0" w:line="240" w:lineRule="auto"/>
        <w:rPr>
          <w:color w:val="auto"/>
          <w:sz w:val="28"/>
          <w:szCs w:val="28"/>
          <w:highlight w:val="none"/>
        </w:rPr>
      </w:pPr>
      <w:bookmarkStart w:id="198" w:name="_Toc1478"/>
      <w:bookmarkStart w:id="199" w:name="_Toc31587"/>
      <w:bookmarkStart w:id="200" w:name="_Toc23749"/>
      <w:r>
        <w:rPr>
          <w:rFonts w:hint="eastAsia"/>
          <w:color w:val="auto"/>
          <w:sz w:val="28"/>
          <w:szCs w:val="28"/>
          <w:highlight w:val="none"/>
        </w:rPr>
        <w:t>第七部分  投标文件格式</w:t>
      </w:r>
      <w:bookmarkEnd w:id="198"/>
      <w:bookmarkEnd w:id="199"/>
      <w:bookmarkEnd w:id="200"/>
    </w:p>
    <w:p w14:paraId="566ED479">
      <w:pPr>
        <w:rPr>
          <w:color w:val="auto"/>
          <w:highlight w:val="none"/>
        </w:rPr>
      </w:pPr>
    </w:p>
    <w:p w14:paraId="4061665B">
      <w:pPr>
        <w:pStyle w:val="4"/>
        <w:rPr>
          <w:color w:val="auto"/>
          <w:highlight w:val="none"/>
        </w:rPr>
      </w:pPr>
      <w:bookmarkStart w:id="201" w:name="_Toc26830"/>
      <w:bookmarkStart w:id="202" w:name="_Toc5794"/>
      <w:bookmarkStart w:id="203" w:name="_Toc6790"/>
      <w:r>
        <w:rPr>
          <w:rFonts w:hint="eastAsia"/>
          <w:color w:val="auto"/>
          <w:highlight w:val="none"/>
        </w:rPr>
        <w:t>投标文件目录</w:t>
      </w:r>
      <w:bookmarkEnd w:id="201"/>
      <w:bookmarkEnd w:id="202"/>
      <w:bookmarkEnd w:id="203"/>
    </w:p>
    <w:p w14:paraId="690F0AB7">
      <w:pPr>
        <w:jc w:val="center"/>
        <w:rPr>
          <w:rFonts w:ascii="黑体" w:eastAsia="黑体"/>
          <w:color w:val="auto"/>
          <w:sz w:val="32"/>
          <w:szCs w:val="32"/>
          <w:highlight w:val="none"/>
        </w:rPr>
      </w:pPr>
    </w:p>
    <w:p w14:paraId="51F2D4E0">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1A7E5507">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5F5770F4">
      <w:pPr>
        <w:adjustRightInd/>
        <w:snapToGrid/>
        <w:spacing w:line="276" w:lineRule="auto"/>
        <w:rPr>
          <w:rFonts w:ascii="宋体" w:hAnsi="宋体"/>
          <w:color w:val="auto"/>
          <w:szCs w:val="21"/>
          <w:highlight w:val="none"/>
        </w:rPr>
      </w:pPr>
    </w:p>
    <w:p w14:paraId="5F7212B2">
      <w:pPr>
        <w:adjustRightInd/>
        <w:snapToGrid/>
        <w:spacing w:line="276" w:lineRule="auto"/>
        <w:rPr>
          <w:rFonts w:ascii="宋体" w:hAnsi="宋体"/>
          <w:color w:val="auto"/>
          <w:szCs w:val="21"/>
          <w:highlight w:val="none"/>
        </w:rPr>
      </w:pPr>
    </w:p>
    <w:p w14:paraId="17536EA9">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5B49F226">
      <w:pPr>
        <w:pStyle w:val="4"/>
        <w:rPr>
          <w:color w:val="auto"/>
          <w:highlight w:val="none"/>
        </w:rPr>
      </w:pPr>
      <w:bookmarkStart w:id="204" w:name="_Toc18893"/>
      <w:bookmarkStart w:id="205" w:name="_Toc25502"/>
      <w:bookmarkStart w:id="206" w:name="_Toc5670"/>
      <w:r>
        <w:rPr>
          <w:rFonts w:hint="eastAsia"/>
          <w:color w:val="auto"/>
          <w:highlight w:val="none"/>
        </w:rPr>
        <w:t>评分标准索引表</w:t>
      </w:r>
      <w:bookmarkEnd w:id="204"/>
      <w:bookmarkEnd w:id="205"/>
      <w:bookmarkEnd w:id="206"/>
    </w:p>
    <w:p w14:paraId="25341794">
      <w:pPr>
        <w:adjustRightInd/>
        <w:snapToGrid/>
        <w:spacing w:line="276" w:lineRule="auto"/>
        <w:rPr>
          <w:rFonts w:ascii="宋体" w:hAnsi="宋体"/>
          <w:color w:val="auto"/>
          <w:szCs w:val="21"/>
          <w:highlight w:val="none"/>
        </w:rPr>
      </w:pPr>
    </w:p>
    <w:p w14:paraId="6F70CF7B">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7"/>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437419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4F4D7E1">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484BFD04">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244CDA26">
            <w:pPr>
              <w:pStyle w:val="57"/>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2F6F95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199C5436">
            <w:pPr>
              <w:pStyle w:val="35"/>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04C5A8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47DDF65">
            <w:pPr>
              <w:pStyle w:val="35"/>
              <w:jc w:val="both"/>
              <w:rPr>
                <w:rFonts w:ascii="宋体" w:hAnsi="宋体" w:cs="宋体"/>
                <w:color w:val="auto"/>
                <w:szCs w:val="21"/>
                <w:highlight w:val="none"/>
              </w:rPr>
            </w:pPr>
          </w:p>
        </w:tc>
        <w:tc>
          <w:tcPr>
            <w:tcW w:w="5028" w:type="dxa"/>
            <w:vAlign w:val="center"/>
          </w:tcPr>
          <w:p w14:paraId="68552D50">
            <w:pPr>
              <w:pStyle w:val="35"/>
              <w:jc w:val="both"/>
              <w:rPr>
                <w:rFonts w:ascii="宋体" w:hAnsi="宋体" w:cs="宋体"/>
                <w:color w:val="auto"/>
                <w:szCs w:val="21"/>
                <w:highlight w:val="none"/>
              </w:rPr>
            </w:pPr>
          </w:p>
        </w:tc>
        <w:tc>
          <w:tcPr>
            <w:tcW w:w="2126" w:type="dxa"/>
            <w:vAlign w:val="center"/>
          </w:tcPr>
          <w:p w14:paraId="5FC97FBD">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72F12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3FF61E3">
            <w:pPr>
              <w:pStyle w:val="35"/>
              <w:jc w:val="both"/>
              <w:rPr>
                <w:rFonts w:ascii="宋体" w:hAnsi="宋体" w:cs="宋体"/>
                <w:color w:val="auto"/>
                <w:szCs w:val="21"/>
                <w:highlight w:val="none"/>
              </w:rPr>
            </w:pPr>
          </w:p>
        </w:tc>
        <w:tc>
          <w:tcPr>
            <w:tcW w:w="5028" w:type="dxa"/>
            <w:vAlign w:val="center"/>
          </w:tcPr>
          <w:p w14:paraId="21E60FCE">
            <w:pPr>
              <w:pStyle w:val="35"/>
              <w:jc w:val="both"/>
              <w:rPr>
                <w:rFonts w:ascii="宋体" w:hAnsi="宋体" w:cs="宋体"/>
                <w:color w:val="auto"/>
                <w:szCs w:val="21"/>
                <w:highlight w:val="none"/>
              </w:rPr>
            </w:pPr>
          </w:p>
        </w:tc>
        <w:tc>
          <w:tcPr>
            <w:tcW w:w="2126" w:type="dxa"/>
            <w:vAlign w:val="center"/>
          </w:tcPr>
          <w:p w14:paraId="46FA6BA4">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FF9E2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30001F3">
            <w:pPr>
              <w:pStyle w:val="35"/>
              <w:jc w:val="both"/>
              <w:rPr>
                <w:rFonts w:ascii="宋体" w:hAnsi="宋体" w:cs="宋体"/>
                <w:color w:val="auto"/>
                <w:szCs w:val="21"/>
                <w:highlight w:val="none"/>
              </w:rPr>
            </w:pPr>
          </w:p>
        </w:tc>
        <w:tc>
          <w:tcPr>
            <w:tcW w:w="5028" w:type="dxa"/>
            <w:vAlign w:val="center"/>
          </w:tcPr>
          <w:p w14:paraId="2B33AEAD">
            <w:pPr>
              <w:pStyle w:val="35"/>
              <w:jc w:val="both"/>
              <w:rPr>
                <w:rFonts w:ascii="宋体" w:hAnsi="宋体" w:cs="宋体"/>
                <w:color w:val="auto"/>
                <w:szCs w:val="21"/>
                <w:highlight w:val="none"/>
              </w:rPr>
            </w:pPr>
          </w:p>
        </w:tc>
        <w:tc>
          <w:tcPr>
            <w:tcW w:w="2126" w:type="dxa"/>
            <w:vAlign w:val="center"/>
          </w:tcPr>
          <w:p w14:paraId="4685A5FA">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8557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EA15740">
            <w:pPr>
              <w:pStyle w:val="35"/>
              <w:jc w:val="both"/>
              <w:rPr>
                <w:rFonts w:ascii="宋体" w:hAnsi="宋体" w:cs="宋体"/>
                <w:color w:val="auto"/>
                <w:szCs w:val="21"/>
                <w:highlight w:val="none"/>
              </w:rPr>
            </w:pPr>
          </w:p>
        </w:tc>
        <w:tc>
          <w:tcPr>
            <w:tcW w:w="5028" w:type="dxa"/>
            <w:vAlign w:val="center"/>
          </w:tcPr>
          <w:p w14:paraId="4B6599D3">
            <w:pPr>
              <w:pStyle w:val="35"/>
              <w:jc w:val="both"/>
              <w:rPr>
                <w:rFonts w:ascii="宋体" w:hAnsi="宋体" w:cs="宋体"/>
                <w:color w:val="auto"/>
                <w:szCs w:val="21"/>
                <w:highlight w:val="none"/>
              </w:rPr>
            </w:pPr>
          </w:p>
        </w:tc>
        <w:tc>
          <w:tcPr>
            <w:tcW w:w="2126" w:type="dxa"/>
            <w:vAlign w:val="center"/>
          </w:tcPr>
          <w:p w14:paraId="0DC294CB">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DEF9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5215676">
            <w:pPr>
              <w:pStyle w:val="35"/>
              <w:jc w:val="both"/>
              <w:rPr>
                <w:rFonts w:ascii="宋体" w:hAnsi="宋体" w:cs="宋体"/>
                <w:color w:val="auto"/>
                <w:szCs w:val="21"/>
                <w:highlight w:val="none"/>
              </w:rPr>
            </w:pPr>
          </w:p>
        </w:tc>
        <w:tc>
          <w:tcPr>
            <w:tcW w:w="5028" w:type="dxa"/>
            <w:vAlign w:val="center"/>
          </w:tcPr>
          <w:p w14:paraId="03B0ED00">
            <w:pPr>
              <w:pStyle w:val="35"/>
              <w:jc w:val="both"/>
              <w:rPr>
                <w:rFonts w:ascii="宋体" w:hAnsi="宋体" w:cs="宋体"/>
                <w:color w:val="auto"/>
                <w:szCs w:val="21"/>
                <w:highlight w:val="none"/>
              </w:rPr>
            </w:pPr>
          </w:p>
        </w:tc>
        <w:tc>
          <w:tcPr>
            <w:tcW w:w="2126" w:type="dxa"/>
            <w:vAlign w:val="center"/>
          </w:tcPr>
          <w:p w14:paraId="4421C6BF">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186CD4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03852965">
            <w:pPr>
              <w:pStyle w:val="20"/>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06C31C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C63E3FF">
            <w:pPr>
              <w:pStyle w:val="35"/>
              <w:jc w:val="both"/>
              <w:rPr>
                <w:rFonts w:ascii="宋体" w:hAnsi="宋体" w:cs="宋体"/>
                <w:color w:val="auto"/>
                <w:szCs w:val="21"/>
                <w:highlight w:val="none"/>
              </w:rPr>
            </w:pPr>
          </w:p>
        </w:tc>
        <w:tc>
          <w:tcPr>
            <w:tcW w:w="5028" w:type="dxa"/>
            <w:vAlign w:val="center"/>
          </w:tcPr>
          <w:p w14:paraId="7784D3B5">
            <w:pPr>
              <w:pStyle w:val="35"/>
              <w:jc w:val="both"/>
              <w:rPr>
                <w:rFonts w:ascii="宋体" w:hAnsi="宋体" w:cs="宋体"/>
                <w:color w:val="auto"/>
                <w:szCs w:val="21"/>
                <w:highlight w:val="none"/>
              </w:rPr>
            </w:pPr>
          </w:p>
        </w:tc>
        <w:tc>
          <w:tcPr>
            <w:tcW w:w="2126" w:type="dxa"/>
            <w:vAlign w:val="center"/>
          </w:tcPr>
          <w:p w14:paraId="02E30F81">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ACE79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17BB23E">
            <w:pPr>
              <w:pStyle w:val="35"/>
              <w:jc w:val="both"/>
              <w:rPr>
                <w:rFonts w:ascii="宋体" w:hAnsi="宋体" w:cs="宋体"/>
                <w:color w:val="auto"/>
                <w:szCs w:val="21"/>
                <w:highlight w:val="none"/>
              </w:rPr>
            </w:pPr>
          </w:p>
        </w:tc>
        <w:tc>
          <w:tcPr>
            <w:tcW w:w="5028" w:type="dxa"/>
            <w:vAlign w:val="center"/>
          </w:tcPr>
          <w:p w14:paraId="711E4684">
            <w:pPr>
              <w:pStyle w:val="35"/>
              <w:jc w:val="both"/>
              <w:rPr>
                <w:rFonts w:ascii="宋体" w:hAnsi="宋体" w:cs="宋体"/>
                <w:color w:val="auto"/>
                <w:szCs w:val="21"/>
                <w:highlight w:val="none"/>
              </w:rPr>
            </w:pPr>
          </w:p>
        </w:tc>
        <w:tc>
          <w:tcPr>
            <w:tcW w:w="2126" w:type="dxa"/>
            <w:vAlign w:val="center"/>
          </w:tcPr>
          <w:p w14:paraId="0080FE52">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8F6D5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889FB59">
            <w:pPr>
              <w:pStyle w:val="35"/>
              <w:jc w:val="both"/>
              <w:rPr>
                <w:rFonts w:ascii="宋体" w:hAnsi="宋体" w:cs="宋体"/>
                <w:color w:val="auto"/>
                <w:szCs w:val="21"/>
                <w:highlight w:val="none"/>
              </w:rPr>
            </w:pPr>
          </w:p>
        </w:tc>
        <w:tc>
          <w:tcPr>
            <w:tcW w:w="5028" w:type="dxa"/>
            <w:vAlign w:val="center"/>
          </w:tcPr>
          <w:p w14:paraId="66BB0F01">
            <w:pPr>
              <w:pStyle w:val="35"/>
              <w:jc w:val="both"/>
              <w:rPr>
                <w:rFonts w:ascii="宋体" w:hAnsi="宋体" w:cs="宋体"/>
                <w:color w:val="auto"/>
                <w:szCs w:val="21"/>
                <w:highlight w:val="none"/>
              </w:rPr>
            </w:pPr>
          </w:p>
        </w:tc>
        <w:tc>
          <w:tcPr>
            <w:tcW w:w="2126" w:type="dxa"/>
            <w:vAlign w:val="center"/>
          </w:tcPr>
          <w:p w14:paraId="7D1E7567">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A1A2E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735D4E82">
            <w:pPr>
              <w:pStyle w:val="35"/>
              <w:jc w:val="both"/>
              <w:rPr>
                <w:rFonts w:ascii="宋体" w:hAnsi="宋体" w:cs="宋体"/>
                <w:color w:val="auto"/>
                <w:szCs w:val="21"/>
                <w:highlight w:val="none"/>
              </w:rPr>
            </w:pPr>
          </w:p>
        </w:tc>
        <w:tc>
          <w:tcPr>
            <w:tcW w:w="5028" w:type="dxa"/>
            <w:vAlign w:val="center"/>
          </w:tcPr>
          <w:p w14:paraId="31D272D7">
            <w:pPr>
              <w:pStyle w:val="35"/>
              <w:jc w:val="both"/>
              <w:rPr>
                <w:rFonts w:ascii="宋体" w:hAnsi="宋体" w:cs="宋体"/>
                <w:color w:val="auto"/>
                <w:szCs w:val="21"/>
                <w:highlight w:val="none"/>
              </w:rPr>
            </w:pPr>
          </w:p>
        </w:tc>
        <w:tc>
          <w:tcPr>
            <w:tcW w:w="2126" w:type="dxa"/>
            <w:vAlign w:val="center"/>
          </w:tcPr>
          <w:p w14:paraId="3D86EB3D">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86ED6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4667E83B">
            <w:pPr>
              <w:pStyle w:val="35"/>
              <w:jc w:val="both"/>
              <w:rPr>
                <w:rFonts w:ascii="宋体" w:hAnsi="宋体" w:cs="宋体"/>
                <w:color w:val="auto"/>
                <w:szCs w:val="21"/>
                <w:highlight w:val="none"/>
              </w:rPr>
            </w:pPr>
          </w:p>
        </w:tc>
        <w:tc>
          <w:tcPr>
            <w:tcW w:w="5028" w:type="dxa"/>
            <w:vAlign w:val="center"/>
          </w:tcPr>
          <w:p w14:paraId="1F60EDDE">
            <w:pPr>
              <w:pStyle w:val="35"/>
              <w:jc w:val="both"/>
              <w:rPr>
                <w:rFonts w:ascii="宋体" w:hAnsi="宋体" w:cs="宋体"/>
                <w:color w:val="auto"/>
                <w:szCs w:val="21"/>
                <w:highlight w:val="none"/>
              </w:rPr>
            </w:pPr>
          </w:p>
        </w:tc>
        <w:tc>
          <w:tcPr>
            <w:tcW w:w="2126" w:type="dxa"/>
            <w:vAlign w:val="center"/>
          </w:tcPr>
          <w:p w14:paraId="53D2E5EE">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r w14:paraId="2C2893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4B33230">
            <w:pPr>
              <w:pStyle w:val="35"/>
              <w:jc w:val="both"/>
              <w:rPr>
                <w:rFonts w:ascii="宋体" w:hAnsi="宋体" w:cs="宋体"/>
                <w:color w:val="auto"/>
                <w:szCs w:val="21"/>
                <w:highlight w:val="none"/>
              </w:rPr>
            </w:pPr>
          </w:p>
        </w:tc>
        <w:tc>
          <w:tcPr>
            <w:tcW w:w="5028" w:type="dxa"/>
            <w:vAlign w:val="center"/>
          </w:tcPr>
          <w:p w14:paraId="689179ED">
            <w:pPr>
              <w:pStyle w:val="35"/>
              <w:jc w:val="both"/>
              <w:rPr>
                <w:rFonts w:ascii="宋体" w:hAnsi="宋体" w:cs="宋体"/>
                <w:color w:val="auto"/>
                <w:szCs w:val="21"/>
                <w:highlight w:val="none"/>
              </w:rPr>
            </w:pPr>
          </w:p>
        </w:tc>
        <w:tc>
          <w:tcPr>
            <w:tcW w:w="2126" w:type="dxa"/>
            <w:vAlign w:val="center"/>
          </w:tcPr>
          <w:p w14:paraId="1F24151B">
            <w:pPr>
              <w:pStyle w:val="20"/>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696FD5D2">
      <w:pPr>
        <w:rPr>
          <w:rFonts w:ascii="宋体" w:hAnsi="宋体"/>
          <w:color w:val="auto"/>
          <w:szCs w:val="21"/>
          <w:highlight w:val="none"/>
        </w:rPr>
      </w:pPr>
    </w:p>
    <w:p w14:paraId="370802CA">
      <w:pPr>
        <w:rPr>
          <w:rFonts w:ascii="宋体" w:hAnsi="宋体"/>
          <w:color w:val="auto"/>
          <w:szCs w:val="21"/>
          <w:highlight w:val="none"/>
        </w:rPr>
      </w:pPr>
      <w:r>
        <w:rPr>
          <w:rFonts w:hint="eastAsia" w:ascii="宋体" w:hAnsi="宋体"/>
          <w:color w:val="auto"/>
          <w:szCs w:val="21"/>
          <w:highlight w:val="none"/>
        </w:rPr>
        <w:t>注：</w:t>
      </w:r>
    </w:p>
    <w:p w14:paraId="5515030D">
      <w:pPr>
        <w:numPr>
          <w:ilvl w:val="0"/>
          <w:numId w:val="9"/>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25171A83">
      <w:pPr>
        <w:pStyle w:val="10"/>
        <w:spacing w:before="0"/>
        <w:ind w:left="0"/>
        <w:rPr>
          <w:color w:val="auto"/>
          <w:highlight w:val="none"/>
        </w:rPr>
      </w:pPr>
    </w:p>
    <w:p w14:paraId="331D55F7">
      <w:pPr>
        <w:adjustRightInd/>
        <w:snapToGrid/>
        <w:spacing w:line="276" w:lineRule="auto"/>
        <w:rPr>
          <w:rFonts w:ascii="宋体" w:hAnsi="宋体"/>
          <w:color w:val="auto"/>
          <w:szCs w:val="21"/>
          <w:highlight w:val="none"/>
        </w:rPr>
      </w:pPr>
    </w:p>
    <w:p w14:paraId="27F9290C">
      <w:pPr>
        <w:adjustRightInd/>
        <w:snapToGrid/>
        <w:spacing w:line="276" w:lineRule="auto"/>
        <w:rPr>
          <w:rFonts w:ascii="宋体" w:hAnsi="宋体"/>
          <w:color w:val="auto"/>
          <w:szCs w:val="21"/>
          <w:highlight w:val="none"/>
        </w:rPr>
      </w:pPr>
    </w:p>
    <w:p w14:paraId="114BCF01">
      <w:pPr>
        <w:adjustRightInd/>
        <w:snapToGrid/>
        <w:spacing w:line="276" w:lineRule="auto"/>
        <w:rPr>
          <w:rFonts w:ascii="宋体" w:hAnsi="宋体"/>
          <w:color w:val="auto"/>
          <w:szCs w:val="21"/>
          <w:highlight w:val="none"/>
        </w:rPr>
      </w:pPr>
    </w:p>
    <w:p w14:paraId="2E3F356C">
      <w:pPr>
        <w:adjustRightInd/>
        <w:snapToGrid/>
        <w:spacing w:line="276" w:lineRule="auto"/>
        <w:rPr>
          <w:rFonts w:ascii="宋体" w:hAnsi="宋体"/>
          <w:color w:val="auto"/>
          <w:szCs w:val="21"/>
          <w:highlight w:val="none"/>
        </w:rPr>
      </w:pPr>
    </w:p>
    <w:p w14:paraId="23BBC617">
      <w:pPr>
        <w:adjustRightInd/>
        <w:snapToGrid/>
        <w:spacing w:line="276" w:lineRule="auto"/>
        <w:rPr>
          <w:rFonts w:ascii="宋体" w:hAnsi="宋体"/>
          <w:color w:val="auto"/>
          <w:szCs w:val="21"/>
          <w:highlight w:val="none"/>
        </w:rPr>
      </w:pPr>
    </w:p>
    <w:p w14:paraId="76C34529">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2ECB8777">
      <w:pPr>
        <w:pStyle w:val="4"/>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14:paraId="19D5A12C">
      <w:pPr>
        <w:pStyle w:val="4"/>
        <w:jc w:val="center"/>
        <w:rPr>
          <w:color w:val="auto"/>
          <w:highlight w:val="none"/>
        </w:rPr>
      </w:pPr>
      <w:bookmarkStart w:id="210" w:name="_Toc19750"/>
      <w:bookmarkStart w:id="211" w:name="_Toc4168"/>
      <w:r>
        <w:rPr>
          <w:rFonts w:hint="eastAsia"/>
          <w:color w:val="auto"/>
          <w:highlight w:val="none"/>
        </w:rPr>
        <w:t>一、唱标一览表</w:t>
      </w:r>
      <w:bookmarkEnd w:id="210"/>
      <w:bookmarkEnd w:id="211"/>
    </w:p>
    <w:p w14:paraId="3F507DB5">
      <w:pPr>
        <w:rPr>
          <w:rFonts w:hint="default" w:eastAsia="宋体"/>
          <w:color w:val="auto"/>
          <w:highlight w:val="none"/>
          <w:lang w:val="en-US" w:eastAsia="zh-CN"/>
        </w:rPr>
      </w:pPr>
      <w:r>
        <w:rPr>
          <w:rFonts w:hint="eastAsia"/>
          <w:color w:val="auto"/>
          <w:highlight w:val="none"/>
          <w:lang w:val="en-US" w:eastAsia="zh-CN"/>
        </w:rPr>
        <w:t>项目名称：</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4"/>
        <w:gridCol w:w="1358"/>
        <w:gridCol w:w="1743"/>
        <w:gridCol w:w="1263"/>
        <w:gridCol w:w="1283"/>
        <w:gridCol w:w="1118"/>
        <w:gridCol w:w="1118"/>
      </w:tblGrid>
      <w:tr w14:paraId="3EA5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00DA436B">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358" w:type="dxa"/>
            <w:vAlign w:val="center"/>
          </w:tcPr>
          <w:p w14:paraId="5635AEBD">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产品名称</w:t>
            </w:r>
          </w:p>
        </w:tc>
        <w:tc>
          <w:tcPr>
            <w:tcW w:w="1743" w:type="dxa"/>
            <w:vAlign w:val="center"/>
          </w:tcPr>
          <w:p w14:paraId="20FD4643">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总有效成份含量</w:t>
            </w:r>
          </w:p>
        </w:tc>
        <w:tc>
          <w:tcPr>
            <w:tcW w:w="1263" w:type="dxa"/>
            <w:vAlign w:val="center"/>
          </w:tcPr>
          <w:p w14:paraId="67285876">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规格</w:t>
            </w:r>
          </w:p>
        </w:tc>
        <w:tc>
          <w:tcPr>
            <w:tcW w:w="1283" w:type="dxa"/>
            <w:vAlign w:val="center"/>
          </w:tcPr>
          <w:p w14:paraId="00B5C839">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剂型</w:t>
            </w:r>
          </w:p>
        </w:tc>
        <w:tc>
          <w:tcPr>
            <w:tcW w:w="1118" w:type="dxa"/>
            <w:vAlign w:val="center"/>
          </w:tcPr>
          <w:p w14:paraId="4904AC0A">
            <w:pPr>
              <w:spacing w:line="480" w:lineRule="auto"/>
              <w:jc w:val="center"/>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暂定</w:t>
            </w:r>
            <w:r>
              <w:rPr>
                <w:rFonts w:hint="eastAsia" w:ascii="宋体" w:hAnsi="宋体" w:eastAsia="宋体" w:cs="宋体"/>
                <w:sz w:val="21"/>
                <w:szCs w:val="21"/>
                <w:highlight w:val="none"/>
              </w:rPr>
              <w:t>数量</w:t>
            </w:r>
          </w:p>
        </w:tc>
        <w:tc>
          <w:tcPr>
            <w:tcW w:w="1118" w:type="dxa"/>
            <w:vAlign w:val="center"/>
          </w:tcPr>
          <w:p w14:paraId="7284E804">
            <w:pPr>
              <w:spacing w:line="480" w:lineRule="auto"/>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单价报价</w:t>
            </w:r>
          </w:p>
        </w:tc>
      </w:tr>
      <w:tr w14:paraId="7DAA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6672738A">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358" w:type="dxa"/>
            <w:vAlign w:val="center"/>
          </w:tcPr>
          <w:p w14:paraId="11D866E2">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复合肥</w:t>
            </w:r>
          </w:p>
        </w:tc>
        <w:tc>
          <w:tcPr>
            <w:tcW w:w="1743" w:type="dxa"/>
            <w:vAlign w:val="center"/>
          </w:tcPr>
          <w:p w14:paraId="52503DC5">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≥35%</w:t>
            </w:r>
          </w:p>
        </w:tc>
        <w:tc>
          <w:tcPr>
            <w:tcW w:w="1263" w:type="dxa"/>
            <w:vAlign w:val="center"/>
          </w:tcPr>
          <w:p w14:paraId="5CC5020D">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50KG/包</w:t>
            </w:r>
          </w:p>
        </w:tc>
        <w:tc>
          <w:tcPr>
            <w:tcW w:w="1283" w:type="dxa"/>
            <w:vAlign w:val="center"/>
          </w:tcPr>
          <w:p w14:paraId="64078DAE">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颗粒剂</w:t>
            </w:r>
          </w:p>
        </w:tc>
        <w:tc>
          <w:tcPr>
            <w:tcW w:w="1118" w:type="dxa"/>
            <w:vAlign w:val="center"/>
          </w:tcPr>
          <w:p w14:paraId="79FCF598">
            <w:pPr>
              <w:spacing w:line="480" w:lineRule="auto"/>
              <w:jc w:val="center"/>
              <w:rPr>
                <w:rFonts w:hint="eastAsia" w:ascii="宋体" w:hAnsi="宋体" w:eastAsia="宋体" w:cs="宋体"/>
                <w:sz w:val="21"/>
                <w:szCs w:val="21"/>
                <w:highlight w:val="none"/>
                <w:lang w:eastAsia="zh-CN"/>
              </w:rPr>
            </w:pP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lang w:val="en-US" w:eastAsia="zh-CN"/>
              </w:rPr>
              <w:t>包</w:t>
            </w:r>
          </w:p>
        </w:tc>
        <w:tc>
          <w:tcPr>
            <w:tcW w:w="1118" w:type="dxa"/>
            <w:vAlign w:val="center"/>
          </w:tcPr>
          <w:p w14:paraId="176A5C98">
            <w:pPr>
              <w:spacing w:line="480" w:lineRule="auto"/>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lang w:val="en-US" w:eastAsia="zh-CN"/>
              </w:rPr>
              <w:t>元</w:t>
            </w:r>
            <w:r>
              <w:rPr>
                <w:rFonts w:hint="eastAsia" w:ascii="宋体" w:hAnsi="宋体" w:eastAsia="宋体" w:cs="宋体"/>
                <w:sz w:val="21"/>
                <w:szCs w:val="21"/>
                <w:highlight w:val="none"/>
              </w:rPr>
              <w:t>/包</w:t>
            </w:r>
          </w:p>
        </w:tc>
      </w:tr>
      <w:tr w14:paraId="0C184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310BA4CF">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358" w:type="dxa"/>
            <w:vAlign w:val="center"/>
          </w:tcPr>
          <w:p w14:paraId="05FAAB8D">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尿素</w:t>
            </w:r>
          </w:p>
        </w:tc>
        <w:tc>
          <w:tcPr>
            <w:tcW w:w="1743" w:type="dxa"/>
            <w:vAlign w:val="center"/>
          </w:tcPr>
          <w:p w14:paraId="03C1F7D5">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≥46%</w:t>
            </w:r>
          </w:p>
        </w:tc>
        <w:tc>
          <w:tcPr>
            <w:tcW w:w="1263" w:type="dxa"/>
            <w:vAlign w:val="center"/>
          </w:tcPr>
          <w:p w14:paraId="01F6D30F">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50KG/包</w:t>
            </w:r>
          </w:p>
        </w:tc>
        <w:tc>
          <w:tcPr>
            <w:tcW w:w="1283" w:type="dxa"/>
            <w:vAlign w:val="center"/>
          </w:tcPr>
          <w:p w14:paraId="3BD8442C">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颗粒剂</w:t>
            </w:r>
          </w:p>
        </w:tc>
        <w:tc>
          <w:tcPr>
            <w:tcW w:w="1118" w:type="dxa"/>
            <w:vAlign w:val="center"/>
          </w:tcPr>
          <w:p w14:paraId="6BFF1B04">
            <w:pPr>
              <w:spacing w:line="480" w:lineRule="auto"/>
              <w:jc w:val="center"/>
              <w:rPr>
                <w:rFonts w:hint="eastAsia" w:ascii="宋体" w:hAnsi="宋体" w:eastAsia="宋体" w:cs="宋体"/>
                <w:sz w:val="21"/>
                <w:szCs w:val="21"/>
                <w:highlight w:val="none"/>
              </w:rPr>
            </w:pP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lang w:val="en-US" w:eastAsia="zh-CN"/>
              </w:rPr>
              <w:t>包</w:t>
            </w:r>
          </w:p>
        </w:tc>
        <w:tc>
          <w:tcPr>
            <w:tcW w:w="1118" w:type="dxa"/>
            <w:vAlign w:val="center"/>
          </w:tcPr>
          <w:p w14:paraId="256B735E">
            <w:pPr>
              <w:spacing w:line="480" w:lineRule="auto"/>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lang w:val="en-US" w:eastAsia="zh-CN"/>
              </w:rPr>
              <w:t>元</w:t>
            </w:r>
            <w:r>
              <w:rPr>
                <w:rFonts w:hint="eastAsia" w:ascii="宋体" w:hAnsi="宋体" w:eastAsia="宋体" w:cs="宋体"/>
                <w:sz w:val="21"/>
                <w:szCs w:val="21"/>
                <w:highlight w:val="none"/>
              </w:rPr>
              <w:t>/包</w:t>
            </w:r>
          </w:p>
        </w:tc>
      </w:tr>
      <w:tr w14:paraId="4A2E8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1E9B903C">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358" w:type="dxa"/>
            <w:vAlign w:val="center"/>
          </w:tcPr>
          <w:p w14:paraId="47F80393">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磷肥</w:t>
            </w:r>
          </w:p>
        </w:tc>
        <w:tc>
          <w:tcPr>
            <w:tcW w:w="1743" w:type="dxa"/>
            <w:vAlign w:val="center"/>
          </w:tcPr>
          <w:p w14:paraId="63417117">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≥12%</w:t>
            </w:r>
          </w:p>
        </w:tc>
        <w:tc>
          <w:tcPr>
            <w:tcW w:w="1263" w:type="dxa"/>
            <w:vAlign w:val="center"/>
          </w:tcPr>
          <w:p w14:paraId="3A22A657">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50KG/包</w:t>
            </w:r>
          </w:p>
        </w:tc>
        <w:tc>
          <w:tcPr>
            <w:tcW w:w="1283" w:type="dxa"/>
            <w:vAlign w:val="center"/>
          </w:tcPr>
          <w:p w14:paraId="41B3BAFF">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粉剂</w:t>
            </w:r>
          </w:p>
        </w:tc>
        <w:tc>
          <w:tcPr>
            <w:tcW w:w="1118" w:type="dxa"/>
            <w:vAlign w:val="center"/>
          </w:tcPr>
          <w:p w14:paraId="4834DDAB">
            <w:pPr>
              <w:spacing w:line="480" w:lineRule="auto"/>
              <w:jc w:val="center"/>
              <w:rPr>
                <w:rFonts w:hint="eastAsia" w:ascii="宋体" w:hAnsi="宋体" w:eastAsia="宋体" w:cs="宋体"/>
                <w:sz w:val="21"/>
                <w:szCs w:val="21"/>
                <w:highlight w:val="none"/>
              </w:rPr>
            </w:pP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lang w:val="en-US" w:eastAsia="zh-CN"/>
              </w:rPr>
              <w:t>包</w:t>
            </w:r>
          </w:p>
        </w:tc>
        <w:tc>
          <w:tcPr>
            <w:tcW w:w="1118" w:type="dxa"/>
            <w:vAlign w:val="center"/>
          </w:tcPr>
          <w:p w14:paraId="40FE90F9">
            <w:pPr>
              <w:spacing w:line="480" w:lineRule="auto"/>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lang w:val="en-US" w:eastAsia="zh-CN"/>
              </w:rPr>
              <w:t>元</w:t>
            </w:r>
            <w:r>
              <w:rPr>
                <w:rFonts w:hint="eastAsia" w:ascii="宋体" w:hAnsi="宋体" w:eastAsia="宋体" w:cs="宋体"/>
                <w:sz w:val="21"/>
                <w:szCs w:val="21"/>
                <w:highlight w:val="none"/>
              </w:rPr>
              <w:t>/包</w:t>
            </w:r>
          </w:p>
        </w:tc>
      </w:tr>
      <w:tr w14:paraId="461B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100302FE">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358" w:type="dxa"/>
            <w:vAlign w:val="center"/>
          </w:tcPr>
          <w:p w14:paraId="5D26711F">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钾肥</w:t>
            </w:r>
          </w:p>
        </w:tc>
        <w:tc>
          <w:tcPr>
            <w:tcW w:w="1743" w:type="dxa"/>
            <w:vAlign w:val="center"/>
          </w:tcPr>
          <w:p w14:paraId="79C890A4">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≥60%</w:t>
            </w:r>
          </w:p>
        </w:tc>
        <w:tc>
          <w:tcPr>
            <w:tcW w:w="1263" w:type="dxa"/>
            <w:vAlign w:val="center"/>
          </w:tcPr>
          <w:p w14:paraId="63E969FB">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50KG/包</w:t>
            </w:r>
          </w:p>
        </w:tc>
        <w:tc>
          <w:tcPr>
            <w:tcW w:w="1283" w:type="dxa"/>
            <w:vAlign w:val="center"/>
          </w:tcPr>
          <w:p w14:paraId="000A3387">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粉末结晶</w:t>
            </w:r>
          </w:p>
        </w:tc>
        <w:tc>
          <w:tcPr>
            <w:tcW w:w="1118" w:type="dxa"/>
            <w:vAlign w:val="center"/>
          </w:tcPr>
          <w:p w14:paraId="201F9051">
            <w:pPr>
              <w:spacing w:line="480" w:lineRule="auto"/>
              <w:jc w:val="center"/>
              <w:rPr>
                <w:rFonts w:hint="eastAsia" w:ascii="宋体" w:hAnsi="宋体" w:eastAsia="宋体" w:cs="宋体"/>
                <w:sz w:val="21"/>
                <w:szCs w:val="21"/>
                <w:highlight w:val="none"/>
              </w:rPr>
            </w:pP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lang w:val="en-US" w:eastAsia="zh-CN"/>
              </w:rPr>
              <w:t>包</w:t>
            </w:r>
          </w:p>
        </w:tc>
        <w:tc>
          <w:tcPr>
            <w:tcW w:w="1118" w:type="dxa"/>
            <w:vAlign w:val="center"/>
          </w:tcPr>
          <w:p w14:paraId="06BC0A20">
            <w:pPr>
              <w:spacing w:line="480" w:lineRule="auto"/>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lang w:val="en-US" w:eastAsia="zh-CN"/>
              </w:rPr>
              <w:t>元</w:t>
            </w:r>
            <w:r>
              <w:rPr>
                <w:rFonts w:hint="eastAsia" w:ascii="宋体" w:hAnsi="宋体" w:eastAsia="宋体" w:cs="宋体"/>
                <w:sz w:val="21"/>
                <w:szCs w:val="21"/>
                <w:highlight w:val="none"/>
              </w:rPr>
              <w:t>/包</w:t>
            </w:r>
          </w:p>
        </w:tc>
      </w:tr>
      <w:tr w14:paraId="03F72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5597D4D3">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358" w:type="dxa"/>
            <w:vAlign w:val="center"/>
          </w:tcPr>
          <w:p w14:paraId="4ABD9D84">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草铵膦</w:t>
            </w:r>
          </w:p>
        </w:tc>
        <w:tc>
          <w:tcPr>
            <w:tcW w:w="1743" w:type="dxa"/>
            <w:vAlign w:val="center"/>
          </w:tcPr>
          <w:p w14:paraId="2A92AAC1">
            <w:pPr>
              <w:spacing w:line="480" w:lineRule="auto"/>
              <w:jc w:val="center"/>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w:t>
            </w:r>
            <w:r>
              <w:rPr>
                <w:rFonts w:hint="eastAsia" w:ascii="宋体" w:hAnsi="宋体" w:cs="宋体"/>
                <w:sz w:val="21"/>
                <w:szCs w:val="21"/>
                <w:highlight w:val="none"/>
                <w:lang w:eastAsia="zh-CN"/>
              </w:rPr>
              <w:t>200克/升</w:t>
            </w:r>
          </w:p>
        </w:tc>
        <w:tc>
          <w:tcPr>
            <w:tcW w:w="1263" w:type="dxa"/>
            <w:vAlign w:val="center"/>
          </w:tcPr>
          <w:p w14:paraId="5CC31F8A">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10斤/桶</w:t>
            </w:r>
          </w:p>
        </w:tc>
        <w:tc>
          <w:tcPr>
            <w:tcW w:w="1283" w:type="dxa"/>
            <w:vAlign w:val="center"/>
          </w:tcPr>
          <w:p w14:paraId="4DE2DEA8">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水剂</w:t>
            </w:r>
          </w:p>
        </w:tc>
        <w:tc>
          <w:tcPr>
            <w:tcW w:w="1118" w:type="dxa"/>
            <w:vAlign w:val="center"/>
          </w:tcPr>
          <w:p w14:paraId="37F58463">
            <w:pPr>
              <w:spacing w:line="480" w:lineRule="auto"/>
              <w:jc w:val="center"/>
              <w:rPr>
                <w:rFonts w:hint="eastAsia" w:ascii="宋体" w:hAnsi="宋体" w:eastAsia="宋体" w:cs="宋体"/>
                <w:sz w:val="21"/>
                <w:szCs w:val="21"/>
                <w:highlight w:val="none"/>
              </w:rPr>
            </w:pP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lang w:val="en-US" w:eastAsia="zh-CN"/>
              </w:rPr>
              <w:t>桶</w:t>
            </w:r>
          </w:p>
        </w:tc>
        <w:tc>
          <w:tcPr>
            <w:tcW w:w="1118" w:type="dxa"/>
            <w:vAlign w:val="center"/>
          </w:tcPr>
          <w:p w14:paraId="6DF08378">
            <w:pPr>
              <w:spacing w:line="480" w:lineRule="auto"/>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lang w:val="en-US" w:eastAsia="zh-CN"/>
              </w:rPr>
              <w:t>元</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桶</w:t>
            </w:r>
          </w:p>
        </w:tc>
      </w:tr>
      <w:tr w14:paraId="3F26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52AF2236">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1358" w:type="dxa"/>
            <w:vAlign w:val="center"/>
          </w:tcPr>
          <w:p w14:paraId="6CC922E7">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氯吡嘧磺隆</w:t>
            </w:r>
          </w:p>
        </w:tc>
        <w:tc>
          <w:tcPr>
            <w:tcW w:w="1743" w:type="dxa"/>
            <w:shd w:val="clear" w:color="auto" w:fill="auto"/>
            <w:vAlign w:val="center"/>
          </w:tcPr>
          <w:p w14:paraId="615FBE45">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≥75%</w:t>
            </w:r>
          </w:p>
        </w:tc>
        <w:tc>
          <w:tcPr>
            <w:tcW w:w="1263" w:type="dxa"/>
            <w:vAlign w:val="center"/>
          </w:tcPr>
          <w:p w14:paraId="4200B193">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2.5克/包</w:t>
            </w:r>
          </w:p>
        </w:tc>
        <w:tc>
          <w:tcPr>
            <w:tcW w:w="1283" w:type="dxa"/>
            <w:vAlign w:val="center"/>
          </w:tcPr>
          <w:p w14:paraId="3AE69A89">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水分散粒剂</w:t>
            </w:r>
          </w:p>
        </w:tc>
        <w:tc>
          <w:tcPr>
            <w:tcW w:w="1118" w:type="dxa"/>
            <w:vAlign w:val="center"/>
          </w:tcPr>
          <w:p w14:paraId="2733AB7F">
            <w:pPr>
              <w:spacing w:line="480" w:lineRule="auto"/>
              <w:jc w:val="center"/>
              <w:rPr>
                <w:rFonts w:hint="eastAsia" w:ascii="宋体" w:hAnsi="宋体" w:eastAsia="宋体" w:cs="宋体"/>
                <w:sz w:val="21"/>
                <w:szCs w:val="21"/>
                <w:highlight w:val="none"/>
              </w:rPr>
            </w:pP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lang w:val="en-US" w:eastAsia="zh-CN"/>
              </w:rPr>
              <w:t>包</w:t>
            </w:r>
          </w:p>
        </w:tc>
        <w:tc>
          <w:tcPr>
            <w:tcW w:w="1118" w:type="dxa"/>
            <w:vAlign w:val="center"/>
          </w:tcPr>
          <w:p w14:paraId="2EF506B0">
            <w:pPr>
              <w:spacing w:line="480" w:lineRule="auto"/>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lang w:val="en-US" w:eastAsia="zh-CN"/>
              </w:rPr>
              <w:t>元</w:t>
            </w:r>
            <w:r>
              <w:rPr>
                <w:rFonts w:hint="eastAsia" w:ascii="宋体" w:hAnsi="宋体" w:eastAsia="宋体" w:cs="宋体"/>
                <w:sz w:val="21"/>
                <w:szCs w:val="21"/>
                <w:highlight w:val="none"/>
              </w:rPr>
              <w:t>/包</w:t>
            </w:r>
          </w:p>
        </w:tc>
      </w:tr>
      <w:tr w14:paraId="5E675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5D006331">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1358" w:type="dxa"/>
            <w:vAlign w:val="center"/>
          </w:tcPr>
          <w:p w14:paraId="4F5C538C">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氰氟草酯</w:t>
            </w:r>
          </w:p>
        </w:tc>
        <w:tc>
          <w:tcPr>
            <w:tcW w:w="1743" w:type="dxa"/>
            <w:vAlign w:val="center"/>
          </w:tcPr>
          <w:p w14:paraId="776374A3">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≥30%</w:t>
            </w:r>
          </w:p>
        </w:tc>
        <w:tc>
          <w:tcPr>
            <w:tcW w:w="1263" w:type="dxa"/>
            <w:vAlign w:val="center"/>
          </w:tcPr>
          <w:p w14:paraId="0578F724">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1000ML/瓶</w:t>
            </w:r>
          </w:p>
        </w:tc>
        <w:tc>
          <w:tcPr>
            <w:tcW w:w="1283" w:type="dxa"/>
            <w:vAlign w:val="center"/>
          </w:tcPr>
          <w:p w14:paraId="2C8FD100">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乳油</w:t>
            </w:r>
          </w:p>
        </w:tc>
        <w:tc>
          <w:tcPr>
            <w:tcW w:w="1118" w:type="dxa"/>
            <w:vAlign w:val="center"/>
          </w:tcPr>
          <w:p w14:paraId="18F511F9">
            <w:pPr>
              <w:spacing w:line="480" w:lineRule="auto"/>
              <w:jc w:val="center"/>
              <w:rPr>
                <w:rFonts w:hint="default" w:ascii="宋体" w:hAnsi="宋体" w:eastAsia="宋体" w:cs="宋体"/>
                <w:sz w:val="21"/>
                <w:szCs w:val="21"/>
                <w:highlight w:val="none"/>
                <w:lang w:val="en-US"/>
              </w:rPr>
            </w:pPr>
            <w:r>
              <w:rPr>
                <w:rFonts w:hint="eastAsia" w:ascii="宋体" w:hAnsi="宋体" w:cs="宋体"/>
                <w:sz w:val="21"/>
                <w:szCs w:val="21"/>
                <w:highlight w:val="none"/>
                <w:u w:val="single"/>
                <w:lang w:val="en-US" w:eastAsia="zh-CN"/>
              </w:rPr>
              <w:t xml:space="preserve">     瓶</w:t>
            </w:r>
          </w:p>
        </w:tc>
        <w:tc>
          <w:tcPr>
            <w:tcW w:w="1118" w:type="dxa"/>
            <w:vAlign w:val="center"/>
          </w:tcPr>
          <w:p w14:paraId="456496DF">
            <w:pPr>
              <w:spacing w:line="480" w:lineRule="auto"/>
              <w:jc w:val="center"/>
              <w:rPr>
                <w:rFonts w:hint="eastAsia" w:ascii="宋体" w:hAnsi="宋体" w:eastAsia="宋体" w:cs="宋体"/>
                <w:sz w:val="21"/>
                <w:szCs w:val="21"/>
                <w:highlight w:val="none"/>
                <w:lang w:val="en-US" w:eastAsia="zh-CN"/>
              </w:rPr>
            </w:pP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lang w:val="en-US" w:eastAsia="zh-CN"/>
              </w:rPr>
              <w:t>元</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瓶</w:t>
            </w:r>
          </w:p>
        </w:tc>
      </w:tr>
      <w:tr w14:paraId="55828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27AD3F37">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1358" w:type="dxa"/>
            <w:vAlign w:val="center"/>
          </w:tcPr>
          <w:p w14:paraId="41247170">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阿维菌素</w:t>
            </w:r>
          </w:p>
        </w:tc>
        <w:tc>
          <w:tcPr>
            <w:tcW w:w="1743" w:type="dxa"/>
            <w:vAlign w:val="center"/>
          </w:tcPr>
          <w:p w14:paraId="3AE8D502">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≥1.8%</w:t>
            </w:r>
          </w:p>
        </w:tc>
        <w:tc>
          <w:tcPr>
            <w:tcW w:w="1263" w:type="dxa"/>
            <w:vAlign w:val="center"/>
          </w:tcPr>
          <w:p w14:paraId="22991D32">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1000ML/瓶</w:t>
            </w:r>
          </w:p>
        </w:tc>
        <w:tc>
          <w:tcPr>
            <w:tcW w:w="1283" w:type="dxa"/>
            <w:vAlign w:val="center"/>
          </w:tcPr>
          <w:p w14:paraId="1F2B8FB2">
            <w:pPr>
              <w:spacing w:line="480" w:lineRule="auto"/>
              <w:jc w:val="center"/>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微</w:t>
            </w:r>
            <w:r>
              <w:rPr>
                <w:rFonts w:hint="eastAsia" w:ascii="宋体" w:hAnsi="宋体" w:eastAsia="宋体" w:cs="宋体"/>
                <w:sz w:val="21"/>
                <w:szCs w:val="21"/>
                <w:highlight w:val="none"/>
              </w:rPr>
              <w:t>乳</w:t>
            </w:r>
            <w:r>
              <w:rPr>
                <w:rFonts w:hint="eastAsia" w:ascii="宋体" w:hAnsi="宋体" w:cs="宋体"/>
                <w:sz w:val="21"/>
                <w:szCs w:val="21"/>
                <w:highlight w:val="none"/>
                <w:lang w:val="en-US" w:eastAsia="zh-CN"/>
              </w:rPr>
              <w:t>剂</w:t>
            </w:r>
          </w:p>
        </w:tc>
        <w:tc>
          <w:tcPr>
            <w:tcW w:w="1118" w:type="dxa"/>
            <w:vAlign w:val="center"/>
          </w:tcPr>
          <w:p w14:paraId="1DF1134C">
            <w:pPr>
              <w:spacing w:line="480" w:lineRule="auto"/>
              <w:jc w:val="center"/>
              <w:rPr>
                <w:rFonts w:hint="eastAsia" w:ascii="宋体" w:hAnsi="宋体" w:eastAsia="宋体" w:cs="宋体"/>
                <w:sz w:val="21"/>
                <w:szCs w:val="21"/>
                <w:highlight w:val="none"/>
              </w:rPr>
            </w:pPr>
            <w:r>
              <w:rPr>
                <w:rFonts w:hint="eastAsia" w:ascii="宋体" w:hAnsi="宋体" w:cs="宋体"/>
                <w:sz w:val="21"/>
                <w:szCs w:val="21"/>
                <w:highlight w:val="none"/>
                <w:u w:val="single"/>
                <w:lang w:val="en-US" w:eastAsia="zh-CN"/>
              </w:rPr>
              <w:t xml:space="preserve">     瓶</w:t>
            </w:r>
          </w:p>
        </w:tc>
        <w:tc>
          <w:tcPr>
            <w:tcW w:w="1118" w:type="dxa"/>
            <w:vAlign w:val="center"/>
          </w:tcPr>
          <w:p w14:paraId="349D1EEC">
            <w:pPr>
              <w:spacing w:line="480" w:lineRule="auto"/>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lang w:val="en-US" w:eastAsia="zh-CN"/>
              </w:rPr>
              <w:t>元</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瓶</w:t>
            </w:r>
          </w:p>
        </w:tc>
      </w:tr>
      <w:tr w14:paraId="5BDD0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4" w:type="dxa"/>
            <w:vAlign w:val="center"/>
          </w:tcPr>
          <w:p w14:paraId="75D60C90">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1358" w:type="dxa"/>
            <w:vAlign w:val="center"/>
          </w:tcPr>
          <w:p w14:paraId="1F4E8BA8">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甲维氯虫苯</w:t>
            </w:r>
          </w:p>
        </w:tc>
        <w:tc>
          <w:tcPr>
            <w:tcW w:w="1743" w:type="dxa"/>
            <w:vAlign w:val="center"/>
          </w:tcPr>
          <w:p w14:paraId="008F06F7">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≥11.6%</w:t>
            </w:r>
          </w:p>
        </w:tc>
        <w:tc>
          <w:tcPr>
            <w:tcW w:w="1263" w:type="dxa"/>
            <w:vAlign w:val="center"/>
          </w:tcPr>
          <w:p w14:paraId="670A557B">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500克/瓶</w:t>
            </w:r>
          </w:p>
        </w:tc>
        <w:tc>
          <w:tcPr>
            <w:tcW w:w="1283" w:type="dxa"/>
            <w:vAlign w:val="center"/>
          </w:tcPr>
          <w:p w14:paraId="21C198A4">
            <w:pPr>
              <w:spacing w:line="480" w:lineRule="auto"/>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悬浮剂</w:t>
            </w:r>
          </w:p>
        </w:tc>
        <w:tc>
          <w:tcPr>
            <w:tcW w:w="1118" w:type="dxa"/>
            <w:vAlign w:val="center"/>
          </w:tcPr>
          <w:p w14:paraId="40E3C3C6">
            <w:pPr>
              <w:spacing w:line="480" w:lineRule="auto"/>
              <w:jc w:val="center"/>
              <w:rPr>
                <w:rFonts w:hint="eastAsia" w:ascii="宋体" w:hAnsi="宋体" w:eastAsia="宋体" w:cs="宋体"/>
                <w:sz w:val="21"/>
                <w:szCs w:val="21"/>
                <w:highlight w:val="none"/>
              </w:rPr>
            </w:pPr>
            <w:r>
              <w:rPr>
                <w:rFonts w:hint="eastAsia" w:ascii="宋体" w:hAnsi="宋体" w:cs="宋体"/>
                <w:sz w:val="21"/>
                <w:szCs w:val="21"/>
                <w:highlight w:val="none"/>
                <w:u w:val="single"/>
                <w:lang w:val="en-US" w:eastAsia="zh-CN"/>
              </w:rPr>
              <w:t xml:space="preserve">     瓶</w:t>
            </w:r>
          </w:p>
        </w:tc>
        <w:tc>
          <w:tcPr>
            <w:tcW w:w="1118" w:type="dxa"/>
            <w:vAlign w:val="center"/>
          </w:tcPr>
          <w:p w14:paraId="59897D52">
            <w:pPr>
              <w:spacing w:line="480" w:lineRule="auto"/>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u w:val="single"/>
                <w:lang w:val="en-US" w:eastAsia="zh-CN"/>
              </w:rPr>
              <w:t xml:space="preserve">   </w:t>
            </w:r>
            <w:r>
              <w:rPr>
                <w:rFonts w:hint="eastAsia" w:ascii="宋体" w:hAnsi="宋体" w:cs="宋体"/>
                <w:sz w:val="21"/>
                <w:szCs w:val="21"/>
                <w:highlight w:val="none"/>
                <w:lang w:val="en-US" w:eastAsia="zh-CN"/>
              </w:rPr>
              <w:t>元</w:t>
            </w:r>
            <w:r>
              <w:rPr>
                <w:rFonts w:hint="eastAsia" w:ascii="宋体" w:hAnsi="宋体" w:eastAsia="宋体" w:cs="宋体"/>
                <w:sz w:val="21"/>
                <w:szCs w:val="21"/>
                <w:highlight w:val="none"/>
              </w:rPr>
              <w:t>/</w:t>
            </w:r>
            <w:r>
              <w:rPr>
                <w:rFonts w:hint="eastAsia" w:ascii="宋体" w:hAnsi="宋体" w:cs="宋体"/>
                <w:sz w:val="21"/>
                <w:szCs w:val="21"/>
                <w:highlight w:val="none"/>
                <w:lang w:val="en-US" w:eastAsia="zh-CN"/>
              </w:rPr>
              <w:t>瓶</w:t>
            </w:r>
          </w:p>
        </w:tc>
      </w:tr>
      <w:tr w14:paraId="48299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1" w:type="dxa"/>
            <w:gridSpan w:val="5"/>
            <w:vAlign w:val="center"/>
          </w:tcPr>
          <w:p w14:paraId="294A07D5">
            <w:pPr>
              <w:spacing w:line="480" w:lineRule="auto"/>
              <w:jc w:val="center"/>
              <w:rPr>
                <w:rFonts w:hint="eastAsia" w:ascii="宋体" w:hAnsi="宋体" w:eastAsia="宋体" w:cs="宋体"/>
                <w:b/>
                <w:bCs/>
                <w:sz w:val="21"/>
                <w:szCs w:val="21"/>
                <w:highlight w:val="none"/>
              </w:rPr>
            </w:pPr>
            <w:r>
              <w:rPr>
                <w:rFonts w:hint="eastAsia" w:ascii="宋体" w:hAnsi="宋体" w:cs="宋体"/>
                <w:b/>
                <w:bCs/>
                <w:color w:val="auto"/>
                <w:sz w:val="21"/>
                <w:szCs w:val="21"/>
                <w:highlight w:val="none"/>
                <w:lang w:val="en-US" w:eastAsia="zh-CN"/>
              </w:rPr>
              <w:t>所有分项价格汇总之和</w:t>
            </w:r>
          </w:p>
        </w:tc>
        <w:tc>
          <w:tcPr>
            <w:tcW w:w="2236" w:type="dxa"/>
            <w:gridSpan w:val="2"/>
            <w:vAlign w:val="center"/>
          </w:tcPr>
          <w:p w14:paraId="19166EAD">
            <w:pPr>
              <w:spacing w:line="480" w:lineRule="auto"/>
              <w:jc w:val="center"/>
              <w:rPr>
                <w:rFonts w:hint="default"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900,000.00元</w:t>
            </w:r>
          </w:p>
        </w:tc>
      </w:tr>
    </w:tbl>
    <w:p w14:paraId="6FC7BA1E">
      <w:pPr>
        <w:rPr>
          <w:rFonts w:ascii="宋体" w:hAnsi="宋体"/>
          <w:color w:val="auto"/>
          <w:szCs w:val="21"/>
          <w:highlight w:val="none"/>
        </w:rPr>
      </w:pPr>
    </w:p>
    <w:p w14:paraId="1172BAAE">
      <w:pPr>
        <w:ind w:firstLine="359" w:firstLineChars="171"/>
        <w:rPr>
          <w:rFonts w:ascii="宋体" w:hAnsi="宋体"/>
          <w:color w:val="auto"/>
          <w:szCs w:val="21"/>
          <w:highlight w:val="none"/>
        </w:rPr>
      </w:pPr>
    </w:p>
    <w:p w14:paraId="7AF7BEFD">
      <w:pPr>
        <w:ind w:firstLine="359" w:firstLineChars="171"/>
        <w:rPr>
          <w:rFonts w:ascii="宋体" w:hAnsi="宋体"/>
          <w:color w:val="auto"/>
          <w:szCs w:val="21"/>
          <w:highlight w:val="none"/>
        </w:rPr>
      </w:pPr>
      <w:r>
        <w:rPr>
          <w:rFonts w:hint="eastAsia" w:ascii="宋体" w:hAnsi="宋体"/>
          <w:color w:val="auto"/>
          <w:szCs w:val="21"/>
          <w:highlight w:val="none"/>
        </w:rPr>
        <w:t>投标人代表签字：</w:t>
      </w:r>
    </w:p>
    <w:p w14:paraId="57C731C9">
      <w:pPr>
        <w:ind w:firstLine="359" w:firstLineChars="171"/>
        <w:rPr>
          <w:rFonts w:ascii="宋体" w:hAnsi="宋体"/>
          <w:color w:val="auto"/>
          <w:szCs w:val="21"/>
          <w:highlight w:val="none"/>
        </w:rPr>
      </w:pPr>
      <w:r>
        <w:rPr>
          <w:rFonts w:hint="eastAsia" w:ascii="宋体" w:hAnsi="宋体"/>
          <w:color w:val="auto"/>
          <w:szCs w:val="21"/>
          <w:highlight w:val="none"/>
        </w:rPr>
        <w:t>投标人盖章：</w:t>
      </w:r>
    </w:p>
    <w:p w14:paraId="5540D254">
      <w:pPr>
        <w:ind w:firstLine="359" w:firstLineChars="171"/>
        <w:rPr>
          <w:rFonts w:ascii="宋体" w:hAnsi="宋体"/>
          <w:color w:val="auto"/>
          <w:szCs w:val="21"/>
          <w:highlight w:val="none"/>
        </w:rPr>
      </w:pPr>
      <w:r>
        <w:rPr>
          <w:rFonts w:hint="eastAsia" w:ascii="宋体" w:hAnsi="宋体"/>
          <w:color w:val="auto"/>
          <w:szCs w:val="21"/>
          <w:highlight w:val="none"/>
        </w:rPr>
        <w:t>日期：</w:t>
      </w:r>
    </w:p>
    <w:p w14:paraId="0963DA29">
      <w:pPr>
        <w:ind w:firstLine="359" w:firstLineChars="171"/>
        <w:rPr>
          <w:rFonts w:ascii="宋体" w:hAnsi="宋体"/>
          <w:color w:val="auto"/>
          <w:szCs w:val="21"/>
          <w:highlight w:val="none"/>
        </w:rPr>
      </w:pPr>
    </w:p>
    <w:p w14:paraId="64026B10">
      <w:pPr>
        <w:ind w:left="391" w:hanging="390" w:hangingChars="186"/>
        <w:rPr>
          <w:rFonts w:ascii="宋体" w:hAnsi="宋体"/>
          <w:color w:val="auto"/>
          <w:szCs w:val="21"/>
          <w:highlight w:val="none"/>
        </w:rPr>
      </w:pPr>
      <w:r>
        <w:rPr>
          <w:rFonts w:hint="eastAsia" w:ascii="宋体" w:hAnsi="宋体"/>
          <w:color w:val="auto"/>
          <w:szCs w:val="21"/>
          <w:highlight w:val="none"/>
        </w:rPr>
        <w:t xml:space="preserve">       注：1、</w:t>
      </w:r>
      <w:r>
        <w:rPr>
          <w:rFonts w:hint="eastAsia" w:ascii="宋体" w:hAnsi="宋体" w:cs="宋体"/>
          <w:color w:val="auto"/>
          <w:sz w:val="21"/>
          <w:szCs w:val="21"/>
          <w:highlight w:val="none"/>
          <w:lang w:val="en-US" w:eastAsia="zh-CN"/>
        </w:rPr>
        <w:t>本项目按预算金额（900,000.00元）作为固定总价，对每个分项进行单价报价，但单价不得超出每个分项的最高单价限价，否则作无效投标处理。当分项单价降低时，须对产品数量进行增加，使得最终所有分项价格汇总之和为900,000.00元。</w:t>
      </w:r>
    </w:p>
    <w:p w14:paraId="7321F052">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14:paraId="2BB6E423">
      <w:pPr>
        <w:rPr>
          <w:color w:val="auto"/>
          <w:highlight w:val="none"/>
        </w:rPr>
      </w:pPr>
    </w:p>
    <w:p w14:paraId="083FA629">
      <w:pPr>
        <w:pStyle w:val="10"/>
        <w:rPr>
          <w:color w:val="auto"/>
          <w:highlight w:val="none"/>
        </w:rPr>
      </w:pPr>
    </w:p>
    <w:p w14:paraId="3DB3A751">
      <w:pPr>
        <w:rPr>
          <w:color w:val="auto"/>
          <w:highlight w:val="none"/>
        </w:rPr>
      </w:pPr>
    </w:p>
    <w:p w14:paraId="58BFB441">
      <w:pPr>
        <w:rPr>
          <w:color w:val="auto"/>
          <w:highlight w:val="none"/>
        </w:rPr>
      </w:pPr>
    </w:p>
    <w:p w14:paraId="14315782">
      <w:pPr>
        <w:pStyle w:val="4"/>
        <w:jc w:val="center"/>
        <w:rPr>
          <w:color w:val="auto"/>
          <w:highlight w:val="none"/>
        </w:rPr>
      </w:pPr>
      <w:bookmarkStart w:id="212" w:name="_Toc31062"/>
      <w:bookmarkStart w:id="213" w:name="_Toc31172"/>
      <w:r>
        <w:rPr>
          <w:rFonts w:hint="eastAsia"/>
          <w:color w:val="auto"/>
          <w:highlight w:val="none"/>
        </w:rPr>
        <w:t>二、报价明细表</w:t>
      </w:r>
      <w:bookmarkEnd w:id="212"/>
      <w:bookmarkEnd w:id="213"/>
    </w:p>
    <w:p w14:paraId="5E7E854B">
      <w:pPr>
        <w:pStyle w:val="35"/>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179299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28D7815A">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2B77A696">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41ADE1EA">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0D7E78BB">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059D0954">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6BB501B6">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3666F53C">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0C508F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2CF5C1A">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5D2C1D9">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E7ED77B">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2C301E1">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73C6F58">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60DE4A2">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A615C00">
            <w:pPr>
              <w:spacing w:before="100" w:beforeAutospacing="1" w:after="100" w:afterAutospacing="1"/>
              <w:jc w:val="center"/>
              <w:rPr>
                <w:rFonts w:ascii="宋体" w:hAnsi="宋体"/>
                <w:color w:val="auto"/>
                <w:szCs w:val="21"/>
                <w:highlight w:val="none"/>
              </w:rPr>
            </w:pPr>
          </w:p>
        </w:tc>
      </w:tr>
      <w:tr w14:paraId="612F9B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27893F5">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72B2CB7">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9AE5E0D">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F732D03">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8A58967">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DC55664">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B7F401A">
            <w:pPr>
              <w:spacing w:before="100" w:beforeAutospacing="1" w:after="100" w:afterAutospacing="1"/>
              <w:jc w:val="center"/>
              <w:rPr>
                <w:rFonts w:ascii="宋体" w:hAnsi="宋体"/>
                <w:color w:val="auto"/>
                <w:szCs w:val="21"/>
                <w:highlight w:val="none"/>
              </w:rPr>
            </w:pPr>
          </w:p>
        </w:tc>
      </w:tr>
      <w:tr w14:paraId="470FB8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182FA3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D1CA92C">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0A058A9">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C348734">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EE1675C">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BE615D3">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B026D63">
            <w:pPr>
              <w:spacing w:before="100" w:beforeAutospacing="1" w:after="100" w:afterAutospacing="1"/>
              <w:jc w:val="center"/>
              <w:rPr>
                <w:rFonts w:ascii="宋体" w:hAnsi="宋体"/>
                <w:color w:val="auto"/>
                <w:szCs w:val="21"/>
                <w:highlight w:val="none"/>
              </w:rPr>
            </w:pPr>
          </w:p>
        </w:tc>
      </w:tr>
      <w:tr w14:paraId="39AE2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5D9DEA9">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721F358">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CFADDD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E4E8426">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D67A442">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B3A4982">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D9C9039">
            <w:pPr>
              <w:spacing w:before="100" w:beforeAutospacing="1" w:after="100" w:afterAutospacing="1"/>
              <w:jc w:val="center"/>
              <w:rPr>
                <w:rFonts w:ascii="宋体" w:hAnsi="宋体"/>
                <w:color w:val="auto"/>
                <w:szCs w:val="21"/>
                <w:highlight w:val="none"/>
              </w:rPr>
            </w:pPr>
          </w:p>
        </w:tc>
      </w:tr>
      <w:tr w14:paraId="3D2281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6E15BE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D800C72">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8113952">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66DCFE0B">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E2FD721">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FC977A3">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5CA8A9D">
            <w:pPr>
              <w:spacing w:before="100" w:beforeAutospacing="1" w:after="100" w:afterAutospacing="1"/>
              <w:jc w:val="center"/>
              <w:rPr>
                <w:rFonts w:ascii="宋体" w:hAnsi="宋体"/>
                <w:color w:val="auto"/>
                <w:szCs w:val="21"/>
                <w:highlight w:val="none"/>
              </w:rPr>
            </w:pPr>
          </w:p>
        </w:tc>
      </w:tr>
      <w:tr w14:paraId="459A0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FCADD17">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69D9C3E">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3D35553">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8AEDA7E">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8A02342">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4EE5695">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49DAE43">
            <w:pPr>
              <w:spacing w:before="100" w:beforeAutospacing="1" w:after="100" w:afterAutospacing="1"/>
              <w:jc w:val="center"/>
              <w:rPr>
                <w:rFonts w:ascii="宋体" w:hAnsi="宋体"/>
                <w:color w:val="auto"/>
                <w:szCs w:val="21"/>
                <w:highlight w:val="none"/>
              </w:rPr>
            </w:pPr>
          </w:p>
        </w:tc>
      </w:tr>
      <w:tr w14:paraId="792E9F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AA4CA9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F576152">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4C5D4B3">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7872E88C">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0A69453">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C650AEE">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6675FE1">
            <w:pPr>
              <w:spacing w:before="100" w:beforeAutospacing="1" w:after="100" w:afterAutospacing="1"/>
              <w:jc w:val="center"/>
              <w:rPr>
                <w:rFonts w:ascii="宋体" w:hAnsi="宋体"/>
                <w:color w:val="auto"/>
                <w:szCs w:val="21"/>
                <w:highlight w:val="none"/>
              </w:rPr>
            </w:pPr>
          </w:p>
        </w:tc>
      </w:tr>
      <w:tr w14:paraId="3FA63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F936F97">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94A9738">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69D2255F">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678B558">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0E25CD2">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6291A4D">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A506418">
            <w:pPr>
              <w:spacing w:before="100" w:beforeAutospacing="1" w:after="100" w:afterAutospacing="1"/>
              <w:jc w:val="center"/>
              <w:rPr>
                <w:rFonts w:ascii="宋体" w:hAnsi="宋体"/>
                <w:color w:val="auto"/>
                <w:szCs w:val="21"/>
                <w:highlight w:val="none"/>
              </w:rPr>
            </w:pPr>
          </w:p>
        </w:tc>
      </w:tr>
      <w:tr w14:paraId="476A2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AAF7839">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B9FF938">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A13FC83">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BBFF0D2">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F54259F">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3AE74A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230DA95">
            <w:pPr>
              <w:spacing w:before="100" w:beforeAutospacing="1" w:after="100" w:afterAutospacing="1"/>
              <w:jc w:val="center"/>
              <w:rPr>
                <w:rFonts w:ascii="宋体" w:hAnsi="宋体"/>
                <w:color w:val="auto"/>
                <w:szCs w:val="21"/>
                <w:highlight w:val="none"/>
              </w:rPr>
            </w:pPr>
          </w:p>
        </w:tc>
      </w:tr>
      <w:tr w14:paraId="608BE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C639D0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2539698">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8A12576">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9C4A266">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F1BB11A">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3134C8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3C484F0">
            <w:pPr>
              <w:spacing w:before="100" w:beforeAutospacing="1" w:after="100" w:afterAutospacing="1"/>
              <w:jc w:val="center"/>
              <w:rPr>
                <w:rFonts w:ascii="宋体" w:hAnsi="宋体"/>
                <w:color w:val="auto"/>
                <w:szCs w:val="21"/>
                <w:highlight w:val="none"/>
              </w:rPr>
            </w:pPr>
          </w:p>
        </w:tc>
      </w:tr>
      <w:tr w14:paraId="78E0B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4DE343C">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8E750D4">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08C8FBC3">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345CC871">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C53EF0F">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3FF9042">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B4D0C73">
            <w:pPr>
              <w:spacing w:before="100" w:beforeAutospacing="1" w:after="100" w:afterAutospacing="1"/>
              <w:jc w:val="center"/>
              <w:rPr>
                <w:rFonts w:ascii="宋体" w:hAnsi="宋体"/>
                <w:color w:val="auto"/>
                <w:szCs w:val="21"/>
                <w:highlight w:val="none"/>
              </w:rPr>
            </w:pPr>
          </w:p>
        </w:tc>
      </w:tr>
      <w:tr w14:paraId="32D6D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2F71DF2">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64FFD7D3">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B3A4B0F">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277278C">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69787E4">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5D5ED283">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8781ADB">
            <w:pPr>
              <w:spacing w:before="100" w:beforeAutospacing="1" w:after="100" w:afterAutospacing="1"/>
              <w:jc w:val="center"/>
              <w:rPr>
                <w:rFonts w:ascii="宋体" w:hAnsi="宋体"/>
                <w:color w:val="auto"/>
                <w:szCs w:val="21"/>
                <w:highlight w:val="none"/>
              </w:rPr>
            </w:pPr>
          </w:p>
        </w:tc>
      </w:tr>
      <w:tr w14:paraId="039E0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5E80AEB8">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349F37B6">
            <w:pPr>
              <w:spacing w:before="100" w:beforeAutospacing="1" w:after="100" w:afterAutospacing="1"/>
              <w:jc w:val="center"/>
              <w:rPr>
                <w:rFonts w:ascii="宋体" w:hAnsi="宋体"/>
                <w:color w:val="auto"/>
                <w:szCs w:val="21"/>
                <w:highlight w:val="none"/>
              </w:rPr>
            </w:pPr>
          </w:p>
        </w:tc>
      </w:tr>
    </w:tbl>
    <w:p w14:paraId="661C8E5C">
      <w:pPr>
        <w:rPr>
          <w:rFonts w:ascii="宋体" w:hAnsi="宋体" w:cs="宋体"/>
          <w:b/>
          <w:color w:val="auto"/>
          <w:szCs w:val="21"/>
          <w:highlight w:val="none"/>
        </w:rPr>
      </w:pPr>
    </w:p>
    <w:p w14:paraId="05BB6C1B">
      <w:pPr>
        <w:rPr>
          <w:color w:val="auto"/>
          <w:highlight w:val="none"/>
        </w:rPr>
      </w:pPr>
    </w:p>
    <w:p w14:paraId="6CF85AD0">
      <w:pPr>
        <w:rPr>
          <w:rFonts w:ascii="宋体" w:hAnsi="宋体"/>
          <w:color w:val="auto"/>
          <w:szCs w:val="21"/>
          <w:highlight w:val="none"/>
        </w:rPr>
      </w:pPr>
      <w:r>
        <w:rPr>
          <w:rFonts w:hint="eastAsia" w:ascii="宋体" w:hAnsi="宋体"/>
          <w:color w:val="auto"/>
          <w:szCs w:val="21"/>
          <w:highlight w:val="none"/>
        </w:rPr>
        <w:t>投标人代表签字：</w:t>
      </w:r>
    </w:p>
    <w:p w14:paraId="1AA30114">
      <w:pPr>
        <w:rPr>
          <w:rFonts w:ascii="宋体" w:hAnsi="宋体"/>
          <w:color w:val="auto"/>
          <w:szCs w:val="21"/>
          <w:highlight w:val="none"/>
        </w:rPr>
      </w:pPr>
      <w:r>
        <w:rPr>
          <w:rFonts w:hint="eastAsia" w:ascii="宋体" w:hAnsi="宋体"/>
          <w:color w:val="auto"/>
          <w:szCs w:val="21"/>
          <w:highlight w:val="none"/>
        </w:rPr>
        <w:t>投标人盖章：</w:t>
      </w:r>
    </w:p>
    <w:p w14:paraId="772EC16F">
      <w:pPr>
        <w:rPr>
          <w:rFonts w:ascii="宋体" w:hAnsi="宋体" w:cs="宋体"/>
          <w:b/>
          <w:color w:val="auto"/>
          <w:szCs w:val="21"/>
          <w:highlight w:val="none"/>
        </w:rPr>
      </w:pPr>
      <w:r>
        <w:rPr>
          <w:rFonts w:hint="eastAsia" w:ascii="宋体" w:hAnsi="宋体"/>
          <w:color w:val="auto"/>
          <w:szCs w:val="21"/>
          <w:highlight w:val="none"/>
        </w:rPr>
        <w:t>日期：</w:t>
      </w:r>
    </w:p>
    <w:p w14:paraId="4936CA27">
      <w:pPr>
        <w:pStyle w:val="35"/>
        <w:rPr>
          <w:rFonts w:ascii="黑体" w:eastAsia="黑体"/>
          <w:color w:val="auto"/>
          <w:sz w:val="32"/>
          <w:szCs w:val="32"/>
          <w:highlight w:val="none"/>
        </w:rPr>
      </w:pPr>
    </w:p>
    <w:p w14:paraId="732DB965">
      <w:pPr>
        <w:pStyle w:val="35"/>
        <w:rPr>
          <w:rFonts w:ascii="黑体" w:eastAsia="黑体"/>
          <w:color w:val="auto"/>
          <w:sz w:val="32"/>
          <w:szCs w:val="32"/>
          <w:highlight w:val="none"/>
        </w:rPr>
      </w:pPr>
    </w:p>
    <w:p w14:paraId="14235D55">
      <w:pPr>
        <w:pStyle w:val="4"/>
        <w:jc w:val="center"/>
        <w:rPr>
          <w:color w:val="auto"/>
          <w:highlight w:val="none"/>
        </w:rPr>
      </w:pPr>
      <w:bookmarkStart w:id="214" w:name="_Toc20974"/>
      <w:bookmarkStart w:id="215" w:name="_Toc23355"/>
      <w:r>
        <w:rPr>
          <w:rFonts w:hint="eastAsia"/>
          <w:color w:val="auto"/>
          <w:highlight w:val="none"/>
        </w:rPr>
        <w:t>三、小型或微型企业（货物/服务/承担的工程）明细表</w:t>
      </w:r>
      <w:bookmarkEnd w:id="214"/>
      <w:bookmarkEnd w:id="215"/>
    </w:p>
    <w:tbl>
      <w:tblPr>
        <w:tblStyle w:val="27"/>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3467E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5F3C5F24">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14:paraId="1A817300">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14:paraId="648B1DE4">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14:paraId="11B88C16">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14:paraId="14422B21">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14:paraId="334D9458">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14:paraId="201E9FF7">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14:paraId="245B1538">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14:paraId="35B4B3BC">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14:paraId="5C0CA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79F2B01">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73C5634">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7017A96D">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09E3A5D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468707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92B568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3918C6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A7A4E3E">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BA5925B">
            <w:pPr>
              <w:jc w:val="center"/>
              <w:textAlignment w:val="bottom"/>
              <w:rPr>
                <w:rFonts w:ascii="宋体" w:hAnsi="宋体" w:cs="宋体"/>
                <w:color w:val="auto"/>
                <w:szCs w:val="21"/>
                <w:highlight w:val="none"/>
              </w:rPr>
            </w:pPr>
          </w:p>
        </w:tc>
      </w:tr>
      <w:tr w14:paraId="264B5E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2E0E79B">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FAEA8AF">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2050C01A">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49351F21">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16FF99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5FB914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1E6E63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FBE168E">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C55C36C">
            <w:pPr>
              <w:jc w:val="center"/>
              <w:textAlignment w:val="bottom"/>
              <w:rPr>
                <w:rFonts w:ascii="宋体" w:hAnsi="宋体" w:cs="宋体"/>
                <w:color w:val="auto"/>
                <w:szCs w:val="21"/>
                <w:highlight w:val="none"/>
              </w:rPr>
            </w:pPr>
          </w:p>
        </w:tc>
      </w:tr>
      <w:tr w14:paraId="6D6735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16C17C0E">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EE5CBB3">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0DCB8786">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E81614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B11ABD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B5854E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F98331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528CA02">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307B04EF">
            <w:pPr>
              <w:jc w:val="center"/>
              <w:textAlignment w:val="bottom"/>
              <w:rPr>
                <w:rFonts w:ascii="宋体" w:hAnsi="宋体" w:cs="宋体"/>
                <w:color w:val="auto"/>
                <w:szCs w:val="21"/>
                <w:highlight w:val="none"/>
              </w:rPr>
            </w:pPr>
          </w:p>
        </w:tc>
      </w:tr>
      <w:tr w14:paraId="59338D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0CE9DCA">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43FCFA87">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6C4AB3F">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52B83D48">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7E8B2C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E4B1E3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203B16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8A45CD7">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63C31C7">
            <w:pPr>
              <w:jc w:val="center"/>
              <w:textAlignment w:val="bottom"/>
              <w:rPr>
                <w:rFonts w:ascii="宋体" w:hAnsi="宋体" w:cs="宋体"/>
                <w:color w:val="auto"/>
                <w:szCs w:val="21"/>
                <w:highlight w:val="none"/>
              </w:rPr>
            </w:pPr>
          </w:p>
        </w:tc>
      </w:tr>
      <w:tr w14:paraId="659F8C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3B206EB">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426CF9E">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374BF6A8">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476C9EC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A93B32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8D1669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5862CE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0BE0B98">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6E40049">
            <w:pPr>
              <w:jc w:val="center"/>
              <w:textAlignment w:val="bottom"/>
              <w:rPr>
                <w:rFonts w:ascii="宋体" w:hAnsi="宋体" w:cs="宋体"/>
                <w:color w:val="auto"/>
                <w:szCs w:val="21"/>
                <w:highlight w:val="none"/>
              </w:rPr>
            </w:pPr>
          </w:p>
        </w:tc>
      </w:tr>
      <w:tr w14:paraId="5B9A10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7D2C7C9">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3CAAC1A9">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572A22D3">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38378E0">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175E24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BA8627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37848B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C3CE9E3">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EB9944A">
            <w:pPr>
              <w:jc w:val="center"/>
              <w:textAlignment w:val="bottom"/>
              <w:rPr>
                <w:rFonts w:ascii="宋体" w:hAnsi="宋体" w:cs="宋体"/>
                <w:color w:val="auto"/>
                <w:szCs w:val="21"/>
                <w:highlight w:val="none"/>
              </w:rPr>
            </w:pPr>
          </w:p>
        </w:tc>
      </w:tr>
      <w:tr w14:paraId="36FACD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5E32E57">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573DD27B">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3CA077DB">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1C31D57">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DCC311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4B5625D">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7C3039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8B80B8D">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C81BC2E">
            <w:pPr>
              <w:jc w:val="center"/>
              <w:textAlignment w:val="bottom"/>
              <w:rPr>
                <w:rFonts w:ascii="宋体" w:hAnsi="宋体" w:cs="宋体"/>
                <w:color w:val="auto"/>
                <w:szCs w:val="21"/>
                <w:highlight w:val="none"/>
              </w:rPr>
            </w:pPr>
          </w:p>
        </w:tc>
      </w:tr>
      <w:tr w14:paraId="0E9A8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780E4828">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3C141F80">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B315BBD">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7DFFACD5">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117F8D0">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A4A5ED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B03196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8EA55C6">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5C5CF58D">
            <w:pPr>
              <w:jc w:val="center"/>
              <w:textAlignment w:val="bottom"/>
              <w:rPr>
                <w:rFonts w:ascii="宋体" w:hAnsi="宋体" w:cs="宋体"/>
                <w:color w:val="auto"/>
                <w:szCs w:val="21"/>
                <w:highlight w:val="none"/>
              </w:rPr>
            </w:pPr>
          </w:p>
        </w:tc>
      </w:tr>
      <w:tr w14:paraId="28010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8B02219">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562896C4">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0C9E711">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36CBB5A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D3AE56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4E8EA20">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456341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45B52FE">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63829CFC">
            <w:pPr>
              <w:jc w:val="center"/>
              <w:textAlignment w:val="bottom"/>
              <w:rPr>
                <w:rFonts w:ascii="宋体" w:hAnsi="宋体" w:cs="宋体"/>
                <w:color w:val="auto"/>
                <w:szCs w:val="21"/>
                <w:highlight w:val="none"/>
              </w:rPr>
            </w:pPr>
          </w:p>
        </w:tc>
      </w:tr>
      <w:tr w14:paraId="28418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2D50A2DA">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14:paraId="4793624E">
            <w:pPr>
              <w:rPr>
                <w:rFonts w:ascii="宋体" w:hAnsi="宋体" w:cs="宋体"/>
                <w:color w:val="auto"/>
                <w:szCs w:val="21"/>
                <w:highlight w:val="none"/>
              </w:rPr>
            </w:pPr>
          </w:p>
        </w:tc>
      </w:tr>
    </w:tbl>
    <w:p w14:paraId="5FA2B725">
      <w:pPr>
        <w:rPr>
          <w:rFonts w:ascii="宋体" w:hAnsi="宋体"/>
          <w:color w:val="auto"/>
          <w:szCs w:val="21"/>
          <w:highlight w:val="none"/>
        </w:rPr>
      </w:pPr>
    </w:p>
    <w:p w14:paraId="304D6C41">
      <w:pPr>
        <w:rPr>
          <w:rFonts w:ascii="宋体" w:hAnsi="宋体"/>
          <w:color w:val="auto"/>
          <w:szCs w:val="21"/>
          <w:highlight w:val="none"/>
        </w:rPr>
      </w:pPr>
    </w:p>
    <w:p w14:paraId="57E50C4B">
      <w:pPr>
        <w:rPr>
          <w:rFonts w:ascii="宋体" w:hAnsi="宋体"/>
          <w:color w:val="auto"/>
          <w:szCs w:val="21"/>
          <w:highlight w:val="none"/>
        </w:rPr>
      </w:pPr>
      <w:r>
        <w:rPr>
          <w:rFonts w:hint="eastAsia" w:ascii="宋体" w:hAnsi="宋体"/>
          <w:color w:val="auto"/>
          <w:szCs w:val="21"/>
          <w:highlight w:val="none"/>
        </w:rPr>
        <w:t>投标人代表签字：</w:t>
      </w:r>
    </w:p>
    <w:p w14:paraId="7648718E">
      <w:pPr>
        <w:rPr>
          <w:rFonts w:ascii="宋体" w:hAnsi="宋体"/>
          <w:color w:val="auto"/>
          <w:szCs w:val="21"/>
          <w:highlight w:val="none"/>
        </w:rPr>
      </w:pPr>
      <w:r>
        <w:rPr>
          <w:rFonts w:hint="eastAsia" w:ascii="宋体" w:hAnsi="宋体"/>
          <w:color w:val="auto"/>
          <w:szCs w:val="21"/>
          <w:highlight w:val="none"/>
        </w:rPr>
        <w:t>投标人盖章：</w:t>
      </w:r>
    </w:p>
    <w:p w14:paraId="4342B4BA">
      <w:pPr>
        <w:pStyle w:val="38"/>
        <w:ind w:firstLine="0" w:firstLineChars="0"/>
        <w:rPr>
          <w:rFonts w:ascii="宋体" w:hAnsi="宋体"/>
          <w:color w:val="auto"/>
          <w:szCs w:val="21"/>
          <w:highlight w:val="none"/>
        </w:rPr>
      </w:pPr>
      <w:r>
        <w:rPr>
          <w:rFonts w:hint="eastAsia" w:ascii="宋体" w:hAnsi="宋体"/>
          <w:color w:val="auto"/>
          <w:szCs w:val="21"/>
          <w:highlight w:val="none"/>
        </w:rPr>
        <w:t>日期：</w:t>
      </w:r>
    </w:p>
    <w:p w14:paraId="5B0FACB6">
      <w:pPr>
        <w:rPr>
          <w:color w:val="auto"/>
          <w:highlight w:val="none"/>
        </w:rPr>
      </w:pPr>
    </w:p>
    <w:p w14:paraId="4AFADA41">
      <w:pPr>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14:paraId="60E617A3">
      <w:pPr>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7"/>
          <w:rFonts w:hint="eastAsia" w:ascii="宋体" w:hAnsi="宋体" w:eastAsia="宋体" w:cs="宋体"/>
          <w:b/>
          <w:color w:val="auto"/>
          <w:sz w:val="21"/>
          <w:szCs w:val="21"/>
          <w:highlight w:val="none"/>
        </w:rPr>
        <w:t>；</w:t>
      </w:r>
    </w:p>
    <w:p w14:paraId="1DA57043">
      <w:pPr>
        <w:pStyle w:val="38"/>
        <w:ind w:firstLine="422"/>
        <w:rPr>
          <w:rFonts w:ascii="黑体" w:eastAsia="黑体"/>
          <w:color w:val="auto"/>
          <w:sz w:val="32"/>
          <w:szCs w:val="32"/>
          <w:highlight w:val="none"/>
        </w:rPr>
      </w:pPr>
      <w:r>
        <w:rPr>
          <w:rStyle w:val="47"/>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14:paraId="4280D97C">
      <w:pPr>
        <w:pStyle w:val="4"/>
        <w:jc w:val="center"/>
        <w:rPr>
          <w:color w:val="auto"/>
          <w:highlight w:val="none"/>
        </w:rPr>
      </w:pPr>
      <w:bookmarkStart w:id="216" w:name="_Toc13970"/>
      <w:bookmarkStart w:id="217" w:name="_Toc16718"/>
      <w:r>
        <w:rPr>
          <w:rFonts w:hint="eastAsia"/>
          <w:color w:val="auto"/>
          <w:highlight w:val="none"/>
        </w:rPr>
        <w:t>四、节能产品或环境标志产品明细表</w:t>
      </w:r>
      <w:bookmarkEnd w:id="216"/>
      <w:bookmarkEnd w:id="217"/>
    </w:p>
    <w:tbl>
      <w:tblPr>
        <w:tblStyle w:val="27"/>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3F3091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216AEC5E">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14:paraId="396A80EE">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14:paraId="2F925CBC">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14:paraId="7A16860F">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14:paraId="4AEC87AD">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14:paraId="04420AA1">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14:paraId="273D8A1E">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14:paraId="6FA7C070">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14:paraId="60CD58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05B5F0F">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022CD23F">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763D1C0B">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4888356">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622524F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E373A11">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76B17EA">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09F6DA5A">
            <w:pPr>
              <w:jc w:val="center"/>
              <w:textAlignment w:val="bottom"/>
              <w:rPr>
                <w:rFonts w:ascii="宋体" w:hAnsi="宋体" w:cs="宋体"/>
                <w:color w:val="auto"/>
                <w:szCs w:val="21"/>
                <w:highlight w:val="none"/>
              </w:rPr>
            </w:pPr>
          </w:p>
        </w:tc>
      </w:tr>
      <w:tr w14:paraId="502075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BB6DBBB">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732FC0F6">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539C2D50">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416BC8A7">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4E5D1C0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3547181">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28E5E65B">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6BFB5A1C">
            <w:pPr>
              <w:jc w:val="center"/>
              <w:textAlignment w:val="bottom"/>
              <w:rPr>
                <w:rFonts w:ascii="宋体" w:hAnsi="宋体" w:cs="宋体"/>
                <w:color w:val="auto"/>
                <w:szCs w:val="21"/>
                <w:highlight w:val="none"/>
              </w:rPr>
            </w:pPr>
          </w:p>
        </w:tc>
      </w:tr>
      <w:tr w14:paraId="3F450C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554CB55">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7F950B8">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59069B5">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48F3AB0D">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5792E484">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C7183F1">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933FDB8">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147947D4">
            <w:pPr>
              <w:jc w:val="center"/>
              <w:textAlignment w:val="bottom"/>
              <w:rPr>
                <w:rFonts w:ascii="宋体" w:hAnsi="宋体" w:cs="宋体"/>
                <w:color w:val="auto"/>
                <w:szCs w:val="21"/>
                <w:highlight w:val="none"/>
              </w:rPr>
            </w:pPr>
          </w:p>
        </w:tc>
      </w:tr>
      <w:tr w14:paraId="36A21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F7BC46B">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C1E45AE">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03A2CEE">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4731C763">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40AA8240">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F0FE04E">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FC3E442">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14F069A7">
            <w:pPr>
              <w:jc w:val="center"/>
              <w:textAlignment w:val="bottom"/>
              <w:rPr>
                <w:rFonts w:ascii="宋体" w:hAnsi="宋体" w:cs="宋体"/>
                <w:color w:val="auto"/>
                <w:szCs w:val="21"/>
                <w:highlight w:val="none"/>
              </w:rPr>
            </w:pPr>
          </w:p>
        </w:tc>
      </w:tr>
      <w:tr w14:paraId="5CAED5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F46397B">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1EB3889A">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2BB163B">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05F05FFF">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7E5B86B0">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DA680DE">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4A1FC4A5">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6C7399D9">
            <w:pPr>
              <w:jc w:val="center"/>
              <w:textAlignment w:val="bottom"/>
              <w:rPr>
                <w:rFonts w:ascii="宋体" w:hAnsi="宋体" w:cs="宋体"/>
                <w:color w:val="auto"/>
                <w:szCs w:val="21"/>
                <w:highlight w:val="none"/>
              </w:rPr>
            </w:pPr>
          </w:p>
        </w:tc>
      </w:tr>
      <w:tr w14:paraId="075F9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220A99B">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658C5ECE">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6031447">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5438B68">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733C9342">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50B3769">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784704E">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22362DCB">
            <w:pPr>
              <w:jc w:val="center"/>
              <w:textAlignment w:val="bottom"/>
              <w:rPr>
                <w:rFonts w:ascii="宋体" w:hAnsi="宋体" w:cs="宋体"/>
                <w:color w:val="auto"/>
                <w:szCs w:val="21"/>
                <w:highlight w:val="none"/>
              </w:rPr>
            </w:pPr>
          </w:p>
        </w:tc>
      </w:tr>
      <w:tr w14:paraId="167D4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4BCCC89">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7F0CAED6">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7959FA07">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18ED989E">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58CFC07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A5DC08B">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643FB8C1">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87A8425">
            <w:pPr>
              <w:jc w:val="center"/>
              <w:textAlignment w:val="bottom"/>
              <w:rPr>
                <w:rFonts w:ascii="宋体" w:hAnsi="宋体" w:cs="宋体"/>
                <w:color w:val="auto"/>
                <w:szCs w:val="21"/>
                <w:highlight w:val="none"/>
              </w:rPr>
            </w:pPr>
          </w:p>
        </w:tc>
      </w:tr>
      <w:tr w14:paraId="431D91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C259F43">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832B937">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550435E">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7CD71B06">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4292E760">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08278F9">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7A406513">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25A1DC35">
            <w:pPr>
              <w:jc w:val="center"/>
              <w:textAlignment w:val="bottom"/>
              <w:rPr>
                <w:rFonts w:ascii="宋体" w:hAnsi="宋体" w:cs="宋体"/>
                <w:color w:val="auto"/>
                <w:szCs w:val="21"/>
                <w:highlight w:val="none"/>
              </w:rPr>
            </w:pPr>
          </w:p>
        </w:tc>
      </w:tr>
      <w:tr w14:paraId="09170F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2EC9506">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6D8F736">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B084647">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5552557">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43BBDB8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6A342BF">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3085126A">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58AAA4D">
            <w:pPr>
              <w:jc w:val="center"/>
              <w:textAlignment w:val="bottom"/>
              <w:rPr>
                <w:rFonts w:ascii="宋体" w:hAnsi="宋体" w:cs="宋体"/>
                <w:color w:val="auto"/>
                <w:szCs w:val="21"/>
                <w:highlight w:val="none"/>
              </w:rPr>
            </w:pPr>
          </w:p>
        </w:tc>
      </w:tr>
      <w:tr w14:paraId="3C8229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01D1572C">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14:paraId="22A41E3F">
            <w:pPr>
              <w:rPr>
                <w:rFonts w:ascii="宋体" w:hAnsi="宋体" w:cs="宋体"/>
                <w:color w:val="auto"/>
                <w:szCs w:val="21"/>
                <w:highlight w:val="none"/>
              </w:rPr>
            </w:pPr>
          </w:p>
        </w:tc>
      </w:tr>
    </w:tbl>
    <w:p w14:paraId="579425C2">
      <w:pPr>
        <w:rPr>
          <w:rFonts w:ascii="宋体" w:hAnsi="宋体"/>
          <w:color w:val="auto"/>
          <w:szCs w:val="21"/>
          <w:highlight w:val="none"/>
        </w:rPr>
      </w:pPr>
    </w:p>
    <w:p w14:paraId="5A689AC1">
      <w:pPr>
        <w:rPr>
          <w:rFonts w:ascii="宋体" w:hAnsi="宋体"/>
          <w:color w:val="auto"/>
          <w:szCs w:val="21"/>
          <w:highlight w:val="none"/>
        </w:rPr>
      </w:pPr>
    </w:p>
    <w:p w14:paraId="7BDADD38">
      <w:pPr>
        <w:rPr>
          <w:rFonts w:ascii="宋体" w:hAnsi="宋体"/>
          <w:color w:val="auto"/>
          <w:szCs w:val="21"/>
          <w:highlight w:val="none"/>
        </w:rPr>
      </w:pPr>
      <w:r>
        <w:rPr>
          <w:rFonts w:hint="eastAsia" w:ascii="宋体" w:hAnsi="宋体"/>
          <w:color w:val="auto"/>
          <w:szCs w:val="21"/>
          <w:highlight w:val="none"/>
        </w:rPr>
        <w:t>投标人代表签字：</w:t>
      </w:r>
    </w:p>
    <w:p w14:paraId="3D4E4CB6">
      <w:pPr>
        <w:rPr>
          <w:rFonts w:ascii="宋体" w:hAnsi="宋体"/>
          <w:color w:val="auto"/>
          <w:szCs w:val="21"/>
          <w:highlight w:val="none"/>
        </w:rPr>
      </w:pPr>
      <w:r>
        <w:rPr>
          <w:rFonts w:hint="eastAsia" w:ascii="宋体" w:hAnsi="宋体"/>
          <w:color w:val="auto"/>
          <w:szCs w:val="21"/>
          <w:highlight w:val="none"/>
        </w:rPr>
        <w:t>投标人盖章：</w:t>
      </w:r>
    </w:p>
    <w:p w14:paraId="4EEA41CC">
      <w:pPr>
        <w:jc w:val="both"/>
        <w:rPr>
          <w:rFonts w:ascii="宋体" w:hAnsi="宋体"/>
          <w:color w:val="auto"/>
          <w:szCs w:val="21"/>
          <w:highlight w:val="none"/>
        </w:rPr>
      </w:pPr>
      <w:r>
        <w:rPr>
          <w:rFonts w:hint="eastAsia" w:ascii="宋体" w:hAnsi="宋体"/>
          <w:color w:val="auto"/>
          <w:szCs w:val="21"/>
          <w:highlight w:val="none"/>
        </w:rPr>
        <w:t>日期：</w:t>
      </w:r>
    </w:p>
    <w:p w14:paraId="409DED84">
      <w:pPr>
        <w:pStyle w:val="35"/>
        <w:rPr>
          <w:color w:val="auto"/>
          <w:highlight w:val="none"/>
        </w:rPr>
      </w:pPr>
    </w:p>
    <w:p w14:paraId="0F8362FD">
      <w:pPr>
        <w:tabs>
          <w:tab w:val="left" w:pos="284"/>
        </w:tabs>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注：</w:t>
      </w:r>
    </w:p>
    <w:p w14:paraId="3CEE516B">
      <w:pPr>
        <w:tabs>
          <w:tab w:val="left" w:pos="284"/>
        </w:tabs>
        <w:ind w:firstLine="422" w:firstLineChars="200"/>
        <w:rPr>
          <w:rStyle w:val="47"/>
          <w:rFonts w:ascii="宋体" w:hAnsi="宋体" w:eastAsia="宋体" w:cs="宋体"/>
          <w:b/>
          <w:color w:val="auto"/>
          <w:sz w:val="21"/>
          <w:szCs w:val="21"/>
          <w:highlight w:val="none"/>
        </w:rPr>
      </w:pPr>
      <w:r>
        <w:rPr>
          <w:rStyle w:val="47"/>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14:paraId="33EBC8D6">
      <w:pPr>
        <w:ind w:firstLine="422" w:firstLineChars="200"/>
        <w:rPr>
          <w:rFonts w:ascii="微软雅黑" w:hAnsi="微软雅黑" w:cs="微软雅黑"/>
          <w:b/>
          <w:color w:val="auto"/>
          <w:sz w:val="28"/>
          <w:szCs w:val="28"/>
          <w:highlight w:val="none"/>
        </w:rPr>
      </w:pPr>
      <w:r>
        <w:rPr>
          <w:rStyle w:val="47"/>
          <w:rFonts w:hint="eastAsia" w:ascii="宋体" w:hAnsi="宋体" w:eastAsia="宋体" w:cs="宋体"/>
          <w:b/>
          <w:color w:val="auto"/>
          <w:sz w:val="21"/>
          <w:szCs w:val="21"/>
          <w:highlight w:val="none"/>
        </w:rPr>
        <w:t>2、投标人应该如实填写，如投标人所投产品中无节能或环保产品的，请留空或删除此表！</w:t>
      </w:r>
    </w:p>
    <w:p w14:paraId="09B7E15E">
      <w:pPr>
        <w:pStyle w:val="4"/>
        <w:jc w:val="center"/>
        <w:rPr>
          <w:color w:val="auto"/>
          <w:highlight w:val="none"/>
        </w:rPr>
      </w:pPr>
      <w:bookmarkStart w:id="218" w:name="_Toc17482"/>
      <w:bookmarkStart w:id="219" w:name="_Toc10853"/>
      <w:r>
        <w:rPr>
          <w:rFonts w:hint="eastAsia"/>
          <w:color w:val="auto"/>
          <w:highlight w:val="none"/>
        </w:rPr>
        <w:t>五、中小企业声明函</w:t>
      </w:r>
      <w:bookmarkEnd w:id="218"/>
      <w:bookmarkEnd w:id="219"/>
    </w:p>
    <w:p w14:paraId="6FADD9A2">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14:paraId="52897532">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14:paraId="78751497">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67AF3AA4">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7C653774">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25380538">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6AF49B85">
      <w:pPr>
        <w:ind w:firstLine="420" w:firstLineChars="200"/>
        <w:rPr>
          <w:color w:val="auto"/>
          <w:highlight w:val="none"/>
        </w:rPr>
      </w:pPr>
      <w:r>
        <w:rPr>
          <w:rFonts w:hint="eastAsia"/>
          <w:color w:val="auto"/>
          <w:highlight w:val="none"/>
        </w:rPr>
        <w:t>本企业对上诉声明内容的真实性负责。如有虚假，将依法承担相应责任。</w:t>
      </w:r>
    </w:p>
    <w:p w14:paraId="6F91B7F3">
      <w:pPr>
        <w:pStyle w:val="10"/>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25A4289B">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7A81DA8F">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166889F6">
      <w:pPr>
        <w:rPr>
          <w:rFonts w:ascii="宋体" w:hAnsi="宋体"/>
          <w:b/>
          <w:bCs/>
          <w:color w:val="auto"/>
          <w:szCs w:val="21"/>
          <w:highlight w:val="none"/>
        </w:rPr>
      </w:pPr>
    </w:p>
    <w:p w14:paraId="0E3DD6F8">
      <w:pPr>
        <w:ind w:firstLine="422" w:firstLineChars="200"/>
        <w:rPr>
          <w:rFonts w:ascii="宋体" w:hAnsi="宋体"/>
          <w:b/>
          <w:bCs/>
          <w:color w:val="auto"/>
          <w:szCs w:val="21"/>
          <w:highlight w:val="none"/>
        </w:rPr>
      </w:pPr>
    </w:p>
    <w:p w14:paraId="6CE54EFE">
      <w:pPr>
        <w:ind w:firstLine="422" w:firstLineChars="200"/>
        <w:rPr>
          <w:rFonts w:ascii="宋体" w:hAnsi="宋体"/>
          <w:b/>
          <w:bCs/>
          <w:color w:val="auto"/>
          <w:szCs w:val="21"/>
          <w:highlight w:val="none"/>
        </w:rPr>
      </w:pPr>
    </w:p>
    <w:p w14:paraId="2C95B357">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0C0A45F7">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14:paraId="3E89B7CE">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2D5B7D69">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3"/>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62733041">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4DB082D0">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7B268689">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48A3B57A">
      <w:pPr>
        <w:ind w:firstLine="420" w:firstLineChars="200"/>
        <w:rPr>
          <w:color w:val="auto"/>
          <w:highlight w:val="none"/>
        </w:rPr>
      </w:pPr>
      <w:r>
        <w:rPr>
          <w:rFonts w:hint="eastAsia"/>
          <w:color w:val="auto"/>
          <w:highlight w:val="none"/>
        </w:rPr>
        <w:t>本企业对上诉声明内容的真实性负责。如有虚假，将依法承担相应责任。</w:t>
      </w:r>
    </w:p>
    <w:p w14:paraId="1D2EE122">
      <w:pPr>
        <w:pStyle w:val="10"/>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1C7470CF">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477D9C5A">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32E4DCEB">
      <w:pPr>
        <w:rPr>
          <w:rFonts w:ascii="宋体" w:hAnsi="宋体"/>
          <w:b/>
          <w:bCs/>
          <w:color w:val="auto"/>
          <w:szCs w:val="21"/>
          <w:highlight w:val="none"/>
        </w:rPr>
      </w:pPr>
    </w:p>
    <w:p w14:paraId="0137C61F">
      <w:pPr>
        <w:rPr>
          <w:rFonts w:ascii="宋体" w:hAnsi="宋体"/>
          <w:b/>
          <w:bCs/>
          <w:color w:val="auto"/>
          <w:szCs w:val="21"/>
          <w:highlight w:val="none"/>
        </w:rPr>
      </w:pPr>
    </w:p>
    <w:p w14:paraId="1EA409D5">
      <w:pPr>
        <w:rPr>
          <w:rFonts w:ascii="宋体" w:hAnsi="宋体"/>
          <w:b/>
          <w:bCs/>
          <w:color w:val="auto"/>
          <w:szCs w:val="21"/>
          <w:highlight w:val="none"/>
        </w:rPr>
      </w:pPr>
    </w:p>
    <w:p w14:paraId="0225480A">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191ABE16">
      <w:pPr>
        <w:rPr>
          <w:rFonts w:ascii="宋体" w:hAnsi="宋体"/>
          <w:b/>
          <w:bCs/>
          <w:color w:val="auto"/>
          <w:szCs w:val="21"/>
          <w:highlight w:val="none"/>
        </w:rPr>
      </w:pPr>
      <w:r>
        <w:rPr>
          <w:rFonts w:hint="eastAsia" w:ascii="宋体" w:hAnsi="宋体"/>
          <w:b/>
          <w:bCs/>
          <w:color w:val="auto"/>
          <w:szCs w:val="21"/>
          <w:highlight w:val="none"/>
        </w:rPr>
        <w:t>说明：</w:t>
      </w:r>
    </w:p>
    <w:p w14:paraId="3F87DD70">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13A1CD0F">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428F2CDA">
      <w:pPr>
        <w:rPr>
          <w:rFonts w:ascii="楷体_GB2312" w:eastAsia="楷体_GB2312"/>
          <w:color w:val="auto"/>
          <w:sz w:val="24"/>
          <w:highlight w:val="none"/>
        </w:rPr>
      </w:pPr>
    </w:p>
    <w:p w14:paraId="6B55C37F">
      <w:pPr>
        <w:adjustRightInd/>
        <w:snapToGrid/>
        <w:spacing w:line="276" w:lineRule="auto"/>
        <w:rPr>
          <w:color w:val="auto"/>
          <w:highlight w:val="none"/>
        </w:rPr>
      </w:pPr>
      <w:r>
        <w:rPr>
          <w:rFonts w:ascii="楷体_GB2312" w:eastAsia="楷体_GB2312"/>
          <w:color w:val="auto"/>
          <w:sz w:val="24"/>
          <w:highlight w:val="none"/>
        </w:rPr>
        <w:br w:type="page"/>
      </w:r>
    </w:p>
    <w:p w14:paraId="7AE08178">
      <w:pPr>
        <w:pStyle w:val="4"/>
        <w:jc w:val="center"/>
        <w:rPr>
          <w:color w:val="auto"/>
          <w:highlight w:val="none"/>
        </w:rPr>
      </w:pPr>
      <w:bookmarkStart w:id="220" w:name="_Toc8560"/>
      <w:bookmarkStart w:id="221" w:name="_Toc7959"/>
      <w:r>
        <w:rPr>
          <w:rFonts w:hint="eastAsia"/>
          <w:color w:val="auto"/>
          <w:highlight w:val="none"/>
        </w:rPr>
        <w:t>六、残疾人福利性单位声明函</w:t>
      </w:r>
      <w:bookmarkEnd w:id="220"/>
      <w:bookmarkEnd w:id="221"/>
    </w:p>
    <w:p w14:paraId="2035AD99">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00E3BA7D">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457E5622">
      <w:pPr>
        <w:spacing w:line="480" w:lineRule="auto"/>
        <w:jc w:val="right"/>
        <w:rPr>
          <w:rFonts w:ascii="宋体" w:hAnsi="宋体"/>
          <w:color w:val="auto"/>
          <w:szCs w:val="21"/>
          <w:highlight w:val="none"/>
        </w:rPr>
      </w:pPr>
    </w:p>
    <w:p w14:paraId="13AE2D2A">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509927455"/>
      <w:bookmarkStart w:id="223" w:name="_Toc508898066"/>
      <w:bookmarkStart w:id="224" w:name="_Toc30277"/>
      <w:bookmarkStart w:id="225" w:name="_Toc20910"/>
      <w:bookmarkStart w:id="226" w:name="_Toc508958703"/>
      <w:bookmarkStart w:id="227" w:name="_Toc509479530"/>
      <w:bookmarkStart w:id="228" w:name="_Toc17761"/>
      <w:bookmarkStart w:id="229" w:name="_Toc508960153"/>
      <w:bookmarkStart w:id="230" w:name="_Toc30247"/>
      <w:bookmarkStart w:id="231" w:name="_Toc22970"/>
      <w:bookmarkStart w:id="232" w:name="_Toc509844825"/>
      <w:bookmarkStart w:id="233" w:name="_Toc510171693"/>
    </w:p>
    <w:p w14:paraId="1CCBBE3F">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14:paraId="441A3CFA">
      <w:pPr>
        <w:pStyle w:val="10"/>
        <w:rPr>
          <w:color w:val="auto"/>
          <w:highlight w:val="none"/>
        </w:rPr>
      </w:pPr>
    </w:p>
    <w:p w14:paraId="153BC802">
      <w:pPr>
        <w:ind w:firstLine="420" w:firstLineChars="200"/>
        <w:rPr>
          <w:rFonts w:ascii="宋体" w:hAnsi="宋体"/>
          <w:color w:val="auto"/>
          <w:szCs w:val="21"/>
          <w:highlight w:val="none"/>
        </w:rPr>
      </w:pPr>
      <w:bookmarkStart w:id="234" w:name="_Toc509844826"/>
      <w:bookmarkStart w:id="235" w:name="_Toc5447"/>
      <w:bookmarkStart w:id="236" w:name="_Toc26216"/>
      <w:bookmarkStart w:id="237" w:name="_Toc510171694"/>
      <w:bookmarkStart w:id="238" w:name="_Toc28527"/>
      <w:bookmarkStart w:id="239" w:name="_Toc509927456"/>
      <w:bookmarkStart w:id="240" w:name="_Toc508960154"/>
      <w:bookmarkStart w:id="241" w:name="_Toc31520"/>
      <w:bookmarkStart w:id="242" w:name="_Toc508958704"/>
      <w:bookmarkStart w:id="243" w:name="_Toc21053"/>
      <w:bookmarkStart w:id="244" w:name="_Toc508898067"/>
      <w:bookmarkStart w:id="245" w:name="_Toc509479531"/>
      <w:r>
        <w:rPr>
          <w:rFonts w:hint="eastAsia" w:ascii="宋体" w:hAnsi="宋体"/>
          <w:color w:val="auto"/>
          <w:szCs w:val="21"/>
          <w:highlight w:val="none"/>
        </w:rPr>
        <w:t>注：</w:t>
      </w:r>
    </w:p>
    <w:p w14:paraId="1FB1683C">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14:paraId="0B35C2D7">
      <w:pPr>
        <w:ind w:firstLine="420" w:firstLineChars="200"/>
        <w:rPr>
          <w:rFonts w:ascii="宋体" w:hAnsi="宋体"/>
          <w:color w:val="auto"/>
          <w:szCs w:val="21"/>
          <w:highlight w:val="none"/>
        </w:rPr>
      </w:pPr>
      <w:bookmarkStart w:id="246" w:name="_Toc24848"/>
      <w:bookmarkStart w:id="247" w:name="_Toc510171695"/>
      <w:bookmarkStart w:id="248" w:name="_Toc508960155"/>
      <w:bookmarkStart w:id="249" w:name="_Toc9148"/>
      <w:bookmarkStart w:id="250" w:name="_Toc28126"/>
      <w:bookmarkStart w:id="251" w:name="_Toc508958705"/>
      <w:bookmarkStart w:id="252" w:name="_Toc509479532"/>
      <w:bookmarkStart w:id="253" w:name="_Toc509927457"/>
      <w:bookmarkStart w:id="254" w:name="_Toc508898068"/>
      <w:bookmarkStart w:id="255" w:name="_Toc14653"/>
      <w:bookmarkStart w:id="256" w:name="_Toc509844827"/>
      <w:bookmarkStart w:id="257" w:name="_Toc28626"/>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14:paraId="2CA48E98">
      <w:pPr>
        <w:ind w:firstLine="420" w:firstLineChars="200"/>
        <w:rPr>
          <w:rFonts w:ascii="宋体" w:hAnsi="宋体"/>
          <w:color w:val="auto"/>
          <w:szCs w:val="21"/>
          <w:highlight w:val="none"/>
        </w:rPr>
      </w:pPr>
      <w:bookmarkStart w:id="258" w:name="_Toc509844828"/>
      <w:bookmarkStart w:id="259" w:name="_Toc7858"/>
      <w:bookmarkStart w:id="260" w:name="_Toc508958706"/>
      <w:bookmarkStart w:id="261" w:name="_Toc508898069"/>
      <w:bookmarkStart w:id="262" w:name="_Toc9837"/>
      <w:bookmarkStart w:id="263" w:name="_Toc28044"/>
      <w:bookmarkStart w:id="264" w:name="_Toc509927458"/>
      <w:bookmarkStart w:id="265" w:name="_Toc28686"/>
      <w:bookmarkStart w:id="266" w:name="_Toc509479533"/>
      <w:bookmarkStart w:id="267" w:name="_Toc510171696"/>
      <w:bookmarkStart w:id="268" w:name="_Toc22981"/>
      <w:bookmarkStart w:id="269" w:name="_Toc508960156"/>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14:paraId="323BD359">
      <w:pPr>
        <w:ind w:firstLine="420" w:firstLineChars="200"/>
        <w:rPr>
          <w:rFonts w:ascii="宋体" w:hAnsi="宋体"/>
          <w:color w:val="auto"/>
          <w:szCs w:val="21"/>
          <w:highlight w:val="none"/>
        </w:rPr>
      </w:pPr>
      <w:bookmarkStart w:id="270" w:name="_Toc5289"/>
      <w:bookmarkStart w:id="271" w:name="_Toc509844829"/>
      <w:bookmarkStart w:id="272" w:name="_Toc508958707"/>
      <w:bookmarkStart w:id="273" w:name="_Toc18843"/>
      <w:bookmarkStart w:id="274" w:name="_Toc510171697"/>
      <w:bookmarkStart w:id="275" w:name="_Toc509479534"/>
      <w:bookmarkStart w:id="276" w:name="_Toc509927459"/>
      <w:bookmarkStart w:id="277" w:name="_Toc508960157"/>
      <w:bookmarkStart w:id="278" w:name="_Toc508898070"/>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14:paraId="47D36F70">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14:paraId="38C3A504">
      <w:pPr>
        <w:adjustRightInd/>
        <w:snapToGrid/>
        <w:spacing w:line="276" w:lineRule="auto"/>
        <w:rPr>
          <w:color w:val="auto"/>
          <w:highlight w:val="none"/>
        </w:rPr>
      </w:pPr>
      <w:r>
        <w:rPr>
          <w:rFonts w:hint="eastAsia" w:ascii="宋体" w:hAnsi="宋体"/>
          <w:bCs/>
          <w:color w:val="auto"/>
          <w:szCs w:val="21"/>
          <w:highlight w:val="none"/>
        </w:rPr>
        <w:br w:type="page"/>
      </w:r>
    </w:p>
    <w:p w14:paraId="2A178FEA">
      <w:pPr>
        <w:pStyle w:val="4"/>
        <w:jc w:val="center"/>
        <w:rPr>
          <w:color w:val="auto"/>
          <w:highlight w:val="none"/>
        </w:rPr>
      </w:pPr>
      <w:bookmarkStart w:id="279" w:name="_Toc6471"/>
      <w:bookmarkStart w:id="280" w:name="_Toc23948"/>
      <w:r>
        <w:rPr>
          <w:rFonts w:hint="eastAsia"/>
          <w:color w:val="auto"/>
          <w:highlight w:val="none"/>
        </w:rPr>
        <w:t>第二章商务文件</w:t>
      </w:r>
      <w:bookmarkEnd w:id="279"/>
      <w:bookmarkEnd w:id="280"/>
    </w:p>
    <w:bookmarkEnd w:id="209"/>
    <w:p w14:paraId="2E343D41">
      <w:pPr>
        <w:pStyle w:val="4"/>
        <w:jc w:val="center"/>
        <w:rPr>
          <w:color w:val="auto"/>
          <w:highlight w:val="none"/>
        </w:rPr>
      </w:pPr>
      <w:bookmarkStart w:id="281" w:name="_Toc1952"/>
      <w:bookmarkStart w:id="282" w:name="_Toc23787"/>
      <w:r>
        <w:rPr>
          <w:rFonts w:hint="eastAsia"/>
          <w:color w:val="auto"/>
          <w:highlight w:val="none"/>
        </w:rPr>
        <w:t>一、投标函</w:t>
      </w:r>
      <w:bookmarkEnd w:id="281"/>
      <w:bookmarkEnd w:id="282"/>
    </w:p>
    <w:p w14:paraId="38D551EE">
      <w:pPr>
        <w:rPr>
          <w:rFonts w:ascii="宋体" w:hAnsi="宋体"/>
          <w:color w:val="auto"/>
          <w:szCs w:val="21"/>
          <w:highlight w:val="none"/>
        </w:rPr>
      </w:pPr>
      <w:r>
        <w:rPr>
          <w:rFonts w:hint="eastAsia" w:ascii="宋体" w:hAnsi="宋体"/>
          <w:color w:val="auto"/>
          <w:szCs w:val="21"/>
          <w:highlight w:val="none"/>
        </w:rPr>
        <w:t>致广东政通招标有限公司：</w:t>
      </w:r>
    </w:p>
    <w:p w14:paraId="5370BBD9">
      <w:pPr>
        <w:rPr>
          <w:rFonts w:ascii="宋体" w:hAnsi="宋体"/>
          <w:color w:val="auto"/>
          <w:szCs w:val="21"/>
          <w:highlight w:val="none"/>
        </w:rPr>
      </w:pPr>
    </w:p>
    <w:p w14:paraId="6499451F">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689B1370">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14:paraId="7CBC15C1">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77A85240">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2985B126">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58EEFC82">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62D4B43B">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0C54CD04">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3639BB4E">
      <w:pPr>
        <w:widowControl w:val="0"/>
        <w:numPr>
          <w:ilvl w:val="0"/>
          <w:numId w:val="10"/>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64BDE17E">
      <w:pPr>
        <w:rPr>
          <w:rFonts w:ascii="宋体" w:hAnsi="宋体"/>
          <w:color w:val="auto"/>
          <w:szCs w:val="21"/>
          <w:highlight w:val="none"/>
        </w:rPr>
      </w:pPr>
    </w:p>
    <w:p w14:paraId="77E102B9">
      <w:pPr>
        <w:rPr>
          <w:rFonts w:ascii="宋体" w:hAnsi="宋体"/>
          <w:color w:val="auto"/>
          <w:szCs w:val="21"/>
          <w:highlight w:val="none"/>
        </w:rPr>
      </w:pPr>
      <w:r>
        <w:rPr>
          <w:rFonts w:hint="eastAsia" w:ascii="宋体" w:hAnsi="宋体"/>
          <w:color w:val="auto"/>
          <w:szCs w:val="21"/>
          <w:highlight w:val="none"/>
        </w:rPr>
        <w:t>地址：　　　　　　　　　　　　　　　</w:t>
      </w:r>
    </w:p>
    <w:p w14:paraId="682DE5F5">
      <w:pPr>
        <w:rPr>
          <w:rFonts w:ascii="宋体" w:hAnsi="宋体"/>
          <w:color w:val="auto"/>
          <w:szCs w:val="21"/>
          <w:highlight w:val="none"/>
        </w:rPr>
      </w:pPr>
      <w:r>
        <w:rPr>
          <w:rFonts w:hint="eastAsia" w:ascii="宋体" w:hAnsi="宋体"/>
          <w:color w:val="auto"/>
          <w:szCs w:val="21"/>
          <w:highlight w:val="none"/>
        </w:rPr>
        <w:t>邮箱：　　　</w:t>
      </w:r>
    </w:p>
    <w:p w14:paraId="609ED37D">
      <w:pPr>
        <w:rPr>
          <w:rFonts w:ascii="宋体" w:hAnsi="宋体"/>
          <w:color w:val="auto"/>
          <w:szCs w:val="21"/>
          <w:highlight w:val="none"/>
        </w:rPr>
      </w:pPr>
      <w:r>
        <w:rPr>
          <w:rFonts w:hint="eastAsia" w:ascii="宋体" w:hAnsi="宋体"/>
          <w:color w:val="auto"/>
          <w:szCs w:val="21"/>
          <w:highlight w:val="none"/>
        </w:rPr>
        <w:t>电话/移动电话：　　　　　　　　　　　　　　　</w:t>
      </w:r>
    </w:p>
    <w:p w14:paraId="18DD4F57">
      <w:pPr>
        <w:rPr>
          <w:rFonts w:ascii="宋体" w:hAnsi="宋体"/>
          <w:color w:val="auto"/>
          <w:szCs w:val="21"/>
          <w:highlight w:val="none"/>
        </w:rPr>
      </w:pPr>
      <w:r>
        <w:rPr>
          <w:rFonts w:hint="eastAsia" w:ascii="宋体" w:hAnsi="宋体"/>
          <w:color w:val="auto"/>
          <w:szCs w:val="21"/>
          <w:highlight w:val="none"/>
        </w:rPr>
        <w:t xml:space="preserve">投标人代表签字：                    </w:t>
      </w:r>
    </w:p>
    <w:p w14:paraId="706DC1F4">
      <w:pPr>
        <w:rPr>
          <w:rFonts w:ascii="宋体" w:hAnsi="宋体"/>
          <w:color w:val="auto"/>
          <w:szCs w:val="21"/>
          <w:highlight w:val="none"/>
        </w:rPr>
      </w:pPr>
      <w:r>
        <w:rPr>
          <w:rFonts w:hint="eastAsia" w:ascii="宋体" w:hAnsi="宋体"/>
          <w:color w:val="auto"/>
          <w:szCs w:val="21"/>
          <w:highlight w:val="none"/>
        </w:rPr>
        <w:t xml:space="preserve">投标人名称（加盖公章）： </w:t>
      </w:r>
    </w:p>
    <w:p w14:paraId="0B2C006E">
      <w:pPr>
        <w:rPr>
          <w:rFonts w:ascii="宋体" w:hAnsi="宋体"/>
          <w:color w:val="auto"/>
          <w:szCs w:val="21"/>
          <w:highlight w:val="none"/>
        </w:rPr>
      </w:pPr>
      <w:r>
        <w:rPr>
          <w:rFonts w:hint="eastAsia" w:ascii="宋体" w:hAnsi="宋体"/>
          <w:color w:val="auto"/>
          <w:szCs w:val="21"/>
          <w:highlight w:val="none"/>
        </w:rPr>
        <w:t>日期：</w:t>
      </w:r>
    </w:p>
    <w:p w14:paraId="0BAFBF40">
      <w:pPr>
        <w:adjustRightInd/>
        <w:snapToGrid/>
        <w:spacing w:line="276" w:lineRule="auto"/>
        <w:rPr>
          <w:color w:val="auto"/>
          <w:highlight w:val="none"/>
        </w:rPr>
      </w:pPr>
      <w:r>
        <w:rPr>
          <w:color w:val="auto"/>
          <w:highlight w:val="none"/>
        </w:rPr>
        <w:br w:type="page"/>
      </w:r>
    </w:p>
    <w:p w14:paraId="4CE62598">
      <w:pPr>
        <w:pStyle w:val="4"/>
        <w:jc w:val="center"/>
        <w:rPr>
          <w:color w:val="auto"/>
          <w:highlight w:val="none"/>
        </w:rPr>
      </w:pPr>
      <w:bookmarkStart w:id="283" w:name="_Toc15719"/>
      <w:bookmarkStart w:id="284" w:name="_Toc28616"/>
      <w:r>
        <w:rPr>
          <w:rFonts w:hint="eastAsia"/>
          <w:color w:val="auto"/>
          <w:highlight w:val="none"/>
        </w:rPr>
        <w:t>二、资格申明函</w:t>
      </w:r>
      <w:bookmarkEnd w:id="283"/>
      <w:bookmarkEnd w:id="284"/>
    </w:p>
    <w:p w14:paraId="05CC2161">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31E2F6DF">
      <w:pPr>
        <w:ind w:firstLine="420" w:firstLineChars="200"/>
        <w:rPr>
          <w:rFonts w:ascii="宋体" w:hAnsi="宋体"/>
          <w:color w:val="auto"/>
          <w:szCs w:val="21"/>
          <w:highlight w:val="none"/>
        </w:rPr>
      </w:pPr>
    </w:p>
    <w:p w14:paraId="3F2DA3CF">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2042CAC2">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14:paraId="22797517">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14:paraId="723B72CC">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14:paraId="30545405">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14:paraId="3091A81B">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14:paraId="2459E04A">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14:paraId="2DC20888">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14:paraId="35FA796B">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14:paraId="747CA88F">
      <w:pPr>
        <w:pStyle w:val="41"/>
        <w:spacing w:line="500" w:lineRule="atLeast"/>
        <w:ind w:firstLine="3517" w:firstLineChars="1675"/>
        <w:rPr>
          <w:rFonts w:ascii="宋体" w:eastAsia="宋体"/>
          <w:color w:val="auto"/>
          <w:sz w:val="21"/>
          <w:szCs w:val="21"/>
          <w:highlight w:val="none"/>
        </w:rPr>
      </w:pPr>
    </w:p>
    <w:p w14:paraId="1BEDA079">
      <w:pPr>
        <w:pStyle w:val="41"/>
        <w:spacing w:line="500" w:lineRule="atLeast"/>
        <w:ind w:firstLine="3517" w:firstLineChars="1675"/>
        <w:rPr>
          <w:rFonts w:ascii="宋体" w:eastAsia="宋体"/>
          <w:color w:val="auto"/>
          <w:sz w:val="21"/>
          <w:szCs w:val="21"/>
          <w:highlight w:val="none"/>
        </w:rPr>
      </w:pPr>
    </w:p>
    <w:p w14:paraId="1AE0ABA8">
      <w:pPr>
        <w:ind w:firstLine="420" w:firstLineChars="200"/>
        <w:rPr>
          <w:color w:val="auto"/>
          <w:highlight w:val="none"/>
        </w:rPr>
      </w:pPr>
      <w:r>
        <w:rPr>
          <w:rFonts w:hint="eastAsia"/>
          <w:color w:val="auto"/>
          <w:highlight w:val="none"/>
        </w:rPr>
        <w:t>投标人名称（加盖公章）：</w:t>
      </w:r>
    </w:p>
    <w:p w14:paraId="12B3F978">
      <w:pPr>
        <w:ind w:firstLine="420" w:firstLineChars="200"/>
        <w:rPr>
          <w:color w:val="auto"/>
          <w:highlight w:val="none"/>
        </w:rPr>
      </w:pPr>
      <w:r>
        <w:rPr>
          <w:rFonts w:hint="eastAsia"/>
          <w:color w:val="auto"/>
          <w:highlight w:val="none"/>
        </w:rPr>
        <w:t>法定代表人签字（签名或盖私章）：</w:t>
      </w:r>
    </w:p>
    <w:p w14:paraId="7182CE3C">
      <w:pPr>
        <w:ind w:firstLine="420" w:firstLineChars="200"/>
        <w:rPr>
          <w:color w:val="auto"/>
          <w:highlight w:val="none"/>
        </w:rPr>
      </w:pPr>
      <w:r>
        <w:rPr>
          <w:rFonts w:hint="eastAsia"/>
          <w:color w:val="auto"/>
          <w:highlight w:val="none"/>
        </w:rPr>
        <w:t>日     期：</w:t>
      </w:r>
    </w:p>
    <w:p w14:paraId="261DF500">
      <w:pPr>
        <w:jc w:val="both"/>
        <w:rPr>
          <w:rFonts w:ascii="宋体" w:hAnsi="宋体"/>
          <w:color w:val="auto"/>
          <w:szCs w:val="21"/>
          <w:highlight w:val="none"/>
        </w:rPr>
      </w:pPr>
    </w:p>
    <w:p w14:paraId="6DC0B9EE">
      <w:pPr>
        <w:pStyle w:val="10"/>
        <w:rPr>
          <w:color w:val="auto"/>
          <w:sz w:val="21"/>
          <w:szCs w:val="21"/>
          <w:highlight w:val="none"/>
        </w:rPr>
      </w:pPr>
    </w:p>
    <w:p w14:paraId="2D938726">
      <w:pPr>
        <w:rPr>
          <w:rFonts w:ascii="宋体" w:hAnsi="宋体"/>
          <w:color w:val="auto"/>
          <w:szCs w:val="21"/>
          <w:highlight w:val="none"/>
        </w:rPr>
      </w:pPr>
    </w:p>
    <w:p w14:paraId="483E5624">
      <w:pPr>
        <w:pStyle w:val="10"/>
        <w:rPr>
          <w:color w:val="auto"/>
          <w:sz w:val="21"/>
          <w:szCs w:val="21"/>
          <w:highlight w:val="none"/>
        </w:rPr>
      </w:pPr>
    </w:p>
    <w:p w14:paraId="7EA7B0A9">
      <w:pPr>
        <w:rPr>
          <w:rFonts w:ascii="宋体" w:hAnsi="宋体"/>
          <w:color w:val="auto"/>
          <w:szCs w:val="21"/>
          <w:highlight w:val="none"/>
        </w:rPr>
      </w:pPr>
    </w:p>
    <w:p w14:paraId="2D27BCF2">
      <w:pPr>
        <w:pStyle w:val="10"/>
        <w:rPr>
          <w:color w:val="auto"/>
          <w:sz w:val="21"/>
          <w:szCs w:val="21"/>
          <w:highlight w:val="none"/>
        </w:rPr>
      </w:pPr>
    </w:p>
    <w:p w14:paraId="6948498D">
      <w:pPr>
        <w:rPr>
          <w:rFonts w:ascii="宋体" w:hAnsi="宋体"/>
          <w:color w:val="auto"/>
          <w:szCs w:val="21"/>
          <w:highlight w:val="none"/>
        </w:rPr>
      </w:pPr>
    </w:p>
    <w:p w14:paraId="16647808">
      <w:pPr>
        <w:pStyle w:val="10"/>
        <w:rPr>
          <w:color w:val="auto"/>
          <w:highlight w:val="none"/>
        </w:rPr>
      </w:pPr>
    </w:p>
    <w:p w14:paraId="229B4E6E">
      <w:pPr>
        <w:rPr>
          <w:color w:val="auto"/>
          <w:highlight w:val="none"/>
        </w:rPr>
      </w:pPr>
      <w:bookmarkStart w:id="285" w:name="_Toc16412"/>
    </w:p>
    <w:p w14:paraId="51BA75BF">
      <w:pPr>
        <w:pStyle w:val="4"/>
        <w:jc w:val="center"/>
        <w:rPr>
          <w:color w:val="auto"/>
          <w:highlight w:val="none"/>
        </w:rPr>
      </w:pPr>
      <w:bookmarkStart w:id="286" w:name="_Toc21273"/>
      <w:bookmarkStart w:id="287" w:name="_Toc32742"/>
      <w:r>
        <w:rPr>
          <w:rFonts w:hint="eastAsia"/>
          <w:color w:val="auto"/>
          <w:highlight w:val="none"/>
        </w:rPr>
        <w:t>三、在参与政府采购活动前三年未有重大违法记录、没有不良信用记录的声明函</w:t>
      </w:r>
      <w:bookmarkEnd w:id="286"/>
      <w:bookmarkEnd w:id="287"/>
    </w:p>
    <w:p w14:paraId="261357C2">
      <w:pPr>
        <w:ind w:firstLine="420" w:firstLineChars="200"/>
        <w:rPr>
          <w:rFonts w:ascii="宋体" w:hAnsi="宋体" w:cs="宋体"/>
          <w:color w:val="auto"/>
          <w:szCs w:val="21"/>
          <w:highlight w:val="none"/>
        </w:rPr>
      </w:pPr>
    </w:p>
    <w:p w14:paraId="7AA425B6">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1A37C936">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0745609D">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24901D1B">
      <w:pPr>
        <w:ind w:firstLine="420" w:firstLineChars="200"/>
        <w:rPr>
          <w:rFonts w:ascii="宋体" w:hAnsi="宋体" w:cs="宋体"/>
          <w:color w:val="auto"/>
          <w:szCs w:val="21"/>
          <w:highlight w:val="none"/>
        </w:rPr>
      </w:pPr>
    </w:p>
    <w:p w14:paraId="0C5BD5C1">
      <w:pPr>
        <w:rPr>
          <w:rFonts w:ascii="宋体" w:hAnsi="宋体" w:cs="宋体"/>
          <w:color w:val="auto"/>
          <w:szCs w:val="21"/>
          <w:highlight w:val="none"/>
        </w:rPr>
      </w:pPr>
    </w:p>
    <w:p w14:paraId="41699BEF">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23FB7A9D">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788E1F2E">
      <w:pPr>
        <w:adjustRightInd/>
        <w:snapToGrid/>
        <w:spacing w:line="276" w:lineRule="auto"/>
        <w:rPr>
          <w:color w:val="auto"/>
          <w:highlight w:val="none"/>
        </w:rPr>
      </w:pPr>
      <w:r>
        <w:rPr>
          <w:rFonts w:ascii="楷体_GB2312" w:eastAsia="楷体_GB2312"/>
          <w:color w:val="auto"/>
          <w:sz w:val="24"/>
          <w:highlight w:val="none"/>
        </w:rPr>
        <w:br w:type="page"/>
      </w:r>
      <w:bookmarkEnd w:id="285"/>
    </w:p>
    <w:p w14:paraId="5535D33C">
      <w:pPr>
        <w:pStyle w:val="4"/>
        <w:jc w:val="center"/>
        <w:rPr>
          <w:color w:val="auto"/>
          <w:highlight w:val="none"/>
        </w:rPr>
      </w:pPr>
      <w:bookmarkStart w:id="288" w:name="_Toc3894"/>
      <w:bookmarkStart w:id="289" w:name="_Toc13243"/>
      <w:r>
        <w:rPr>
          <w:rFonts w:hint="eastAsia"/>
          <w:color w:val="auto"/>
          <w:highlight w:val="none"/>
        </w:rPr>
        <w:t>四、法定代表人证明书</w:t>
      </w:r>
      <w:bookmarkEnd w:id="288"/>
      <w:bookmarkEnd w:id="289"/>
    </w:p>
    <w:p w14:paraId="2D45A887">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4A5380DE">
      <w:pPr>
        <w:pStyle w:val="41"/>
        <w:spacing w:line="420" w:lineRule="atLeast"/>
        <w:ind w:firstLine="433"/>
        <w:rPr>
          <w:rFonts w:ascii="宋体" w:eastAsia="宋体"/>
          <w:color w:val="auto"/>
          <w:sz w:val="21"/>
          <w:szCs w:val="21"/>
          <w:highlight w:val="none"/>
        </w:rPr>
      </w:pPr>
    </w:p>
    <w:p w14:paraId="1E4A695E">
      <w:pPr>
        <w:pStyle w:val="41"/>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41DAB20A">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492643EB">
      <w:pPr>
        <w:pStyle w:val="41"/>
        <w:spacing w:line="500" w:lineRule="atLeast"/>
        <w:ind w:firstLine="3517" w:firstLineChars="1675"/>
        <w:rPr>
          <w:rFonts w:ascii="宋体" w:eastAsia="宋体"/>
          <w:color w:val="auto"/>
          <w:sz w:val="21"/>
          <w:szCs w:val="21"/>
          <w:highlight w:val="none"/>
        </w:rPr>
      </w:pPr>
    </w:p>
    <w:p w14:paraId="46618076">
      <w:pPr>
        <w:ind w:firstLine="420" w:firstLineChars="200"/>
        <w:rPr>
          <w:color w:val="auto"/>
          <w:highlight w:val="none"/>
        </w:rPr>
      </w:pPr>
      <w:r>
        <w:rPr>
          <w:rFonts w:hint="eastAsia"/>
          <w:color w:val="auto"/>
          <w:highlight w:val="none"/>
        </w:rPr>
        <w:t>投标人名称（加盖公章）：</w:t>
      </w:r>
    </w:p>
    <w:p w14:paraId="659130F9">
      <w:pPr>
        <w:ind w:firstLine="420" w:firstLineChars="200"/>
        <w:rPr>
          <w:color w:val="auto"/>
          <w:highlight w:val="none"/>
        </w:rPr>
      </w:pPr>
      <w:r>
        <w:rPr>
          <w:rFonts w:hint="eastAsia"/>
          <w:color w:val="auto"/>
          <w:highlight w:val="none"/>
        </w:rPr>
        <w:t>法定代表人（签名或盖私章）：</w:t>
      </w:r>
    </w:p>
    <w:p w14:paraId="565060E7">
      <w:pPr>
        <w:ind w:firstLine="420" w:firstLineChars="200"/>
        <w:rPr>
          <w:color w:val="auto"/>
          <w:highlight w:val="none"/>
        </w:rPr>
      </w:pPr>
      <w:r>
        <w:rPr>
          <w:rFonts w:hint="eastAsia"/>
          <w:color w:val="auto"/>
          <w:highlight w:val="none"/>
        </w:rPr>
        <w:t>联系方式：</w:t>
      </w:r>
    </w:p>
    <w:p w14:paraId="7257FB02">
      <w:pPr>
        <w:ind w:firstLine="420" w:firstLineChars="200"/>
        <w:rPr>
          <w:color w:val="auto"/>
          <w:highlight w:val="none"/>
        </w:rPr>
      </w:pPr>
      <w:r>
        <w:rPr>
          <w:rFonts w:hint="eastAsia"/>
          <w:color w:val="auto"/>
          <w:highlight w:val="none"/>
        </w:rPr>
        <w:t>身份证号码：</w:t>
      </w:r>
    </w:p>
    <w:p w14:paraId="455F6E20">
      <w:pPr>
        <w:ind w:firstLine="420" w:firstLineChars="200"/>
        <w:rPr>
          <w:color w:val="auto"/>
          <w:highlight w:val="none"/>
        </w:rPr>
      </w:pPr>
      <w:r>
        <w:rPr>
          <w:rFonts w:hint="eastAsia"/>
          <w:color w:val="auto"/>
          <w:highlight w:val="none"/>
        </w:rPr>
        <w:t>日     期：</w:t>
      </w:r>
    </w:p>
    <w:p w14:paraId="134EAE02">
      <w:pPr>
        <w:ind w:firstLine="420" w:firstLineChars="200"/>
        <w:rPr>
          <w:rFonts w:ascii="宋体" w:hAnsi="宋体"/>
          <w:color w:val="auto"/>
          <w:szCs w:val="21"/>
          <w:highlight w:val="none"/>
        </w:rPr>
      </w:pPr>
    </w:p>
    <w:p w14:paraId="561E0B68">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2CE16DF3">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5ABEFF65">
            <w:pPr>
              <w:pStyle w:val="41"/>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2F821CDE">
      <w:pPr>
        <w:rPr>
          <w:color w:val="auto"/>
          <w:highlight w:val="none"/>
        </w:rPr>
      </w:pPr>
    </w:p>
    <w:p w14:paraId="2E356CF2">
      <w:pPr>
        <w:adjustRightInd/>
        <w:snapToGrid/>
        <w:spacing w:line="276" w:lineRule="auto"/>
        <w:rPr>
          <w:color w:val="auto"/>
          <w:highlight w:val="none"/>
        </w:rPr>
      </w:pPr>
      <w:r>
        <w:rPr>
          <w:rFonts w:ascii="楷体_GB2312" w:eastAsia="楷体_GB2312"/>
          <w:color w:val="auto"/>
          <w:sz w:val="24"/>
          <w:highlight w:val="none"/>
        </w:rPr>
        <w:br w:type="page"/>
      </w:r>
    </w:p>
    <w:p w14:paraId="430203F9">
      <w:pPr>
        <w:pStyle w:val="4"/>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14:paraId="0CEBF60D">
      <w:pPr>
        <w:pStyle w:val="41"/>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69BC3703">
      <w:pPr>
        <w:pStyle w:val="41"/>
        <w:spacing w:line="420" w:lineRule="atLeast"/>
        <w:ind w:firstLine="433"/>
        <w:rPr>
          <w:rFonts w:ascii="宋体" w:eastAsia="宋体"/>
          <w:color w:val="auto"/>
          <w:sz w:val="21"/>
          <w:szCs w:val="21"/>
          <w:highlight w:val="none"/>
        </w:rPr>
      </w:pPr>
    </w:p>
    <w:p w14:paraId="2BF47819">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3E18E9CC">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0EF43ABF">
      <w:pPr>
        <w:pStyle w:val="41"/>
        <w:spacing w:line="500" w:lineRule="atLeast"/>
        <w:ind w:firstLine="3517" w:firstLineChars="1675"/>
        <w:rPr>
          <w:rFonts w:ascii="宋体" w:eastAsia="宋体"/>
          <w:color w:val="auto"/>
          <w:sz w:val="21"/>
          <w:szCs w:val="21"/>
          <w:highlight w:val="none"/>
        </w:rPr>
      </w:pPr>
    </w:p>
    <w:p w14:paraId="1142EB58">
      <w:pPr>
        <w:ind w:firstLine="420" w:firstLineChars="200"/>
        <w:rPr>
          <w:color w:val="auto"/>
          <w:highlight w:val="none"/>
        </w:rPr>
      </w:pPr>
      <w:r>
        <w:rPr>
          <w:rFonts w:hint="eastAsia"/>
          <w:color w:val="auto"/>
          <w:highlight w:val="none"/>
        </w:rPr>
        <w:t>投标人名称（加盖公章）：</w:t>
      </w:r>
    </w:p>
    <w:p w14:paraId="2133DE1F">
      <w:pPr>
        <w:ind w:firstLine="420" w:firstLineChars="200"/>
        <w:rPr>
          <w:color w:val="auto"/>
          <w:highlight w:val="none"/>
        </w:rPr>
      </w:pPr>
      <w:r>
        <w:rPr>
          <w:rFonts w:hint="eastAsia"/>
          <w:color w:val="auto"/>
          <w:highlight w:val="none"/>
        </w:rPr>
        <w:t>法定代表人签字（签名或盖私章）：</w:t>
      </w:r>
    </w:p>
    <w:p w14:paraId="152A529E">
      <w:pPr>
        <w:ind w:firstLine="420" w:firstLineChars="200"/>
        <w:rPr>
          <w:color w:val="auto"/>
          <w:highlight w:val="none"/>
        </w:rPr>
      </w:pPr>
      <w:r>
        <w:rPr>
          <w:rFonts w:hint="eastAsia"/>
          <w:color w:val="auto"/>
          <w:highlight w:val="none"/>
        </w:rPr>
        <w:t>被授权人签字：</w:t>
      </w:r>
    </w:p>
    <w:p w14:paraId="1FBD3E20">
      <w:pPr>
        <w:ind w:firstLine="420" w:firstLineChars="200"/>
        <w:rPr>
          <w:color w:val="auto"/>
          <w:highlight w:val="none"/>
        </w:rPr>
      </w:pPr>
      <w:r>
        <w:rPr>
          <w:rFonts w:hint="eastAsia"/>
          <w:color w:val="auto"/>
          <w:highlight w:val="none"/>
        </w:rPr>
        <w:t xml:space="preserve">联系方式： </w:t>
      </w:r>
    </w:p>
    <w:p w14:paraId="039C35D5">
      <w:pPr>
        <w:ind w:firstLine="420" w:firstLineChars="200"/>
        <w:rPr>
          <w:color w:val="auto"/>
          <w:highlight w:val="none"/>
        </w:rPr>
      </w:pPr>
      <w:r>
        <w:rPr>
          <w:rFonts w:hint="eastAsia"/>
          <w:color w:val="auto"/>
          <w:highlight w:val="none"/>
        </w:rPr>
        <w:t xml:space="preserve">邮箱：                          </w:t>
      </w:r>
    </w:p>
    <w:p w14:paraId="3C3C9DBE">
      <w:pPr>
        <w:ind w:firstLine="420" w:firstLineChars="200"/>
        <w:rPr>
          <w:color w:val="auto"/>
          <w:highlight w:val="none"/>
        </w:rPr>
      </w:pPr>
      <w:r>
        <w:rPr>
          <w:rFonts w:hint="eastAsia"/>
          <w:color w:val="auto"/>
          <w:highlight w:val="none"/>
        </w:rPr>
        <w:t>日     期：</w:t>
      </w:r>
    </w:p>
    <w:p w14:paraId="46839BC8">
      <w:pPr>
        <w:pStyle w:val="41"/>
        <w:spacing w:line="460" w:lineRule="exact"/>
        <w:ind w:firstLine="433"/>
        <w:rPr>
          <w:rFonts w:ascii="宋体" w:eastAsia="宋体"/>
          <w:color w:val="auto"/>
          <w:sz w:val="21"/>
          <w:szCs w:val="21"/>
          <w:highlight w:val="none"/>
        </w:rPr>
      </w:pPr>
    </w:p>
    <w:p w14:paraId="48D35608">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7"/>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7D848389">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26A55DC5">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16AAD895">
      <w:pPr>
        <w:adjustRightInd/>
        <w:snapToGrid/>
        <w:spacing w:line="276" w:lineRule="auto"/>
        <w:rPr>
          <w:color w:val="auto"/>
          <w:highlight w:val="none"/>
        </w:rPr>
      </w:pPr>
    </w:p>
    <w:p w14:paraId="66491C73">
      <w:pPr>
        <w:jc w:val="center"/>
        <w:rPr>
          <w:rFonts w:ascii="宋体"/>
          <w:color w:val="auto"/>
          <w:szCs w:val="21"/>
          <w:highlight w:val="none"/>
        </w:rPr>
      </w:pPr>
    </w:p>
    <w:p w14:paraId="77513ADD">
      <w:pPr>
        <w:jc w:val="center"/>
        <w:rPr>
          <w:rFonts w:ascii="宋体"/>
          <w:color w:val="auto"/>
          <w:szCs w:val="21"/>
          <w:highlight w:val="none"/>
        </w:rPr>
      </w:pPr>
      <w:r>
        <w:rPr>
          <w:rFonts w:hint="eastAsia" w:ascii="宋体"/>
          <w:color w:val="auto"/>
          <w:szCs w:val="21"/>
          <w:highlight w:val="none"/>
        </w:rPr>
        <w:br w:type="page"/>
      </w:r>
    </w:p>
    <w:p w14:paraId="3B1BA95F">
      <w:pPr>
        <w:pStyle w:val="4"/>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14:paraId="0C4D7B3C">
      <w:pPr>
        <w:rPr>
          <w:rFonts w:ascii="宋体" w:hAnsi="宋体" w:cs="宋体"/>
          <w:color w:val="auto"/>
          <w:szCs w:val="21"/>
          <w:highlight w:val="none"/>
        </w:rPr>
      </w:pPr>
      <w:r>
        <w:rPr>
          <w:rFonts w:hint="eastAsia" w:ascii="宋体" w:hAnsi="宋体" w:cs="宋体"/>
          <w:color w:val="auto"/>
          <w:szCs w:val="21"/>
          <w:highlight w:val="none"/>
        </w:rPr>
        <w:t>一、投标人基本情况</w:t>
      </w:r>
    </w:p>
    <w:p w14:paraId="0AC6D79E">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06AC16C2">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454D20C6">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472C3000">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0A249030">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50F59FF0">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2E1FC46E">
      <w:pPr>
        <w:rPr>
          <w:rFonts w:ascii="宋体" w:hAnsi="宋体" w:cs="宋体"/>
          <w:color w:val="auto"/>
          <w:szCs w:val="21"/>
          <w:highlight w:val="none"/>
        </w:rPr>
      </w:pPr>
      <w:r>
        <w:rPr>
          <w:rFonts w:hint="eastAsia" w:ascii="宋体" w:hAnsi="宋体" w:cs="宋体"/>
          <w:color w:val="auto"/>
          <w:szCs w:val="21"/>
          <w:highlight w:val="none"/>
        </w:rPr>
        <w:t>7、投标人简介:</w:t>
      </w:r>
    </w:p>
    <w:p w14:paraId="7F11C9C4">
      <w:pPr>
        <w:rPr>
          <w:rFonts w:ascii="宋体" w:hAnsi="宋体" w:cs="宋体"/>
          <w:b/>
          <w:color w:val="auto"/>
          <w:szCs w:val="21"/>
          <w:highlight w:val="none"/>
        </w:rPr>
      </w:pPr>
    </w:p>
    <w:p w14:paraId="32DBEFCD">
      <w:pPr>
        <w:pStyle w:val="10"/>
        <w:rPr>
          <w:b/>
          <w:color w:val="auto"/>
          <w:sz w:val="21"/>
          <w:szCs w:val="21"/>
          <w:highlight w:val="none"/>
        </w:rPr>
      </w:pPr>
    </w:p>
    <w:p w14:paraId="4B33C546">
      <w:pPr>
        <w:rPr>
          <w:color w:val="auto"/>
          <w:highlight w:val="none"/>
        </w:rPr>
      </w:pPr>
    </w:p>
    <w:p w14:paraId="403886DD">
      <w:pPr>
        <w:rPr>
          <w:rFonts w:ascii="宋体" w:hAnsi="宋体" w:cs="宋体"/>
          <w:b/>
          <w:color w:val="auto"/>
          <w:szCs w:val="21"/>
          <w:highlight w:val="none"/>
        </w:rPr>
      </w:pPr>
    </w:p>
    <w:p w14:paraId="06FE5A12">
      <w:pP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7B933627">
      <w:pPr>
        <w:rPr>
          <w:rFonts w:ascii="宋体" w:hAnsi="宋体" w:cs="宋体"/>
          <w:color w:val="auto"/>
          <w:szCs w:val="21"/>
          <w:highlight w:val="none"/>
        </w:rPr>
      </w:pPr>
      <w:r>
        <w:rPr>
          <w:rFonts w:hint="eastAsia" w:ascii="宋体" w:hAnsi="宋体" w:cs="宋体"/>
          <w:color w:val="auto"/>
          <w:szCs w:val="21"/>
          <w:highlight w:val="none"/>
        </w:rPr>
        <w:t>日      期：</w:t>
      </w:r>
    </w:p>
    <w:p w14:paraId="1255BF5D">
      <w:pPr>
        <w:pStyle w:val="41"/>
        <w:spacing w:line="500" w:lineRule="atLeast"/>
        <w:ind w:firstLine="433"/>
        <w:rPr>
          <w:rFonts w:ascii="宋体" w:eastAsia="宋体"/>
          <w:color w:val="auto"/>
          <w:sz w:val="21"/>
          <w:szCs w:val="21"/>
          <w:highlight w:val="none"/>
        </w:rPr>
      </w:pPr>
    </w:p>
    <w:p w14:paraId="1701F078">
      <w:pPr>
        <w:pStyle w:val="41"/>
        <w:spacing w:line="500" w:lineRule="atLeast"/>
        <w:ind w:firstLine="433"/>
        <w:rPr>
          <w:rFonts w:ascii="宋体" w:eastAsia="宋体"/>
          <w:color w:val="auto"/>
          <w:sz w:val="21"/>
          <w:szCs w:val="21"/>
          <w:highlight w:val="none"/>
        </w:rPr>
      </w:pPr>
    </w:p>
    <w:p w14:paraId="6B3D5881">
      <w:pPr>
        <w:pStyle w:val="41"/>
        <w:spacing w:line="500" w:lineRule="atLeast"/>
        <w:ind w:firstLine="433"/>
        <w:rPr>
          <w:rFonts w:ascii="宋体" w:eastAsia="宋体"/>
          <w:color w:val="auto"/>
          <w:sz w:val="21"/>
          <w:szCs w:val="21"/>
          <w:highlight w:val="none"/>
        </w:rPr>
      </w:pPr>
    </w:p>
    <w:p w14:paraId="2EA295AD">
      <w:pPr>
        <w:pStyle w:val="41"/>
        <w:spacing w:line="500" w:lineRule="atLeast"/>
        <w:ind w:firstLine="433"/>
        <w:rPr>
          <w:rFonts w:ascii="宋体" w:eastAsia="宋体"/>
          <w:color w:val="auto"/>
          <w:sz w:val="21"/>
          <w:szCs w:val="21"/>
          <w:highlight w:val="none"/>
        </w:rPr>
      </w:pPr>
    </w:p>
    <w:p w14:paraId="775722DB">
      <w:pPr>
        <w:pStyle w:val="41"/>
        <w:spacing w:line="500" w:lineRule="atLeast"/>
        <w:ind w:firstLine="433"/>
        <w:rPr>
          <w:rFonts w:ascii="宋体" w:eastAsia="宋体"/>
          <w:color w:val="auto"/>
          <w:sz w:val="21"/>
          <w:szCs w:val="21"/>
          <w:highlight w:val="none"/>
        </w:rPr>
      </w:pPr>
    </w:p>
    <w:p w14:paraId="79D5F87A">
      <w:pPr>
        <w:pStyle w:val="41"/>
        <w:spacing w:line="500" w:lineRule="atLeast"/>
        <w:ind w:firstLine="433"/>
        <w:rPr>
          <w:rFonts w:ascii="宋体" w:eastAsia="宋体"/>
          <w:color w:val="auto"/>
          <w:sz w:val="21"/>
          <w:szCs w:val="21"/>
          <w:highlight w:val="none"/>
        </w:rPr>
      </w:pPr>
    </w:p>
    <w:p w14:paraId="0F678224">
      <w:pPr>
        <w:pStyle w:val="41"/>
        <w:spacing w:line="500" w:lineRule="atLeast"/>
        <w:ind w:firstLine="433"/>
        <w:rPr>
          <w:rFonts w:ascii="宋体" w:eastAsia="宋体"/>
          <w:color w:val="auto"/>
          <w:sz w:val="21"/>
          <w:szCs w:val="21"/>
          <w:highlight w:val="none"/>
        </w:rPr>
      </w:pPr>
    </w:p>
    <w:p w14:paraId="5FF4032C">
      <w:pPr>
        <w:pStyle w:val="41"/>
        <w:spacing w:line="500" w:lineRule="atLeast"/>
        <w:ind w:firstLine="433"/>
        <w:rPr>
          <w:rFonts w:ascii="宋体" w:eastAsia="宋体"/>
          <w:color w:val="auto"/>
          <w:sz w:val="21"/>
          <w:szCs w:val="21"/>
          <w:highlight w:val="none"/>
        </w:rPr>
      </w:pPr>
    </w:p>
    <w:p w14:paraId="552D873A">
      <w:pPr>
        <w:pStyle w:val="41"/>
        <w:spacing w:line="500" w:lineRule="atLeast"/>
        <w:ind w:firstLine="433"/>
        <w:rPr>
          <w:rFonts w:ascii="宋体" w:eastAsia="宋体"/>
          <w:color w:val="auto"/>
          <w:sz w:val="21"/>
          <w:szCs w:val="21"/>
          <w:highlight w:val="none"/>
        </w:rPr>
      </w:pPr>
    </w:p>
    <w:p w14:paraId="7BB39030">
      <w:pPr>
        <w:pStyle w:val="41"/>
        <w:spacing w:line="500" w:lineRule="atLeast"/>
        <w:ind w:firstLine="433"/>
        <w:rPr>
          <w:rFonts w:ascii="宋体" w:eastAsia="宋体"/>
          <w:color w:val="auto"/>
          <w:sz w:val="21"/>
          <w:szCs w:val="21"/>
          <w:highlight w:val="none"/>
        </w:rPr>
      </w:pPr>
    </w:p>
    <w:p w14:paraId="1A9B2CD9">
      <w:pPr>
        <w:pStyle w:val="41"/>
        <w:spacing w:line="500" w:lineRule="atLeast"/>
        <w:ind w:firstLine="433"/>
        <w:rPr>
          <w:rFonts w:ascii="宋体" w:eastAsia="宋体"/>
          <w:color w:val="auto"/>
          <w:sz w:val="21"/>
          <w:szCs w:val="21"/>
          <w:highlight w:val="none"/>
        </w:rPr>
      </w:pPr>
    </w:p>
    <w:p w14:paraId="1F272012">
      <w:pPr>
        <w:pStyle w:val="41"/>
        <w:spacing w:line="500" w:lineRule="atLeast"/>
        <w:ind w:firstLine="433"/>
        <w:rPr>
          <w:rFonts w:ascii="宋体" w:eastAsia="宋体"/>
          <w:color w:val="auto"/>
          <w:sz w:val="21"/>
          <w:szCs w:val="21"/>
          <w:highlight w:val="none"/>
        </w:rPr>
      </w:pPr>
    </w:p>
    <w:p w14:paraId="3B2D38DA">
      <w:pPr>
        <w:pStyle w:val="41"/>
        <w:spacing w:line="500" w:lineRule="atLeast"/>
        <w:ind w:firstLine="433"/>
        <w:rPr>
          <w:rFonts w:ascii="宋体" w:eastAsia="宋体"/>
          <w:color w:val="auto"/>
          <w:sz w:val="21"/>
          <w:szCs w:val="21"/>
          <w:highlight w:val="none"/>
        </w:rPr>
      </w:pPr>
    </w:p>
    <w:p w14:paraId="55E2B0F8">
      <w:pPr>
        <w:pStyle w:val="4"/>
        <w:jc w:val="center"/>
        <w:rPr>
          <w:color w:val="auto"/>
          <w:highlight w:val="none"/>
        </w:rPr>
      </w:pPr>
      <w:bookmarkStart w:id="295" w:name="_Toc5919"/>
      <w:bookmarkStart w:id="296" w:name="_Toc28067"/>
      <w:bookmarkStart w:id="297" w:name="_Toc17470"/>
      <w:bookmarkStart w:id="298" w:name="_Toc4926"/>
      <w:bookmarkStart w:id="299" w:name="_Toc1511"/>
      <w:bookmarkStart w:id="300" w:name="_Toc29995"/>
      <w:bookmarkStart w:id="301" w:name="_Toc24210"/>
      <w:r>
        <w:rPr>
          <w:rFonts w:hint="eastAsia"/>
          <w:color w:val="auto"/>
          <w:highlight w:val="none"/>
        </w:rPr>
        <w:t>七、营业执照</w:t>
      </w:r>
      <w:bookmarkEnd w:id="295"/>
      <w:bookmarkEnd w:id="296"/>
      <w:bookmarkEnd w:id="297"/>
      <w:bookmarkEnd w:id="298"/>
      <w:bookmarkEnd w:id="299"/>
      <w:bookmarkEnd w:id="300"/>
      <w:bookmarkEnd w:id="301"/>
    </w:p>
    <w:p w14:paraId="7E57EFDB">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34E8AA93">
      <w:pPr>
        <w:ind w:firstLine="420" w:firstLineChars="200"/>
        <w:rPr>
          <w:color w:val="auto"/>
          <w:highlight w:val="none"/>
        </w:rPr>
      </w:pPr>
      <w:r>
        <w:rPr>
          <w:rFonts w:hint="eastAsia"/>
          <w:color w:val="auto"/>
          <w:highlight w:val="none"/>
        </w:rPr>
        <w:t>供应商应提供相关证明复印件盖公章。</w:t>
      </w:r>
    </w:p>
    <w:p w14:paraId="2C9C6E21">
      <w:pPr>
        <w:jc w:val="center"/>
        <w:rPr>
          <w:color w:val="auto"/>
          <w:highlight w:val="none"/>
        </w:rPr>
      </w:pPr>
      <w:r>
        <w:rPr>
          <w:rFonts w:hint="eastAsia" w:ascii="黑体" w:eastAsia="黑体"/>
          <w:color w:val="auto"/>
          <w:sz w:val="28"/>
          <w:szCs w:val="28"/>
          <w:highlight w:val="none"/>
        </w:rPr>
        <w:br w:type="page"/>
      </w:r>
    </w:p>
    <w:bookmarkEnd w:id="292"/>
    <w:p w14:paraId="3407463E">
      <w:pPr>
        <w:pStyle w:val="4"/>
        <w:jc w:val="center"/>
        <w:rPr>
          <w:color w:val="auto"/>
          <w:highlight w:val="none"/>
        </w:rPr>
      </w:pPr>
      <w:bookmarkStart w:id="302" w:name="_Toc21638"/>
      <w:bookmarkStart w:id="303" w:name="_Toc29439"/>
      <w:r>
        <w:rPr>
          <w:rFonts w:hint="eastAsia"/>
          <w:color w:val="auto"/>
          <w:highlight w:val="none"/>
        </w:rPr>
        <w:t>八、特殊资格要求证明文件</w:t>
      </w:r>
      <w:bookmarkEnd w:id="302"/>
      <w:bookmarkEnd w:id="303"/>
    </w:p>
    <w:p w14:paraId="5970DE8B">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7F4DE396">
      <w:pPr>
        <w:pStyle w:val="10"/>
        <w:rPr>
          <w:color w:val="auto"/>
          <w:sz w:val="21"/>
          <w:szCs w:val="21"/>
          <w:highlight w:val="none"/>
        </w:rPr>
      </w:pPr>
    </w:p>
    <w:p w14:paraId="5AD64AE7">
      <w:pPr>
        <w:rPr>
          <w:rFonts w:ascii="宋体" w:hAnsi="宋体" w:cs="宋体"/>
          <w:color w:val="auto"/>
          <w:szCs w:val="21"/>
          <w:highlight w:val="none"/>
        </w:rPr>
      </w:pPr>
    </w:p>
    <w:p w14:paraId="44F4A3FC">
      <w:pPr>
        <w:pStyle w:val="10"/>
        <w:rPr>
          <w:color w:val="auto"/>
          <w:sz w:val="21"/>
          <w:szCs w:val="21"/>
          <w:highlight w:val="none"/>
        </w:rPr>
      </w:pPr>
    </w:p>
    <w:p w14:paraId="20A04C3E">
      <w:pPr>
        <w:rPr>
          <w:rFonts w:ascii="宋体" w:hAnsi="宋体" w:cs="宋体"/>
          <w:color w:val="auto"/>
          <w:szCs w:val="21"/>
          <w:highlight w:val="none"/>
        </w:rPr>
      </w:pPr>
    </w:p>
    <w:p w14:paraId="07ABAC8E">
      <w:pPr>
        <w:pStyle w:val="10"/>
        <w:rPr>
          <w:color w:val="auto"/>
          <w:sz w:val="21"/>
          <w:szCs w:val="21"/>
          <w:highlight w:val="none"/>
        </w:rPr>
      </w:pPr>
    </w:p>
    <w:p w14:paraId="7285493E">
      <w:pPr>
        <w:rPr>
          <w:rFonts w:ascii="宋体" w:hAnsi="宋体" w:cs="宋体"/>
          <w:color w:val="auto"/>
          <w:szCs w:val="21"/>
          <w:highlight w:val="none"/>
        </w:rPr>
      </w:pPr>
    </w:p>
    <w:p w14:paraId="4E38115F">
      <w:pPr>
        <w:pStyle w:val="10"/>
        <w:rPr>
          <w:color w:val="auto"/>
          <w:sz w:val="21"/>
          <w:szCs w:val="21"/>
          <w:highlight w:val="none"/>
        </w:rPr>
      </w:pPr>
    </w:p>
    <w:p w14:paraId="2ACA5269">
      <w:pPr>
        <w:rPr>
          <w:rFonts w:ascii="宋体" w:hAnsi="宋体" w:cs="宋体"/>
          <w:color w:val="auto"/>
          <w:szCs w:val="21"/>
          <w:highlight w:val="none"/>
        </w:rPr>
      </w:pPr>
    </w:p>
    <w:p w14:paraId="5D075999">
      <w:pPr>
        <w:pStyle w:val="10"/>
        <w:rPr>
          <w:color w:val="auto"/>
          <w:sz w:val="21"/>
          <w:szCs w:val="21"/>
          <w:highlight w:val="none"/>
        </w:rPr>
      </w:pPr>
    </w:p>
    <w:p w14:paraId="397E3F98">
      <w:pPr>
        <w:rPr>
          <w:rFonts w:ascii="宋体" w:hAnsi="宋体" w:cs="宋体"/>
          <w:color w:val="auto"/>
          <w:szCs w:val="21"/>
          <w:highlight w:val="none"/>
        </w:rPr>
      </w:pPr>
    </w:p>
    <w:p w14:paraId="4D3DAFDB">
      <w:pPr>
        <w:pStyle w:val="10"/>
        <w:rPr>
          <w:color w:val="auto"/>
          <w:sz w:val="21"/>
          <w:szCs w:val="21"/>
          <w:highlight w:val="none"/>
        </w:rPr>
      </w:pPr>
    </w:p>
    <w:p w14:paraId="205EA352">
      <w:pPr>
        <w:rPr>
          <w:rFonts w:ascii="宋体" w:hAnsi="宋体" w:cs="宋体"/>
          <w:color w:val="auto"/>
          <w:szCs w:val="21"/>
          <w:highlight w:val="none"/>
        </w:rPr>
      </w:pPr>
    </w:p>
    <w:p w14:paraId="2C3AAC03">
      <w:pPr>
        <w:pStyle w:val="10"/>
        <w:rPr>
          <w:color w:val="auto"/>
          <w:sz w:val="21"/>
          <w:szCs w:val="21"/>
          <w:highlight w:val="none"/>
        </w:rPr>
      </w:pPr>
    </w:p>
    <w:p w14:paraId="737FA263">
      <w:pPr>
        <w:rPr>
          <w:rFonts w:ascii="宋体" w:hAnsi="宋体" w:cs="宋体"/>
          <w:color w:val="auto"/>
          <w:szCs w:val="21"/>
          <w:highlight w:val="none"/>
        </w:rPr>
      </w:pPr>
    </w:p>
    <w:p w14:paraId="1F19A37D">
      <w:pPr>
        <w:pStyle w:val="10"/>
        <w:rPr>
          <w:color w:val="auto"/>
          <w:sz w:val="21"/>
          <w:szCs w:val="21"/>
          <w:highlight w:val="none"/>
        </w:rPr>
      </w:pPr>
    </w:p>
    <w:p w14:paraId="4D898B31">
      <w:pPr>
        <w:rPr>
          <w:rFonts w:ascii="宋体" w:hAnsi="宋体" w:cs="宋体"/>
          <w:color w:val="auto"/>
          <w:szCs w:val="21"/>
          <w:highlight w:val="none"/>
        </w:rPr>
      </w:pPr>
    </w:p>
    <w:p w14:paraId="289E9862">
      <w:pPr>
        <w:pStyle w:val="10"/>
        <w:rPr>
          <w:color w:val="auto"/>
          <w:sz w:val="21"/>
          <w:szCs w:val="21"/>
          <w:highlight w:val="none"/>
        </w:rPr>
      </w:pPr>
    </w:p>
    <w:p w14:paraId="5379B722">
      <w:pPr>
        <w:rPr>
          <w:rFonts w:ascii="宋体" w:hAnsi="宋体" w:cs="宋体"/>
          <w:color w:val="auto"/>
          <w:szCs w:val="21"/>
          <w:highlight w:val="none"/>
        </w:rPr>
      </w:pPr>
    </w:p>
    <w:p w14:paraId="69312C9D">
      <w:pPr>
        <w:pStyle w:val="10"/>
        <w:rPr>
          <w:color w:val="auto"/>
          <w:sz w:val="21"/>
          <w:szCs w:val="21"/>
          <w:highlight w:val="none"/>
        </w:rPr>
      </w:pPr>
    </w:p>
    <w:p w14:paraId="2685A7C5">
      <w:pPr>
        <w:rPr>
          <w:rFonts w:ascii="宋体" w:hAnsi="宋体" w:cs="宋体"/>
          <w:color w:val="auto"/>
          <w:szCs w:val="21"/>
          <w:highlight w:val="none"/>
        </w:rPr>
      </w:pPr>
    </w:p>
    <w:p w14:paraId="4EB31CA7">
      <w:pPr>
        <w:pStyle w:val="10"/>
        <w:rPr>
          <w:color w:val="auto"/>
          <w:sz w:val="21"/>
          <w:szCs w:val="21"/>
          <w:highlight w:val="none"/>
        </w:rPr>
      </w:pPr>
    </w:p>
    <w:p w14:paraId="6831A4BC">
      <w:pPr>
        <w:rPr>
          <w:rFonts w:ascii="宋体" w:hAnsi="宋体" w:cs="宋体"/>
          <w:color w:val="auto"/>
          <w:szCs w:val="21"/>
          <w:highlight w:val="none"/>
        </w:rPr>
      </w:pPr>
    </w:p>
    <w:p w14:paraId="73941125">
      <w:pPr>
        <w:pStyle w:val="10"/>
        <w:rPr>
          <w:color w:val="auto"/>
          <w:sz w:val="21"/>
          <w:szCs w:val="21"/>
          <w:highlight w:val="none"/>
        </w:rPr>
      </w:pPr>
    </w:p>
    <w:p w14:paraId="281E36BC">
      <w:pPr>
        <w:rPr>
          <w:rFonts w:ascii="宋体" w:hAnsi="宋体" w:cs="宋体"/>
          <w:color w:val="auto"/>
          <w:szCs w:val="21"/>
          <w:highlight w:val="none"/>
        </w:rPr>
      </w:pPr>
    </w:p>
    <w:p w14:paraId="35122B73">
      <w:pPr>
        <w:pStyle w:val="10"/>
        <w:rPr>
          <w:color w:val="auto"/>
          <w:highlight w:val="none"/>
        </w:rPr>
      </w:pPr>
    </w:p>
    <w:p w14:paraId="6257C55A">
      <w:pPr>
        <w:pStyle w:val="4"/>
        <w:jc w:val="center"/>
        <w:rPr>
          <w:color w:val="auto"/>
          <w:highlight w:val="none"/>
        </w:rPr>
      </w:pPr>
      <w:bookmarkStart w:id="304" w:name="_Toc14263"/>
      <w:bookmarkStart w:id="305" w:name="_Toc23341"/>
      <w:r>
        <w:rPr>
          <w:rFonts w:hint="eastAsia"/>
          <w:color w:val="auto"/>
          <w:highlight w:val="none"/>
        </w:rPr>
        <w:t>九、承诺书</w:t>
      </w:r>
      <w:bookmarkEnd w:id="304"/>
      <w:bookmarkEnd w:id="305"/>
    </w:p>
    <w:p w14:paraId="27BD8BAF">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4E77D78F">
      <w:pPr>
        <w:jc w:val="center"/>
        <w:rPr>
          <w:rFonts w:ascii="宋体" w:hAnsi="宋体" w:cs="宋体"/>
          <w:color w:val="auto"/>
          <w:szCs w:val="21"/>
          <w:highlight w:val="none"/>
        </w:rPr>
      </w:pPr>
    </w:p>
    <w:p w14:paraId="7883A478">
      <w:pPr>
        <w:pStyle w:val="41"/>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14:paraId="3878FB98">
      <w:pPr>
        <w:pStyle w:val="41"/>
        <w:spacing w:line="420" w:lineRule="exact"/>
        <w:ind w:firstLine="433"/>
        <w:rPr>
          <w:rFonts w:ascii="宋体" w:eastAsia="宋体" w:cs="宋体"/>
          <w:color w:val="auto"/>
          <w:sz w:val="21"/>
          <w:szCs w:val="21"/>
          <w:highlight w:val="none"/>
        </w:rPr>
      </w:pPr>
    </w:p>
    <w:p w14:paraId="118B4844">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5AC42C60">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2973600B">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14FB5CF6">
      <w:pPr>
        <w:pStyle w:val="10"/>
        <w:rPr>
          <w:color w:val="auto"/>
          <w:sz w:val="21"/>
          <w:szCs w:val="21"/>
          <w:highlight w:val="none"/>
        </w:rPr>
      </w:pPr>
    </w:p>
    <w:p w14:paraId="710E116E">
      <w:pPr>
        <w:rPr>
          <w:rFonts w:ascii="宋体" w:hAnsi="宋体" w:cs="宋体"/>
          <w:color w:val="auto"/>
          <w:szCs w:val="21"/>
          <w:highlight w:val="none"/>
        </w:rPr>
      </w:pPr>
    </w:p>
    <w:p w14:paraId="035D764D">
      <w:pPr>
        <w:pStyle w:val="10"/>
        <w:rPr>
          <w:color w:val="auto"/>
          <w:sz w:val="21"/>
          <w:szCs w:val="21"/>
          <w:highlight w:val="none"/>
        </w:rPr>
      </w:pPr>
    </w:p>
    <w:p w14:paraId="4AB9D1EC">
      <w:pPr>
        <w:rPr>
          <w:rFonts w:ascii="宋体" w:hAnsi="宋体" w:cs="宋体"/>
          <w:color w:val="auto"/>
          <w:szCs w:val="21"/>
          <w:highlight w:val="none"/>
        </w:rPr>
      </w:pPr>
    </w:p>
    <w:p w14:paraId="6AD8170D">
      <w:pPr>
        <w:pStyle w:val="10"/>
        <w:rPr>
          <w:color w:val="auto"/>
          <w:sz w:val="21"/>
          <w:szCs w:val="21"/>
          <w:highlight w:val="none"/>
        </w:rPr>
      </w:pPr>
    </w:p>
    <w:p w14:paraId="32DBEB50">
      <w:pPr>
        <w:rPr>
          <w:rFonts w:ascii="宋体" w:hAnsi="宋体" w:cs="宋体"/>
          <w:color w:val="auto"/>
          <w:szCs w:val="21"/>
          <w:highlight w:val="none"/>
        </w:rPr>
      </w:pPr>
    </w:p>
    <w:p w14:paraId="4D4E3ACA">
      <w:pPr>
        <w:pStyle w:val="10"/>
        <w:rPr>
          <w:color w:val="auto"/>
          <w:sz w:val="21"/>
          <w:szCs w:val="21"/>
          <w:highlight w:val="none"/>
        </w:rPr>
      </w:pPr>
    </w:p>
    <w:p w14:paraId="55D3951F">
      <w:pPr>
        <w:rPr>
          <w:rFonts w:ascii="宋体" w:hAnsi="宋体" w:cs="宋体"/>
          <w:color w:val="auto"/>
          <w:szCs w:val="21"/>
          <w:highlight w:val="none"/>
        </w:rPr>
      </w:pPr>
    </w:p>
    <w:p w14:paraId="2ECEE95C">
      <w:pPr>
        <w:pStyle w:val="10"/>
        <w:rPr>
          <w:color w:val="auto"/>
          <w:sz w:val="21"/>
          <w:szCs w:val="21"/>
          <w:highlight w:val="none"/>
        </w:rPr>
      </w:pPr>
    </w:p>
    <w:p w14:paraId="278FC420">
      <w:pPr>
        <w:rPr>
          <w:rFonts w:ascii="宋体" w:hAnsi="宋体" w:cs="宋体"/>
          <w:color w:val="auto"/>
          <w:szCs w:val="21"/>
          <w:highlight w:val="none"/>
        </w:rPr>
      </w:pPr>
    </w:p>
    <w:p w14:paraId="30B121D0">
      <w:pPr>
        <w:pStyle w:val="10"/>
        <w:rPr>
          <w:color w:val="auto"/>
          <w:sz w:val="21"/>
          <w:szCs w:val="21"/>
          <w:highlight w:val="none"/>
        </w:rPr>
      </w:pPr>
    </w:p>
    <w:p w14:paraId="29E5565C">
      <w:pPr>
        <w:rPr>
          <w:rFonts w:ascii="宋体" w:hAnsi="宋体" w:cs="宋体"/>
          <w:color w:val="auto"/>
          <w:szCs w:val="21"/>
          <w:highlight w:val="none"/>
        </w:rPr>
      </w:pPr>
    </w:p>
    <w:p w14:paraId="669FE9F3">
      <w:pPr>
        <w:pStyle w:val="10"/>
        <w:rPr>
          <w:color w:val="auto"/>
          <w:sz w:val="21"/>
          <w:szCs w:val="21"/>
          <w:highlight w:val="none"/>
        </w:rPr>
      </w:pPr>
    </w:p>
    <w:p w14:paraId="08F5D212">
      <w:pPr>
        <w:rPr>
          <w:rFonts w:ascii="宋体" w:hAnsi="宋体" w:cs="宋体"/>
          <w:color w:val="auto"/>
          <w:szCs w:val="21"/>
          <w:highlight w:val="none"/>
        </w:rPr>
      </w:pPr>
    </w:p>
    <w:p w14:paraId="41AC67B9">
      <w:pPr>
        <w:pStyle w:val="10"/>
        <w:rPr>
          <w:color w:val="auto"/>
          <w:sz w:val="21"/>
          <w:szCs w:val="21"/>
          <w:highlight w:val="none"/>
        </w:rPr>
      </w:pPr>
    </w:p>
    <w:p w14:paraId="53DFD9D3">
      <w:pPr>
        <w:rPr>
          <w:rFonts w:ascii="宋体" w:hAnsi="宋体" w:cs="宋体"/>
          <w:color w:val="auto"/>
          <w:szCs w:val="21"/>
          <w:highlight w:val="none"/>
        </w:rPr>
      </w:pPr>
    </w:p>
    <w:p w14:paraId="691D463C">
      <w:pPr>
        <w:rPr>
          <w:color w:val="auto"/>
          <w:highlight w:val="none"/>
        </w:rPr>
      </w:pPr>
    </w:p>
    <w:p w14:paraId="7B1C9E82">
      <w:pPr>
        <w:pStyle w:val="4"/>
        <w:jc w:val="center"/>
        <w:rPr>
          <w:color w:val="auto"/>
          <w:highlight w:val="none"/>
        </w:rPr>
      </w:pPr>
      <w:bookmarkStart w:id="307" w:name="_Toc13653"/>
      <w:bookmarkStart w:id="308" w:name="_Toc13955"/>
      <w:r>
        <w:rPr>
          <w:rFonts w:hint="eastAsia"/>
          <w:color w:val="auto"/>
          <w:highlight w:val="none"/>
        </w:rPr>
        <w:t>十、招标代理服务费承诺书</w:t>
      </w:r>
      <w:bookmarkEnd w:id="307"/>
      <w:bookmarkEnd w:id="308"/>
    </w:p>
    <w:p w14:paraId="1575E3FE">
      <w:pPr>
        <w:pStyle w:val="41"/>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5730FF76">
      <w:pPr>
        <w:pStyle w:val="13"/>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0F25D2E5">
      <w:pPr>
        <w:ind w:firstLine="420" w:firstLineChars="200"/>
        <w:rPr>
          <w:color w:val="auto"/>
          <w:highlight w:val="none"/>
        </w:rPr>
      </w:pPr>
      <w:r>
        <w:rPr>
          <w:rFonts w:hint="eastAsia"/>
          <w:color w:val="auto"/>
          <w:highlight w:val="none"/>
        </w:rPr>
        <w:t>特此承诺。</w:t>
      </w:r>
    </w:p>
    <w:p w14:paraId="785118C0">
      <w:pPr>
        <w:jc w:val="center"/>
        <w:rPr>
          <w:rFonts w:ascii="宋体" w:hAnsi="宋体" w:cs="宋体"/>
          <w:color w:val="auto"/>
          <w:szCs w:val="21"/>
          <w:highlight w:val="none"/>
        </w:rPr>
      </w:pPr>
    </w:p>
    <w:p w14:paraId="4083F66F">
      <w:pPr>
        <w:rPr>
          <w:color w:val="auto"/>
          <w:highlight w:val="none"/>
        </w:rPr>
      </w:pPr>
    </w:p>
    <w:p w14:paraId="376EA739">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6B3DE707">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5CB21EB7">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2BD1B3FA">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3C80053D">
      <w:pPr>
        <w:pStyle w:val="4"/>
        <w:jc w:val="center"/>
        <w:rPr>
          <w:color w:val="auto"/>
          <w:highlight w:val="none"/>
        </w:rPr>
      </w:pPr>
      <w:bookmarkStart w:id="309" w:name="_Toc12598"/>
      <w:bookmarkStart w:id="310" w:name="_Toc1975"/>
      <w:r>
        <w:rPr>
          <w:rFonts w:hint="eastAsia"/>
          <w:color w:val="auto"/>
          <w:highlight w:val="none"/>
        </w:rPr>
        <w:t>十一、商务条款偏离表</w:t>
      </w:r>
      <w:bookmarkEnd w:id="309"/>
      <w:bookmarkEnd w:id="310"/>
    </w:p>
    <w:tbl>
      <w:tblPr>
        <w:tblStyle w:val="27"/>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3AE3E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24C314F2">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4745BD8F">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5A870360">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671FF854">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6B278A9E">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45B81DAC">
            <w:pPr>
              <w:jc w:val="center"/>
              <w:rPr>
                <w:rFonts w:ascii="宋体" w:hAnsi="宋体"/>
                <w:color w:val="auto"/>
                <w:szCs w:val="21"/>
                <w:highlight w:val="none"/>
              </w:rPr>
            </w:pPr>
            <w:r>
              <w:rPr>
                <w:rFonts w:hint="eastAsia" w:ascii="宋体" w:hAnsi="宋体"/>
                <w:color w:val="auto"/>
                <w:szCs w:val="21"/>
                <w:highlight w:val="none"/>
              </w:rPr>
              <w:t>说明</w:t>
            </w:r>
          </w:p>
        </w:tc>
      </w:tr>
      <w:tr w14:paraId="3B1E4F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541AF6EC">
            <w:pPr>
              <w:jc w:val="center"/>
              <w:rPr>
                <w:rFonts w:ascii="宋体" w:hAnsi="宋体"/>
                <w:color w:val="auto"/>
                <w:szCs w:val="21"/>
                <w:highlight w:val="none"/>
              </w:rPr>
            </w:pPr>
          </w:p>
        </w:tc>
        <w:tc>
          <w:tcPr>
            <w:tcW w:w="1590" w:type="dxa"/>
            <w:tcBorders>
              <w:tl2br w:val="nil"/>
              <w:tr2bl w:val="nil"/>
            </w:tcBorders>
            <w:vAlign w:val="center"/>
          </w:tcPr>
          <w:p w14:paraId="1AD440B9">
            <w:pPr>
              <w:jc w:val="center"/>
              <w:rPr>
                <w:rFonts w:ascii="宋体" w:hAnsi="宋体"/>
                <w:color w:val="auto"/>
                <w:szCs w:val="21"/>
                <w:highlight w:val="none"/>
              </w:rPr>
            </w:pPr>
          </w:p>
        </w:tc>
        <w:tc>
          <w:tcPr>
            <w:tcW w:w="1755" w:type="dxa"/>
            <w:tcBorders>
              <w:tl2br w:val="nil"/>
              <w:tr2bl w:val="nil"/>
            </w:tcBorders>
            <w:vAlign w:val="center"/>
          </w:tcPr>
          <w:p w14:paraId="385C9F42">
            <w:pPr>
              <w:jc w:val="center"/>
              <w:rPr>
                <w:rFonts w:ascii="宋体" w:hAnsi="宋体"/>
                <w:color w:val="auto"/>
                <w:szCs w:val="21"/>
                <w:highlight w:val="none"/>
              </w:rPr>
            </w:pPr>
          </w:p>
        </w:tc>
        <w:tc>
          <w:tcPr>
            <w:tcW w:w="1920" w:type="dxa"/>
            <w:tcBorders>
              <w:tl2br w:val="nil"/>
              <w:tr2bl w:val="nil"/>
            </w:tcBorders>
            <w:vAlign w:val="center"/>
          </w:tcPr>
          <w:p w14:paraId="347E7EF2">
            <w:pPr>
              <w:jc w:val="center"/>
              <w:rPr>
                <w:rFonts w:ascii="宋体" w:hAnsi="宋体"/>
                <w:color w:val="auto"/>
                <w:szCs w:val="21"/>
                <w:highlight w:val="none"/>
              </w:rPr>
            </w:pPr>
          </w:p>
        </w:tc>
        <w:tc>
          <w:tcPr>
            <w:tcW w:w="1412" w:type="dxa"/>
            <w:tcBorders>
              <w:tl2br w:val="nil"/>
              <w:tr2bl w:val="nil"/>
            </w:tcBorders>
            <w:vAlign w:val="center"/>
          </w:tcPr>
          <w:p w14:paraId="4E7829D0">
            <w:pPr>
              <w:jc w:val="center"/>
              <w:rPr>
                <w:rFonts w:ascii="宋体" w:hAnsi="宋体"/>
                <w:color w:val="auto"/>
                <w:szCs w:val="21"/>
                <w:highlight w:val="none"/>
              </w:rPr>
            </w:pPr>
          </w:p>
        </w:tc>
        <w:tc>
          <w:tcPr>
            <w:tcW w:w="867" w:type="dxa"/>
            <w:tcBorders>
              <w:tl2br w:val="nil"/>
              <w:tr2bl w:val="nil"/>
            </w:tcBorders>
            <w:vAlign w:val="center"/>
          </w:tcPr>
          <w:p w14:paraId="551A6AA1">
            <w:pPr>
              <w:jc w:val="center"/>
              <w:rPr>
                <w:rFonts w:ascii="宋体" w:hAnsi="宋体"/>
                <w:color w:val="auto"/>
                <w:szCs w:val="21"/>
                <w:highlight w:val="none"/>
              </w:rPr>
            </w:pPr>
          </w:p>
        </w:tc>
      </w:tr>
      <w:tr w14:paraId="25F92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3CC51E2">
            <w:pPr>
              <w:jc w:val="center"/>
              <w:rPr>
                <w:rFonts w:ascii="宋体" w:hAnsi="宋体"/>
                <w:color w:val="auto"/>
                <w:szCs w:val="21"/>
                <w:highlight w:val="none"/>
              </w:rPr>
            </w:pPr>
          </w:p>
        </w:tc>
        <w:tc>
          <w:tcPr>
            <w:tcW w:w="1590" w:type="dxa"/>
            <w:tcBorders>
              <w:tl2br w:val="nil"/>
              <w:tr2bl w:val="nil"/>
            </w:tcBorders>
            <w:vAlign w:val="center"/>
          </w:tcPr>
          <w:p w14:paraId="51BD69A0">
            <w:pPr>
              <w:jc w:val="center"/>
              <w:rPr>
                <w:rFonts w:ascii="宋体" w:hAnsi="宋体"/>
                <w:color w:val="auto"/>
                <w:szCs w:val="21"/>
                <w:highlight w:val="none"/>
              </w:rPr>
            </w:pPr>
          </w:p>
        </w:tc>
        <w:tc>
          <w:tcPr>
            <w:tcW w:w="1755" w:type="dxa"/>
            <w:tcBorders>
              <w:tl2br w:val="nil"/>
              <w:tr2bl w:val="nil"/>
            </w:tcBorders>
            <w:vAlign w:val="center"/>
          </w:tcPr>
          <w:p w14:paraId="5BB95FD9">
            <w:pPr>
              <w:jc w:val="center"/>
              <w:rPr>
                <w:rFonts w:ascii="宋体" w:hAnsi="宋体"/>
                <w:color w:val="auto"/>
                <w:szCs w:val="21"/>
                <w:highlight w:val="none"/>
              </w:rPr>
            </w:pPr>
          </w:p>
        </w:tc>
        <w:tc>
          <w:tcPr>
            <w:tcW w:w="1920" w:type="dxa"/>
            <w:tcBorders>
              <w:tl2br w:val="nil"/>
              <w:tr2bl w:val="nil"/>
            </w:tcBorders>
            <w:vAlign w:val="center"/>
          </w:tcPr>
          <w:p w14:paraId="4437A05F">
            <w:pPr>
              <w:jc w:val="center"/>
              <w:rPr>
                <w:rFonts w:ascii="宋体" w:hAnsi="宋体"/>
                <w:color w:val="auto"/>
                <w:szCs w:val="21"/>
                <w:highlight w:val="none"/>
              </w:rPr>
            </w:pPr>
          </w:p>
        </w:tc>
        <w:tc>
          <w:tcPr>
            <w:tcW w:w="1412" w:type="dxa"/>
            <w:tcBorders>
              <w:tl2br w:val="nil"/>
              <w:tr2bl w:val="nil"/>
            </w:tcBorders>
            <w:vAlign w:val="center"/>
          </w:tcPr>
          <w:p w14:paraId="7BC42EC1">
            <w:pPr>
              <w:jc w:val="center"/>
              <w:rPr>
                <w:rFonts w:ascii="宋体" w:hAnsi="宋体"/>
                <w:color w:val="auto"/>
                <w:szCs w:val="21"/>
                <w:highlight w:val="none"/>
              </w:rPr>
            </w:pPr>
          </w:p>
        </w:tc>
        <w:tc>
          <w:tcPr>
            <w:tcW w:w="867" w:type="dxa"/>
            <w:tcBorders>
              <w:tl2br w:val="nil"/>
              <w:tr2bl w:val="nil"/>
            </w:tcBorders>
            <w:vAlign w:val="center"/>
          </w:tcPr>
          <w:p w14:paraId="0083CAF7">
            <w:pPr>
              <w:jc w:val="center"/>
              <w:rPr>
                <w:rFonts w:ascii="宋体" w:hAnsi="宋体"/>
                <w:color w:val="auto"/>
                <w:szCs w:val="21"/>
                <w:highlight w:val="none"/>
              </w:rPr>
            </w:pPr>
          </w:p>
        </w:tc>
      </w:tr>
      <w:tr w14:paraId="6D543D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63AF3EE">
            <w:pPr>
              <w:jc w:val="center"/>
              <w:rPr>
                <w:rFonts w:ascii="宋体" w:hAnsi="宋体"/>
                <w:color w:val="auto"/>
                <w:szCs w:val="21"/>
                <w:highlight w:val="none"/>
              </w:rPr>
            </w:pPr>
          </w:p>
        </w:tc>
        <w:tc>
          <w:tcPr>
            <w:tcW w:w="1590" w:type="dxa"/>
            <w:tcBorders>
              <w:tl2br w:val="nil"/>
              <w:tr2bl w:val="nil"/>
            </w:tcBorders>
            <w:vAlign w:val="center"/>
          </w:tcPr>
          <w:p w14:paraId="36A37705">
            <w:pPr>
              <w:jc w:val="center"/>
              <w:rPr>
                <w:rFonts w:ascii="宋体" w:hAnsi="宋体"/>
                <w:color w:val="auto"/>
                <w:szCs w:val="21"/>
                <w:highlight w:val="none"/>
              </w:rPr>
            </w:pPr>
          </w:p>
        </w:tc>
        <w:tc>
          <w:tcPr>
            <w:tcW w:w="1755" w:type="dxa"/>
            <w:tcBorders>
              <w:tl2br w:val="nil"/>
              <w:tr2bl w:val="nil"/>
            </w:tcBorders>
            <w:vAlign w:val="center"/>
          </w:tcPr>
          <w:p w14:paraId="618C90FA">
            <w:pPr>
              <w:jc w:val="center"/>
              <w:rPr>
                <w:rFonts w:ascii="宋体" w:hAnsi="宋体"/>
                <w:color w:val="auto"/>
                <w:szCs w:val="21"/>
                <w:highlight w:val="none"/>
              </w:rPr>
            </w:pPr>
          </w:p>
        </w:tc>
        <w:tc>
          <w:tcPr>
            <w:tcW w:w="1920" w:type="dxa"/>
            <w:tcBorders>
              <w:tl2br w:val="nil"/>
              <w:tr2bl w:val="nil"/>
            </w:tcBorders>
            <w:vAlign w:val="center"/>
          </w:tcPr>
          <w:p w14:paraId="3B3775F4">
            <w:pPr>
              <w:jc w:val="center"/>
              <w:rPr>
                <w:rFonts w:ascii="宋体" w:hAnsi="宋体"/>
                <w:color w:val="auto"/>
                <w:szCs w:val="21"/>
                <w:highlight w:val="none"/>
              </w:rPr>
            </w:pPr>
          </w:p>
        </w:tc>
        <w:tc>
          <w:tcPr>
            <w:tcW w:w="1412" w:type="dxa"/>
            <w:tcBorders>
              <w:tl2br w:val="nil"/>
              <w:tr2bl w:val="nil"/>
            </w:tcBorders>
            <w:vAlign w:val="center"/>
          </w:tcPr>
          <w:p w14:paraId="26D50350">
            <w:pPr>
              <w:jc w:val="center"/>
              <w:rPr>
                <w:rFonts w:ascii="宋体" w:hAnsi="宋体"/>
                <w:color w:val="auto"/>
                <w:szCs w:val="21"/>
                <w:highlight w:val="none"/>
              </w:rPr>
            </w:pPr>
          </w:p>
        </w:tc>
        <w:tc>
          <w:tcPr>
            <w:tcW w:w="867" w:type="dxa"/>
            <w:tcBorders>
              <w:tl2br w:val="nil"/>
              <w:tr2bl w:val="nil"/>
            </w:tcBorders>
            <w:vAlign w:val="center"/>
          </w:tcPr>
          <w:p w14:paraId="568E217F">
            <w:pPr>
              <w:jc w:val="center"/>
              <w:rPr>
                <w:rFonts w:ascii="宋体" w:hAnsi="宋体"/>
                <w:color w:val="auto"/>
                <w:szCs w:val="21"/>
                <w:highlight w:val="none"/>
              </w:rPr>
            </w:pPr>
          </w:p>
        </w:tc>
      </w:tr>
      <w:tr w14:paraId="75E8D1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42BD9BA">
            <w:pPr>
              <w:jc w:val="center"/>
              <w:rPr>
                <w:rFonts w:ascii="宋体" w:hAnsi="宋体"/>
                <w:color w:val="auto"/>
                <w:szCs w:val="21"/>
                <w:highlight w:val="none"/>
              </w:rPr>
            </w:pPr>
          </w:p>
        </w:tc>
        <w:tc>
          <w:tcPr>
            <w:tcW w:w="1590" w:type="dxa"/>
            <w:tcBorders>
              <w:tl2br w:val="nil"/>
              <w:tr2bl w:val="nil"/>
            </w:tcBorders>
            <w:vAlign w:val="center"/>
          </w:tcPr>
          <w:p w14:paraId="4DAEA626">
            <w:pPr>
              <w:jc w:val="center"/>
              <w:rPr>
                <w:rFonts w:ascii="宋体" w:hAnsi="宋体"/>
                <w:color w:val="auto"/>
                <w:szCs w:val="21"/>
                <w:highlight w:val="none"/>
              </w:rPr>
            </w:pPr>
          </w:p>
        </w:tc>
        <w:tc>
          <w:tcPr>
            <w:tcW w:w="1755" w:type="dxa"/>
            <w:tcBorders>
              <w:tl2br w:val="nil"/>
              <w:tr2bl w:val="nil"/>
            </w:tcBorders>
            <w:vAlign w:val="center"/>
          </w:tcPr>
          <w:p w14:paraId="7145C7DF">
            <w:pPr>
              <w:jc w:val="center"/>
              <w:rPr>
                <w:rFonts w:ascii="宋体" w:hAnsi="宋体"/>
                <w:color w:val="auto"/>
                <w:szCs w:val="21"/>
                <w:highlight w:val="none"/>
              </w:rPr>
            </w:pPr>
          </w:p>
        </w:tc>
        <w:tc>
          <w:tcPr>
            <w:tcW w:w="1920" w:type="dxa"/>
            <w:tcBorders>
              <w:tl2br w:val="nil"/>
              <w:tr2bl w:val="nil"/>
            </w:tcBorders>
            <w:vAlign w:val="center"/>
          </w:tcPr>
          <w:p w14:paraId="243D0028">
            <w:pPr>
              <w:jc w:val="center"/>
              <w:rPr>
                <w:rFonts w:ascii="宋体" w:hAnsi="宋体"/>
                <w:color w:val="auto"/>
                <w:szCs w:val="21"/>
                <w:highlight w:val="none"/>
              </w:rPr>
            </w:pPr>
          </w:p>
        </w:tc>
        <w:tc>
          <w:tcPr>
            <w:tcW w:w="1412" w:type="dxa"/>
            <w:tcBorders>
              <w:tl2br w:val="nil"/>
              <w:tr2bl w:val="nil"/>
            </w:tcBorders>
            <w:vAlign w:val="center"/>
          </w:tcPr>
          <w:p w14:paraId="6E125985">
            <w:pPr>
              <w:jc w:val="center"/>
              <w:rPr>
                <w:rFonts w:ascii="宋体" w:hAnsi="宋体"/>
                <w:color w:val="auto"/>
                <w:szCs w:val="21"/>
                <w:highlight w:val="none"/>
              </w:rPr>
            </w:pPr>
          </w:p>
        </w:tc>
        <w:tc>
          <w:tcPr>
            <w:tcW w:w="867" w:type="dxa"/>
            <w:tcBorders>
              <w:tl2br w:val="nil"/>
              <w:tr2bl w:val="nil"/>
            </w:tcBorders>
            <w:vAlign w:val="center"/>
          </w:tcPr>
          <w:p w14:paraId="5B984F6B">
            <w:pPr>
              <w:jc w:val="center"/>
              <w:rPr>
                <w:rFonts w:ascii="宋体" w:hAnsi="宋体"/>
                <w:color w:val="auto"/>
                <w:szCs w:val="21"/>
                <w:highlight w:val="none"/>
              </w:rPr>
            </w:pPr>
          </w:p>
        </w:tc>
      </w:tr>
      <w:tr w14:paraId="101FB9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168F5DD">
            <w:pPr>
              <w:jc w:val="center"/>
              <w:rPr>
                <w:rFonts w:ascii="宋体" w:hAnsi="宋体"/>
                <w:color w:val="auto"/>
                <w:szCs w:val="21"/>
                <w:highlight w:val="none"/>
              </w:rPr>
            </w:pPr>
          </w:p>
        </w:tc>
        <w:tc>
          <w:tcPr>
            <w:tcW w:w="1590" w:type="dxa"/>
            <w:tcBorders>
              <w:tl2br w:val="nil"/>
              <w:tr2bl w:val="nil"/>
            </w:tcBorders>
            <w:vAlign w:val="center"/>
          </w:tcPr>
          <w:p w14:paraId="68A6038F">
            <w:pPr>
              <w:jc w:val="center"/>
              <w:rPr>
                <w:rFonts w:ascii="宋体" w:hAnsi="宋体"/>
                <w:color w:val="auto"/>
                <w:szCs w:val="21"/>
                <w:highlight w:val="none"/>
              </w:rPr>
            </w:pPr>
          </w:p>
        </w:tc>
        <w:tc>
          <w:tcPr>
            <w:tcW w:w="1755" w:type="dxa"/>
            <w:tcBorders>
              <w:tl2br w:val="nil"/>
              <w:tr2bl w:val="nil"/>
            </w:tcBorders>
            <w:vAlign w:val="center"/>
          </w:tcPr>
          <w:p w14:paraId="67197829">
            <w:pPr>
              <w:jc w:val="center"/>
              <w:rPr>
                <w:rFonts w:ascii="宋体" w:hAnsi="宋体"/>
                <w:color w:val="auto"/>
                <w:szCs w:val="21"/>
                <w:highlight w:val="none"/>
              </w:rPr>
            </w:pPr>
          </w:p>
        </w:tc>
        <w:tc>
          <w:tcPr>
            <w:tcW w:w="1920" w:type="dxa"/>
            <w:tcBorders>
              <w:tl2br w:val="nil"/>
              <w:tr2bl w:val="nil"/>
            </w:tcBorders>
            <w:vAlign w:val="center"/>
          </w:tcPr>
          <w:p w14:paraId="72F97177">
            <w:pPr>
              <w:jc w:val="center"/>
              <w:rPr>
                <w:rFonts w:ascii="宋体" w:hAnsi="宋体"/>
                <w:color w:val="auto"/>
                <w:szCs w:val="21"/>
                <w:highlight w:val="none"/>
              </w:rPr>
            </w:pPr>
          </w:p>
        </w:tc>
        <w:tc>
          <w:tcPr>
            <w:tcW w:w="1412" w:type="dxa"/>
            <w:tcBorders>
              <w:tl2br w:val="nil"/>
              <w:tr2bl w:val="nil"/>
            </w:tcBorders>
            <w:vAlign w:val="center"/>
          </w:tcPr>
          <w:p w14:paraId="00896178">
            <w:pPr>
              <w:jc w:val="center"/>
              <w:rPr>
                <w:rFonts w:ascii="宋体" w:hAnsi="宋体"/>
                <w:color w:val="auto"/>
                <w:szCs w:val="21"/>
                <w:highlight w:val="none"/>
              </w:rPr>
            </w:pPr>
          </w:p>
        </w:tc>
        <w:tc>
          <w:tcPr>
            <w:tcW w:w="867" w:type="dxa"/>
            <w:tcBorders>
              <w:tl2br w:val="nil"/>
              <w:tr2bl w:val="nil"/>
            </w:tcBorders>
            <w:vAlign w:val="center"/>
          </w:tcPr>
          <w:p w14:paraId="2D521076">
            <w:pPr>
              <w:jc w:val="center"/>
              <w:rPr>
                <w:rFonts w:ascii="宋体" w:hAnsi="宋体"/>
                <w:color w:val="auto"/>
                <w:szCs w:val="21"/>
                <w:highlight w:val="none"/>
              </w:rPr>
            </w:pPr>
          </w:p>
        </w:tc>
      </w:tr>
      <w:tr w14:paraId="1F158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2330FCE">
            <w:pPr>
              <w:jc w:val="center"/>
              <w:rPr>
                <w:rFonts w:ascii="宋体" w:hAnsi="宋体"/>
                <w:color w:val="auto"/>
                <w:szCs w:val="21"/>
                <w:highlight w:val="none"/>
              </w:rPr>
            </w:pPr>
          </w:p>
        </w:tc>
        <w:tc>
          <w:tcPr>
            <w:tcW w:w="1590" w:type="dxa"/>
            <w:tcBorders>
              <w:tl2br w:val="nil"/>
              <w:tr2bl w:val="nil"/>
            </w:tcBorders>
            <w:vAlign w:val="center"/>
          </w:tcPr>
          <w:p w14:paraId="6F2D0233">
            <w:pPr>
              <w:jc w:val="center"/>
              <w:rPr>
                <w:rFonts w:ascii="宋体" w:hAnsi="宋体"/>
                <w:color w:val="auto"/>
                <w:szCs w:val="21"/>
                <w:highlight w:val="none"/>
              </w:rPr>
            </w:pPr>
          </w:p>
        </w:tc>
        <w:tc>
          <w:tcPr>
            <w:tcW w:w="1755" w:type="dxa"/>
            <w:tcBorders>
              <w:tl2br w:val="nil"/>
              <w:tr2bl w:val="nil"/>
            </w:tcBorders>
            <w:vAlign w:val="center"/>
          </w:tcPr>
          <w:p w14:paraId="737F53EB">
            <w:pPr>
              <w:jc w:val="center"/>
              <w:rPr>
                <w:rFonts w:ascii="宋体" w:hAnsi="宋体"/>
                <w:color w:val="auto"/>
                <w:szCs w:val="21"/>
                <w:highlight w:val="none"/>
              </w:rPr>
            </w:pPr>
          </w:p>
        </w:tc>
        <w:tc>
          <w:tcPr>
            <w:tcW w:w="1920" w:type="dxa"/>
            <w:tcBorders>
              <w:tl2br w:val="nil"/>
              <w:tr2bl w:val="nil"/>
            </w:tcBorders>
            <w:vAlign w:val="center"/>
          </w:tcPr>
          <w:p w14:paraId="4DB89F90">
            <w:pPr>
              <w:jc w:val="center"/>
              <w:rPr>
                <w:rFonts w:ascii="宋体" w:hAnsi="宋体"/>
                <w:color w:val="auto"/>
                <w:szCs w:val="21"/>
                <w:highlight w:val="none"/>
              </w:rPr>
            </w:pPr>
          </w:p>
        </w:tc>
        <w:tc>
          <w:tcPr>
            <w:tcW w:w="1412" w:type="dxa"/>
            <w:tcBorders>
              <w:tl2br w:val="nil"/>
              <w:tr2bl w:val="nil"/>
            </w:tcBorders>
            <w:vAlign w:val="center"/>
          </w:tcPr>
          <w:p w14:paraId="7E79C6E2">
            <w:pPr>
              <w:jc w:val="center"/>
              <w:rPr>
                <w:rFonts w:ascii="宋体" w:hAnsi="宋体"/>
                <w:color w:val="auto"/>
                <w:szCs w:val="21"/>
                <w:highlight w:val="none"/>
              </w:rPr>
            </w:pPr>
          </w:p>
        </w:tc>
        <w:tc>
          <w:tcPr>
            <w:tcW w:w="867" w:type="dxa"/>
            <w:tcBorders>
              <w:tl2br w:val="nil"/>
              <w:tr2bl w:val="nil"/>
            </w:tcBorders>
            <w:vAlign w:val="center"/>
          </w:tcPr>
          <w:p w14:paraId="6777BC81">
            <w:pPr>
              <w:jc w:val="center"/>
              <w:rPr>
                <w:rFonts w:ascii="宋体" w:hAnsi="宋体"/>
                <w:color w:val="auto"/>
                <w:szCs w:val="21"/>
                <w:highlight w:val="none"/>
              </w:rPr>
            </w:pPr>
          </w:p>
        </w:tc>
      </w:tr>
      <w:tr w14:paraId="1C42AF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57CC0BE">
            <w:pPr>
              <w:jc w:val="center"/>
              <w:rPr>
                <w:rFonts w:ascii="宋体" w:hAnsi="宋体"/>
                <w:color w:val="auto"/>
                <w:szCs w:val="21"/>
                <w:highlight w:val="none"/>
              </w:rPr>
            </w:pPr>
          </w:p>
        </w:tc>
        <w:tc>
          <w:tcPr>
            <w:tcW w:w="1590" w:type="dxa"/>
            <w:tcBorders>
              <w:tl2br w:val="nil"/>
              <w:tr2bl w:val="nil"/>
            </w:tcBorders>
            <w:vAlign w:val="center"/>
          </w:tcPr>
          <w:p w14:paraId="77585230">
            <w:pPr>
              <w:jc w:val="center"/>
              <w:rPr>
                <w:rFonts w:ascii="宋体" w:hAnsi="宋体"/>
                <w:color w:val="auto"/>
                <w:szCs w:val="21"/>
                <w:highlight w:val="none"/>
              </w:rPr>
            </w:pPr>
          </w:p>
        </w:tc>
        <w:tc>
          <w:tcPr>
            <w:tcW w:w="1755" w:type="dxa"/>
            <w:tcBorders>
              <w:tl2br w:val="nil"/>
              <w:tr2bl w:val="nil"/>
            </w:tcBorders>
            <w:vAlign w:val="center"/>
          </w:tcPr>
          <w:p w14:paraId="2A6861D9">
            <w:pPr>
              <w:jc w:val="center"/>
              <w:rPr>
                <w:rFonts w:ascii="宋体" w:hAnsi="宋体"/>
                <w:color w:val="auto"/>
                <w:szCs w:val="21"/>
                <w:highlight w:val="none"/>
              </w:rPr>
            </w:pPr>
          </w:p>
        </w:tc>
        <w:tc>
          <w:tcPr>
            <w:tcW w:w="1920" w:type="dxa"/>
            <w:tcBorders>
              <w:tl2br w:val="nil"/>
              <w:tr2bl w:val="nil"/>
            </w:tcBorders>
            <w:vAlign w:val="center"/>
          </w:tcPr>
          <w:p w14:paraId="1F64AB96">
            <w:pPr>
              <w:jc w:val="center"/>
              <w:rPr>
                <w:rFonts w:ascii="宋体" w:hAnsi="宋体"/>
                <w:color w:val="auto"/>
                <w:szCs w:val="21"/>
                <w:highlight w:val="none"/>
              </w:rPr>
            </w:pPr>
          </w:p>
        </w:tc>
        <w:tc>
          <w:tcPr>
            <w:tcW w:w="1412" w:type="dxa"/>
            <w:tcBorders>
              <w:tl2br w:val="nil"/>
              <w:tr2bl w:val="nil"/>
            </w:tcBorders>
            <w:vAlign w:val="center"/>
          </w:tcPr>
          <w:p w14:paraId="52DCF0D8">
            <w:pPr>
              <w:jc w:val="center"/>
              <w:rPr>
                <w:rFonts w:ascii="宋体" w:hAnsi="宋体"/>
                <w:color w:val="auto"/>
                <w:szCs w:val="21"/>
                <w:highlight w:val="none"/>
              </w:rPr>
            </w:pPr>
          </w:p>
        </w:tc>
        <w:tc>
          <w:tcPr>
            <w:tcW w:w="867" w:type="dxa"/>
            <w:tcBorders>
              <w:tl2br w:val="nil"/>
              <w:tr2bl w:val="nil"/>
            </w:tcBorders>
            <w:vAlign w:val="center"/>
          </w:tcPr>
          <w:p w14:paraId="5CFC0492">
            <w:pPr>
              <w:jc w:val="center"/>
              <w:rPr>
                <w:rFonts w:ascii="宋体" w:hAnsi="宋体"/>
                <w:color w:val="auto"/>
                <w:szCs w:val="21"/>
                <w:highlight w:val="none"/>
              </w:rPr>
            </w:pPr>
          </w:p>
        </w:tc>
      </w:tr>
      <w:tr w14:paraId="69D11C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A541F06">
            <w:pPr>
              <w:jc w:val="center"/>
              <w:rPr>
                <w:rFonts w:ascii="宋体" w:hAnsi="宋体"/>
                <w:color w:val="auto"/>
                <w:szCs w:val="21"/>
                <w:highlight w:val="none"/>
              </w:rPr>
            </w:pPr>
          </w:p>
        </w:tc>
        <w:tc>
          <w:tcPr>
            <w:tcW w:w="1590" w:type="dxa"/>
            <w:tcBorders>
              <w:tl2br w:val="nil"/>
              <w:tr2bl w:val="nil"/>
            </w:tcBorders>
            <w:vAlign w:val="center"/>
          </w:tcPr>
          <w:p w14:paraId="12ADDB58">
            <w:pPr>
              <w:jc w:val="center"/>
              <w:rPr>
                <w:rFonts w:ascii="宋体" w:hAnsi="宋体"/>
                <w:color w:val="auto"/>
                <w:szCs w:val="21"/>
                <w:highlight w:val="none"/>
              </w:rPr>
            </w:pPr>
          </w:p>
        </w:tc>
        <w:tc>
          <w:tcPr>
            <w:tcW w:w="1755" w:type="dxa"/>
            <w:tcBorders>
              <w:tl2br w:val="nil"/>
              <w:tr2bl w:val="nil"/>
            </w:tcBorders>
            <w:vAlign w:val="center"/>
          </w:tcPr>
          <w:p w14:paraId="20CDA5A5">
            <w:pPr>
              <w:jc w:val="center"/>
              <w:rPr>
                <w:rFonts w:ascii="宋体" w:hAnsi="宋体"/>
                <w:color w:val="auto"/>
                <w:szCs w:val="21"/>
                <w:highlight w:val="none"/>
              </w:rPr>
            </w:pPr>
          </w:p>
        </w:tc>
        <w:tc>
          <w:tcPr>
            <w:tcW w:w="1920" w:type="dxa"/>
            <w:tcBorders>
              <w:tl2br w:val="nil"/>
              <w:tr2bl w:val="nil"/>
            </w:tcBorders>
            <w:vAlign w:val="center"/>
          </w:tcPr>
          <w:p w14:paraId="738AD5AC">
            <w:pPr>
              <w:jc w:val="center"/>
              <w:rPr>
                <w:rFonts w:ascii="宋体" w:hAnsi="宋体"/>
                <w:color w:val="auto"/>
                <w:szCs w:val="21"/>
                <w:highlight w:val="none"/>
              </w:rPr>
            </w:pPr>
          </w:p>
        </w:tc>
        <w:tc>
          <w:tcPr>
            <w:tcW w:w="1412" w:type="dxa"/>
            <w:tcBorders>
              <w:tl2br w:val="nil"/>
              <w:tr2bl w:val="nil"/>
            </w:tcBorders>
            <w:vAlign w:val="center"/>
          </w:tcPr>
          <w:p w14:paraId="238CCF5D">
            <w:pPr>
              <w:jc w:val="center"/>
              <w:rPr>
                <w:rFonts w:ascii="宋体" w:hAnsi="宋体"/>
                <w:color w:val="auto"/>
                <w:szCs w:val="21"/>
                <w:highlight w:val="none"/>
              </w:rPr>
            </w:pPr>
          </w:p>
        </w:tc>
        <w:tc>
          <w:tcPr>
            <w:tcW w:w="867" w:type="dxa"/>
            <w:tcBorders>
              <w:tl2br w:val="nil"/>
              <w:tr2bl w:val="nil"/>
            </w:tcBorders>
            <w:vAlign w:val="center"/>
          </w:tcPr>
          <w:p w14:paraId="1A1C89DC">
            <w:pPr>
              <w:jc w:val="center"/>
              <w:rPr>
                <w:rFonts w:ascii="宋体" w:hAnsi="宋体"/>
                <w:color w:val="auto"/>
                <w:szCs w:val="21"/>
                <w:highlight w:val="none"/>
              </w:rPr>
            </w:pPr>
          </w:p>
        </w:tc>
      </w:tr>
      <w:tr w14:paraId="06D67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831B182">
            <w:pPr>
              <w:jc w:val="center"/>
              <w:rPr>
                <w:rFonts w:ascii="宋体" w:hAnsi="宋体"/>
                <w:color w:val="auto"/>
                <w:szCs w:val="21"/>
                <w:highlight w:val="none"/>
              </w:rPr>
            </w:pPr>
          </w:p>
        </w:tc>
        <w:tc>
          <w:tcPr>
            <w:tcW w:w="1590" w:type="dxa"/>
            <w:tcBorders>
              <w:tl2br w:val="nil"/>
              <w:tr2bl w:val="nil"/>
            </w:tcBorders>
            <w:vAlign w:val="center"/>
          </w:tcPr>
          <w:p w14:paraId="37B97977">
            <w:pPr>
              <w:jc w:val="center"/>
              <w:rPr>
                <w:rFonts w:ascii="宋体" w:hAnsi="宋体"/>
                <w:color w:val="auto"/>
                <w:szCs w:val="21"/>
                <w:highlight w:val="none"/>
              </w:rPr>
            </w:pPr>
          </w:p>
        </w:tc>
        <w:tc>
          <w:tcPr>
            <w:tcW w:w="1755" w:type="dxa"/>
            <w:tcBorders>
              <w:tl2br w:val="nil"/>
              <w:tr2bl w:val="nil"/>
            </w:tcBorders>
            <w:vAlign w:val="center"/>
          </w:tcPr>
          <w:p w14:paraId="712BD8D5">
            <w:pPr>
              <w:jc w:val="center"/>
              <w:rPr>
                <w:rFonts w:ascii="宋体" w:hAnsi="宋体"/>
                <w:color w:val="auto"/>
                <w:szCs w:val="21"/>
                <w:highlight w:val="none"/>
              </w:rPr>
            </w:pPr>
          </w:p>
        </w:tc>
        <w:tc>
          <w:tcPr>
            <w:tcW w:w="1920" w:type="dxa"/>
            <w:tcBorders>
              <w:tl2br w:val="nil"/>
              <w:tr2bl w:val="nil"/>
            </w:tcBorders>
            <w:vAlign w:val="center"/>
          </w:tcPr>
          <w:p w14:paraId="105B6AE5">
            <w:pPr>
              <w:jc w:val="center"/>
              <w:rPr>
                <w:rFonts w:ascii="宋体" w:hAnsi="宋体"/>
                <w:color w:val="auto"/>
                <w:szCs w:val="21"/>
                <w:highlight w:val="none"/>
              </w:rPr>
            </w:pPr>
          </w:p>
        </w:tc>
        <w:tc>
          <w:tcPr>
            <w:tcW w:w="1412" w:type="dxa"/>
            <w:tcBorders>
              <w:tl2br w:val="nil"/>
              <w:tr2bl w:val="nil"/>
            </w:tcBorders>
            <w:vAlign w:val="center"/>
          </w:tcPr>
          <w:p w14:paraId="02A1D679">
            <w:pPr>
              <w:jc w:val="center"/>
              <w:rPr>
                <w:rFonts w:ascii="宋体" w:hAnsi="宋体"/>
                <w:color w:val="auto"/>
                <w:szCs w:val="21"/>
                <w:highlight w:val="none"/>
              </w:rPr>
            </w:pPr>
          </w:p>
        </w:tc>
        <w:tc>
          <w:tcPr>
            <w:tcW w:w="867" w:type="dxa"/>
            <w:tcBorders>
              <w:tl2br w:val="nil"/>
              <w:tr2bl w:val="nil"/>
            </w:tcBorders>
            <w:vAlign w:val="center"/>
          </w:tcPr>
          <w:p w14:paraId="7624455F">
            <w:pPr>
              <w:jc w:val="center"/>
              <w:rPr>
                <w:rFonts w:ascii="宋体" w:hAnsi="宋体"/>
                <w:color w:val="auto"/>
                <w:szCs w:val="21"/>
                <w:highlight w:val="none"/>
              </w:rPr>
            </w:pPr>
          </w:p>
        </w:tc>
      </w:tr>
      <w:tr w14:paraId="5BFF6E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D174B72">
            <w:pPr>
              <w:jc w:val="center"/>
              <w:rPr>
                <w:rFonts w:ascii="宋体" w:hAnsi="宋体"/>
                <w:color w:val="auto"/>
                <w:szCs w:val="21"/>
                <w:highlight w:val="none"/>
              </w:rPr>
            </w:pPr>
          </w:p>
        </w:tc>
        <w:tc>
          <w:tcPr>
            <w:tcW w:w="1590" w:type="dxa"/>
            <w:tcBorders>
              <w:tl2br w:val="nil"/>
              <w:tr2bl w:val="nil"/>
            </w:tcBorders>
            <w:vAlign w:val="center"/>
          </w:tcPr>
          <w:p w14:paraId="1244DFD6">
            <w:pPr>
              <w:jc w:val="center"/>
              <w:rPr>
                <w:rFonts w:ascii="宋体" w:hAnsi="宋体"/>
                <w:color w:val="auto"/>
                <w:szCs w:val="21"/>
                <w:highlight w:val="none"/>
              </w:rPr>
            </w:pPr>
          </w:p>
        </w:tc>
        <w:tc>
          <w:tcPr>
            <w:tcW w:w="1755" w:type="dxa"/>
            <w:tcBorders>
              <w:tl2br w:val="nil"/>
              <w:tr2bl w:val="nil"/>
            </w:tcBorders>
            <w:vAlign w:val="center"/>
          </w:tcPr>
          <w:p w14:paraId="4B8E78DD">
            <w:pPr>
              <w:jc w:val="center"/>
              <w:rPr>
                <w:rFonts w:ascii="宋体" w:hAnsi="宋体"/>
                <w:color w:val="auto"/>
                <w:szCs w:val="21"/>
                <w:highlight w:val="none"/>
              </w:rPr>
            </w:pPr>
          </w:p>
        </w:tc>
        <w:tc>
          <w:tcPr>
            <w:tcW w:w="1920" w:type="dxa"/>
            <w:tcBorders>
              <w:tl2br w:val="nil"/>
              <w:tr2bl w:val="nil"/>
            </w:tcBorders>
            <w:vAlign w:val="center"/>
          </w:tcPr>
          <w:p w14:paraId="28BF3C86">
            <w:pPr>
              <w:jc w:val="center"/>
              <w:rPr>
                <w:rFonts w:ascii="宋体" w:hAnsi="宋体"/>
                <w:color w:val="auto"/>
                <w:szCs w:val="21"/>
                <w:highlight w:val="none"/>
              </w:rPr>
            </w:pPr>
          </w:p>
        </w:tc>
        <w:tc>
          <w:tcPr>
            <w:tcW w:w="1412" w:type="dxa"/>
            <w:tcBorders>
              <w:tl2br w:val="nil"/>
              <w:tr2bl w:val="nil"/>
            </w:tcBorders>
            <w:vAlign w:val="center"/>
          </w:tcPr>
          <w:p w14:paraId="07633E17">
            <w:pPr>
              <w:jc w:val="center"/>
              <w:rPr>
                <w:rFonts w:ascii="宋体" w:hAnsi="宋体"/>
                <w:color w:val="auto"/>
                <w:szCs w:val="21"/>
                <w:highlight w:val="none"/>
              </w:rPr>
            </w:pPr>
          </w:p>
        </w:tc>
        <w:tc>
          <w:tcPr>
            <w:tcW w:w="867" w:type="dxa"/>
            <w:tcBorders>
              <w:tl2br w:val="nil"/>
              <w:tr2bl w:val="nil"/>
            </w:tcBorders>
            <w:vAlign w:val="center"/>
          </w:tcPr>
          <w:p w14:paraId="762893FC">
            <w:pPr>
              <w:jc w:val="center"/>
              <w:rPr>
                <w:rFonts w:ascii="宋体" w:hAnsi="宋体"/>
                <w:color w:val="auto"/>
                <w:szCs w:val="21"/>
                <w:highlight w:val="none"/>
              </w:rPr>
            </w:pPr>
          </w:p>
        </w:tc>
      </w:tr>
      <w:tr w14:paraId="0A8BE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46016A4F">
            <w:pPr>
              <w:jc w:val="center"/>
              <w:rPr>
                <w:rFonts w:ascii="宋体" w:hAnsi="宋体"/>
                <w:color w:val="auto"/>
                <w:szCs w:val="21"/>
                <w:highlight w:val="none"/>
              </w:rPr>
            </w:pPr>
          </w:p>
        </w:tc>
        <w:tc>
          <w:tcPr>
            <w:tcW w:w="1590" w:type="dxa"/>
            <w:tcBorders>
              <w:tl2br w:val="nil"/>
              <w:tr2bl w:val="nil"/>
            </w:tcBorders>
            <w:vAlign w:val="center"/>
          </w:tcPr>
          <w:p w14:paraId="2BFDC44F">
            <w:pPr>
              <w:jc w:val="center"/>
              <w:rPr>
                <w:rFonts w:ascii="宋体" w:hAnsi="宋体"/>
                <w:color w:val="auto"/>
                <w:szCs w:val="21"/>
                <w:highlight w:val="none"/>
              </w:rPr>
            </w:pPr>
          </w:p>
        </w:tc>
        <w:tc>
          <w:tcPr>
            <w:tcW w:w="1755" w:type="dxa"/>
            <w:tcBorders>
              <w:tl2br w:val="nil"/>
              <w:tr2bl w:val="nil"/>
            </w:tcBorders>
            <w:vAlign w:val="center"/>
          </w:tcPr>
          <w:p w14:paraId="41FEE9E4">
            <w:pPr>
              <w:jc w:val="center"/>
              <w:rPr>
                <w:rFonts w:ascii="宋体" w:hAnsi="宋体"/>
                <w:color w:val="auto"/>
                <w:szCs w:val="21"/>
                <w:highlight w:val="none"/>
              </w:rPr>
            </w:pPr>
          </w:p>
        </w:tc>
        <w:tc>
          <w:tcPr>
            <w:tcW w:w="1920" w:type="dxa"/>
            <w:tcBorders>
              <w:tl2br w:val="nil"/>
              <w:tr2bl w:val="nil"/>
            </w:tcBorders>
            <w:vAlign w:val="center"/>
          </w:tcPr>
          <w:p w14:paraId="726278FC">
            <w:pPr>
              <w:jc w:val="center"/>
              <w:rPr>
                <w:rFonts w:ascii="宋体" w:hAnsi="宋体"/>
                <w:color w:val="auto"/>
                <w:szCs w:val="21"/>
                <w:highlight w:val="none"/>
              </w:rPr>
            </w:pPr>
          </w:p>
        </w:tc>
        <w:tc>
          <w:tcPr>
            <w:tcW w:w="1412" w:type="dxa"/>
            <w:tcBorders>
              <w:tl2br w:val="nil"/>
              <w:tr2bl w:val="nil"/>
            </w:tcBorders>
            <w:vAlign w:val="center"/>
          </w:tcPr>
          <w:p w14:paraId="130F10DB">
            <w:pPr>
              <w:jc w:val="center"/>
              <w:rPr>
                <w:rFonts w:ascii="宋体" w:hAnsi="宋体"/>
                <w:color w:val="auto"/>
                <w:szCs w:val="21"/>
                <w:highlight w:val="none"/>
              </w:rPr>
            </w:pPr>
          </w:p>
        </w:tc>
        <w:tc>
          <w:tcPr>
            <w:tcW w:w="867" w:type="dxa"/>
            <w:tcBorders>
              <w:tl2br w:val="nil"/>
              <w:tr2bl w:val="nil"/>
            </w:tcBorders>
            <w:vAlign w:val="center"/>
          </w:tcPr>
          <w:p w14:paraId="2DBFD5E0">
            <w:pPr>
              <w:jc w:val="center"/>
              <w:rPr>
                <w:rFonts w:ascii="宋体" w:hAnsi="宋体"/>
                <w:color w:val="auto"/>
                <w:szCs w:val="21"/>
                <w:highlight w:val="none"/>
              </w:rPr>
            </w:pPr>
          </w:p>
        </w:tc>
      </w:tr>
      <w:tr w14:paraId="1088CD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C931DFB">
            <w:pPr>
              <w:jc w:val="center"/>
              <w:rPr>
                <w:rFonts w:ascii="宋体" w:hAnsi="宋体"/>
                <w:color w:val="auto"/>
                <w:szCs w:val="21"/>
                <w:highlight w:val="none"/>
              </w:rPr>
            </w:pPr>
          </w:p>
        </w:tc>
        <w:tc>
          <w:tcPr>
            <w:tcW w:w="1590" w:type="dxa"/>
            <w:tcBorders>
              <w:tl2br w:val="nil"/>
              <w:tr2bl w:val="nil"/>
            </w:tcBorders>
            <w:vAlign w:val="center"/>
          </w:tcPr>
          <w:p w14:paraId="3C4974AA">
            <w:pPr>
              <w:jc w:val="center"/>
              <w:rPr>
                <w:rFonts w:ascii="宋体" w:hAnsi="宋体"/>
                <w:color w:val="auto"/>
                <w:szCs w:val="21"/>
                <w:highlight w:val="none"/>
              </w:rPr>
            </w:pPr>
          </w:p>
        </w:tc>
        <w:tc>
          <w:tcPr>
            <w:tcW w:w="1755" w:type="dxa"/>
            <w:tcBorders>
              <w:tl2br w:val="nil"/>
              <w:tr2bl w:val="nil"/>
            </w:tcBorders>
            <w:vAlign w:val="center"/>
          </w:tcPr>
          <w:p w14:paraId="5DC37A77">
            <w:pPr>
              <w:jc w:val="center"/>
              <w:rPr>
                <w:rFonts w:ascii="宋体" w:hAnsi="宋体"/>
                <w:color w:val="auto"/>
                <w:szCs w:val="21"/>
                <w:highlight w:val="none"/>
              </w:rPr>
            </w:pPr>
          </w:p>
        </w:tc>
        <w:tc>
          <w:tcPr>
            <w:tcW w:w="1920" w:type="dxa"/>
            <w:tcBorders>
              <w:tl2br w:val="nil"/>
              <w:tr2bl w:val="nil"/>
            </w:tcBorders>
            <w:vAlign w:val="center"/>
          </w:tcPr>
          <w:p w14:paraId="26A1C9DD">
            <w:pPr>
              <w:jc w:val="center"/>
              <w:rPr>
                <w:rFonts w:ascii="宋体" w:hAnsi="宋体"/>
                <w:color w:val="auto"/>
                <w:szCs w:val="21"/>
                <w:highlight w:val="none"/>
              </w:rPr>
            </w:pPr>
          </w:p>
        </w:tc>
        <w:tc>
          <w:tcPr>
            <w:tcW w:w="1412" w:type="dxa"/>
            <w:tcBorders>
              <w:tl2br w:val="nil"/>
              <w:tr2bl w:val="nil"/>
            </w:tcBorders>
            <w:vAlign w:val="center"/>
          </w:tcPr>
          <w:p w14:paraId="4AA5F6DC">
            <w:pPr>
              <w:jc w:val="center"/>
              <w:rPr>
                <w:rFonts w:ascii="宋体" w:hAnsi="宋体"/>
                <w:color w:val="auto"/>
                <w:szCs w:val="21"/>
                <w:highlight w:val="none"/>
              </w:rPr>
            </w:pPr>
          </w:p>
        </w:tc>
        <w:tc>
          <w:tcPr>
            <w:tcW w:w="867" w:type="dxa"/>
            <w:tcBorders>
              <w:tl2br w:val="nil"/>
              <w:tr2bl w:val="nil"/>
            </w:tcBorders>
            <w:vAlign w:val="center"/>
          </w:tcPr>
          <w:p w14:paraId="236B58F9">
            <w:pPr>
              <w:jc w:val="center"/>
              <w:rPr>
                <w:rFonts w:ascii="宋体" w:hAnsi="宋体"/>
                <w:color w:val="auto"/>
                <w:szCs w:val="21"/>
                <w:highlight w:val="none"/>
              </w:rPr>
            </w:pPr>
          </w:p>
        </w:tc>
      </w:tr>
      <w:tr w14:paraId="419D4C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B9FB514">
            <w:pPr>
              <w:jc w:val="center"/>
              <w:rPr>
                <w:rFonts w:ascii="宋体" w:hAnsi="宋体"/>
                <w:color w:val="auto"/>
                <w:szCs w:val="21"/>
                <w:highlight w:val="none"/>
              </w:rPr>
            </w:pPr>
          </w:p>
        </w:tc>
        <w:tc>
          <w:tcPr>
            <w:tcW w:w="1590" w:type="dxa"/>
            <w:tcBorders>
              <w:tl2br w:val="nil"/>
              <w:tr2bl w:val="nil"/>
            </w:tcBorders>
            <w:vAlign w:val="center"/>
          </w:tcPr>
          <w:p w14:paraId="0DFCB776">
            <w:pPr>
              <w:jc w:val="center"/>
              <w:rPr>
                <w:rFonts w:ascii="宋体" w:hAnsi="宋体"/>
                <w:color w:val="auto"/>
                <w:szCs w:val="21"/>
                <w:highlight w:val="none"/>
              </w:rPr>
            </w:pPr>
          </w:p>
        </w:tc>
        <w:tc>
          <w:tcPr>
            <w:tcW w:w="1755" w:type="dxa"/>
            <w:tcBorders>
              <w:tl2br w:val="nil"/>
              <w:tr2bl w:val="nil"/>
            </w:tcBorders>
            <w:vAlign w:val="center"/>
          </w:tcPr>
          <w:p w14:paraId="475D3BB3">
            <w:pPr>
              <w:jc w:val="center"/>
              <w:rPr>
                <w:rFonts w:ascii="宋体" w:hAnsi="宋体"/>
                <w:color w:val="auto"/>
                <w:szCs w:val="21"/>
                <w:highlight w:val="none"/>
              </w:rPr>
            </w:pPr>
          </w:p>
        </w:tc>
        <w:tc>
          <w:tcPr>
            <w:tcW w:w="1920" w:type="dxa"/>
            <w:tcBorders>
              <w:tl2br w:val="nil"/>
              <w:tr2bl w:val="nil"/>
            </w:tcBorders>
            <w:vAlign w:val="center"/>
          </w:tcPr>
          <w:p w14:paraId="63CBB87F">
            <w:pPr>
              <w:jc w:val="center"/>
              <w:rPr>
                <w:rFonts w:ascii="宋体" w:hAnsi="宋体"/>
                <w:color w:val="auto"/>
                <w:szCs w:val="21"/>
                <w:highlight w:val="none"/>
              </w:rPr>
            </w:pPr>
          </w:p>
        </w:tc>
        <w:tc>
          <w:tcPr>
            <w:tcW w:w="1412" w:type="dxa"/>
            <w:tcBorders>
              <w:tl2br w:val="nil"/>
              <w:tr2bl w:val="nil"/>
            </w:tcBorders>
            <w:vAlign w:val="center"/>
          </w:tcPr>
          <w:p w14:paraId="4B1C0416">
            <w:pPr>
              <w:jc w:val="center"/>
              <w:rPr>
                <w:rFonts w:ascii="宋体" w:hAnsi="宋体"/>
                <w:color w:val="auto"/>
                <w:szCs w:val="21"/>
                <w:highlight w:val="none"/>
              </w:rPr>
            </w:pPr>
          </w:p>
        </w:tc>
        <w:tc>
          <w:tcPr>
            <w:tcW w:w="867" w:type="dxa"/>
            <w:tcBorders>
              <w:tl2br w:val="nil"/>
              <w:tr2bl w:val="nil"/>
            </w:tcBorders>
            <w:vAlign w:val="center"/>
          </w:tcPr>
          <w:p w14:paraId="172EE5D7">
            <w:pPr>
              <w:jc w:val="center"/>
              <w:rPr>
                <w:rFonts w:ascii="宋体" w:hAnsi="宋体"/>
                <w:color w:val="auto"/>
                <w:szCs w:val="21"/>
                <w:highlight w:val="none"/>
              </w:rPr>
            </w:pPr>
          </w:p>
        </w:tc>
      </w:tr>
      <w:tr w14:paraId="4EF8C7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7BB0884">
            <w:pPr>
              <w:jc w:val="center"/>
              <w:rPr>
                <w:rFonts w:ascii="宋体" w:hAnsi="宋体"/>
                <w:color w:val="auto"/>
                <w:szCs w:val="21"/>
                <w:highlight w:val="none"/>
              </w:rPr>
            </w:pPr>
          </w:p>
        </w:tc>
        <w:tc>
          <w:tcPr>
            <w:tcW w:w="1590" w:type="dxa"/>
            <w:tcBorders>
              <w:tl2br w:val="nil"/>
              <w:tr2bl w:val="nil"/>
            </w:tcBorders>
            <w:vAlign w:val="center"/>
          </w:tcPr>
          <w:p w14:paraId="1590B587">
            <w:pPr>
              <w:jc w:val="center"/>
              <w:rPr>
                <w:rFonts w:ascii="宋体" w:hAnsi="宋体"/>
                <w:color w:val="auto"/>
                <w:szCs w:val="21"/>
                <w:highlight w:val="none"/>
              </w:rPr>
            </w:pPr>
          </w:p>
        </w:tc>
        <w:tc>
          <w:tcPr>
            <w:tcW w:w="1755" w:type="dxa"/>
            <w:tcBorders>
              <w:tl2br w:val="nil"/>
              <w:tr2bl w:val="nil"/>
            </w:tcBorders>
            <w:vAlign w:val="center"/>
          </w:tcPr>
          <w:p w14:paraId="4F1E929F">
            <w:pPr>
              <w:jc w:val="center"/>
              <w:rPr>
                <w:rFonts w:ascii="宋体" w:hAnsi="宋体"/>
                <w:color w:val="auto"/>
                <w:szCs w:val="21"/>
                <w:highlight w:val="none"/>
              </w:rPr>
            </w:pPr>
          </w:p>
        </w:tc>
        <w:tc>
          <w:tcPr>
            <w:tcW w:w="1920" w:type="dxa"/>
            <w:tcBorders>
              <w:tl2br w:val="nil"/>
              <w:tr2bl w:val="nil"/>
            </w:tcBorders>
            <w:vAlign w:val="center"/>
          </w:tcPr>
          <w:p w14:paraId="46C98E82">
            <w:pPr>
              <w:jc w:val="center"/>
              <w:rPr>
                <w:rFonts w:ascii="宋体" w:hAnsi="宋体"/>
                <w:color w:val="auto"/>
                <w:szCs w:val="21"/>
                <w:highlight w:val="none"/>
              </w:rPr>
            </w:pPr>
          </w:p>
        </w:tc>
        <w:tc>
          <w:tcPr>
            <w:tcW w:w="1412" w:type="dxa"/>
            <w:tcBorders>
              <w:tl2br w:val="nil"/>
              <w:tr2bl w:val="nil"/>
            </w:tcBorders>
            <w:vAlign w:val="center"/>
          </w:tcPr>
          <w:p w14:paraId="5DB89D88">
            <w:pPr>
              <w:jc w:val="center"/>
              <w:rPr>
                <w:rFonts w:ascii="宋体" w:hAnsi="宋体"/>
                <w:color w:val="auto"/>
                <w:szCs w:val="21"/>
                <w:highlight w:val="none"/>
              </w:rPr>
            </w:pPr>
          </w:p>
        </w:tc>
        <w:tc>
          <w:tcPr>
            <w:tcW w:w="867" w:type="dxa"/>
            <w:tcBorders>
              <w:tl2br w:val="nil"/>
              <w:tr2bl w:val="nil"/>
            </w:tcBorders>
            <w:vAlign w:val="center"/>
          </w:tcPr>
          <w:p w14:paraId="755C5862">
            <w:pPr>
              <w:jc w:val="center"/>
              <w:rPr>
                <w:rFonts w:ascii="宋体" w:hAnsi="宋体"/>
                <w:color w:val="auto"/>
                <w:szCs w:val="21"/>
                <w:highlight w:val="none"/>
              </w:rPr>
            </w:pPr>
          </w:p>
        </w:tc>
      </w:tr>
    </w:tbl>
    <w:p w14:paraId="7CB6FE33">
      <w:pPr>
        <w:rPr>
          <w:rFonts w:ascii="宋体" w:hAnsi="宋体"/>
          <w:color w:val="auto"/>
          <w:szCs w:val="21"/>
          <w:highlight w:val="none"/>
        </w:rPr>
      </w:pPr>
    </w:p>
    <w:p w14:paraId="56528CC1">
      <w:pPr>
        <w:rPr>
          <w:rFonts w:ascii="宋体" w:hAnsi="宋体"/>
          <w:color w:val="auto"/>
          <w:szCs w:val="21"/>
          <w:highlight w:val="none"/>
        </w:rPr>
      </w:pPr>
      <w:r>
        <w:rPr>
          <w:rFonts w:hint="eastAsia" w:ascii="宋体" w:hAnsi="宋体"/>
          <w:color w:val="auto"/>
          <w:szCs w:val="21"/>
          <w:highlight w:val="none"/>
        </w:rPr>
        <w:t>投标人代表签字：</w:t>
      </w:r>
    </w:p>
    <w:p w14:paraId="70BEA1F5">
      <w:pPr>
        <w:rPr>
          <w:rFonts w:ascii="宋体" w:hAnsi="宋体"/>
          <w:color w:val="auto"/>
          <w:szCs w:val="21"/>
          <w:highlight w:val="none"/>
        </w:rPr>
      </w:pPr>
      <w:r>
        <w:rPr>
          <w:rFonts w:hint="eastAsia" w:ascii="宋体" w:hAnsi="宋体"/>
          <w:color w:val="auto"/>
          <w:szCs w:val="21"/>
          <w:highlight w:val="none"/>
        </w:rPr>
        <w:t>投标人盖章：</w:t>
      </w:r>
    </w:p>
    <w:p w14:paraId="441EB7E7">
      <w:pPr>
        <w:rPr>
          <w:rFonts w:ascii="宋体" w:hAnsi="宋体"/>
          <w:color w:val="auto"/>
          <w:szCs w:val="21"/>
          <w:highlight w:val="none"/>
        </w:rPr>
      </w:pPr>
    </w:p>
    <w:p w14:paraId="1FB07350">
      <w:pPr>
        <w:rPr>
          <w:rFonts w:ascii="宋体" w:hAnsi="宋体"/>
          <w:color w:val="auto"/>
          <w:szCs w:val="21"/>
          <w:highlight w:val="none"/>
        </w:rPr>
      </w:pPr>
      <w:r>
        <w:rPr>
          <w:rFonts w:hint="eastAsia" w:ascii="宋体" w:hAnsi="宋体"/>
          <w:color w:val="auto"/>
          <w:szCs w:val="21"/>
          <w:highlight w:val="none"/>
        </w:rPr>
        <w:t>注：</w:t>
      </w:r>
    </w:p>
    <w:p w14:paraId="2A1D2620">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0FDC5813">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14:paraId="6B93D179">
      <w:pPr>
        <w:adjustRightInd/>
        <w:snapToGrid/>
        <w:spacing w:line="276" w:lineRule="auto"/>
        <w:rPr>
          <w:color w:val="auto"/>
          <w:highlight w:val="none"/>
        </w:rPr>
      </w:pPr>
    </w:p>
    <w:p w14:paraId="4B5FD9FA">
      <w:pPr>
        <w:adjustRightInd/>
        <w:snapToGrid/>
        <w:spacing w:line="276" w:lineRule="auto"/>
        <w:rPr>
          <w:color w:val="auto"/>
          <w:highlight w:val="none"/>
        </w:rPr>
      </w:pPr>
    </w:p>
    <w:p w14:paraId="3A24F67A">
      <w:pPr>
        <w:adjustRightInd/>
        <w:snapToGrid/>
        <w:spacing w:line="276" w:lineRule="auto"/>
        <w:rPr>
          <w:color w:val="auto"/>
          <w:highlight w:val="none"/>
        </w:rPr>
      </w:pPr>
      <w:r>
        <w:rPr>
          <w:color w:val="auto"/>
          <w:highlight w:val="none"/>
        </w:rPr>
        <w:br w:type="page"/>
      </w:r>
      <w:bookmarkStart w:id="311" w:name="_Toc32183"/>
    </w:p>
    <w:p w14:paraId="4F7571FE">
      <w:pPr>
        <w:pStyle w:val="4"/>
        <w:jc w:val="center"/>
        <w:rPr>
          <w:color w:val="auto"/>
          <w:highlight w:val="none"/>
        </w:rPr>
      </w:pPr>
      <w:bookmarkStart w:id="312" w:name="_Toc19276"/>
      <w:bookmarkStart w:id="313" w:name="_Toc25391"/>
      <w:r>
        <w:rPr>
          <w:rFonts w:hint="eastAsia"/>
          <w:color w:val="auto"/>
          <w:highlight w:val="none"/>
        </w:rPr>
        <w:t>十二、业绩表</w:t>
      </w:r>
      <w:bookmarkEnd w:id="312"/>
      <w:bookmarkEnd w:id="313"/>
    </w:p>
    <w:tbl>
      <w:tblPr>
        <w:tblStyle w:val="27"/>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6642DD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7F9F21ED">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219065BA">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65F40936">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78343F9B">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317719C4">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1C735955">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45CF1E25">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5FD269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AA02672">
            <w:pPr>
              <w:jc w:val="center"/>
              <w:rPr>
                <w:rFonts w:ascii="宋体" w:hAnsi="宋体" w:cs="宋体"/>
                <w:bCs/>
                <w:color w:val="auto"/>
                <w:szCs w:val="21"/>
                <w:highlight w:val="none"/>
              </w:rPr>
            </w:pPr>
          </w:p>
        </w:tc>
        <w:tc>
          <w:tcPr>
            <w:tcW w:w="1140" w:type="dxa"/>
            <w:tcBorders>
              <w:tl2br w:val="nil"/>
              <w:tr2bl w:val="nil"/>
            </w:tcBorders>
            <w:vAlign w:val="center"/>
          </w:tcPr>
          <w:p w14:paraId="0D5656F4">
            <w:pPr>
              <w:rPr>
                <w:rFonts w:ascii="宋体" w:hAnsi="宋体" w:cs="宋体"/>
                <w:bCs/>
                <w:color w:val="auto"/>
                <w:szCs w:val="21"/>
                <w:highlight w:val="none"/>
              </w:rPr>
            </w:pPr>
          </w:p>
        </w:tc>
        <w:tc>
          <w:tcPr>
            <w:tcW w:w="1178" w:type="dxa"/>
            <w:tcBorders>
              <w:tl2br w:val="nil"/>
              <w:tr2bl w:val="nil"/>
            </w:tcBorders>
            <w:vAlign w:val="center"/>
          </w:tcPr>
          <w:p w14:paraId="3DD8F0EC">
            <w:pPr>
              <w:rPr>
                <w:rFonts w:ascii="宋体" w:hAnsi="宋体" w:cs="宋体"/>
                <w:bCs/>
                <w:color w:val="auto"/>
                <w:szCs w:val="21"/>
                <w:highlight w:val="none"/>
              </w:rPr>
            </w:pPr>
          </w:p>
        </w:tc>
        <w:tc>
          <w:tcPr>
            <w:tcW w:w="1365" w:type="dxa"/>
            <w:tcBorders>
              <w:tl2br w:val="nil"/>
              <w:tr2bl w:val="nil"/>
            </w:tcBorders>
            <w:vAlign w:val="center"/>
          </w:tcPr>
          <w:p w14:paraId="2E20B666">
            <w:pPr>
              <w:rPr>
                <w:rFonts w:ascii="宋体" w:hAnsi="宋体" w:cs="宋体"/>
                <w:bCs/>
                <w:color w:val="auto"/>
                <w:szCs w:val="21"/>
                <w:highlight w:val="none"/>
              </w:rPr>
            </w:pPr>
          </w:p>
        </w:tc>
        <w:tc>
          <w:tcPr>
            <w:tcW w:w="1815" w:type="dxa"/>
            <w:tcBorders>
              <w:tl2br w:val="nil"/>
              <w:tr2bl w:val="nil"/>
            </w:tcBorders>
            <w:vAlign w:val="center"/>
          </w:tcPr>
          <w:p w14:paraId="5E7B0F94">
            <w:pPr>
              <w:rPr>
                <w:rFonts w:ascii="宋体" w:hAnsi="宋体" w:cs="宋体"/>
                <w:bCs/>
                <w:color w:val="auto"/>
                <w:szCs w:val="21"/>
                <w:highlight w:val="none"/>
              </w:rPr>
            </w:pPr>
          </w:p>
        </w:tc>
        <w:tc>
          <w:tcPr>
            <w:tcW w:w="1207" w:type="dxa"/>
            <w:tcBorders>
              <w:tl2br w:val="nil"/>
              <w:tr2bl w:val="nil"/>
            </w:tcBorders>
            <w:vAlign w:val="center"/>
          </w:tcPr>
          <w:p w14:paraId="511E1D46">
            <w:pPr>
              <w:rPr>
                <w:rFonts w:ascii="宋体" w:hAnsi="宋体" w:cs="宋体"/>
                <w:bCs/>
                <w:color w:val="auto"/>
                <w:szCs w:val="21"/>
                <w:highlight w:val="none"/>
              </w:rPr>
            </w:pPr>
          </w:p>
        </w:tc>
        <w:tc>
          <w:tcPr>
            <w:tcW w:w="765" w:type="dxa"/>
            <w:tcBorders>
              <w:tl2br w:val="nil"/>
              <w:tr2bl w:val="nil"/>
            </w:tcBorders>
            <w:vAlign w:val="center"/>
          </w:tcPr>
          <w:p w14:paraId="5AAE13AB">
            <w:pPr>
              <w:rPr>
                <w:rFonts w:ascii="宋体" w:hAnsi="宋体" w:cs="宋体"/>
                <w:bCs/>
                <w:color w:val="auto"/>
                <w:szCs w:val="21"/>
                <w:highlight w:val="none"/>
              </w:rPr>
            </w:pPr>
          </w:p>
        </w:tc>
      </w:tr>
      <w:tr w14:paraId="5DCCF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CB68107">
            <w:pPr>
              <w:jc w:val="center"/>
              <w:rPr>
                <w:rFonts w:ascii="宋体" w:hAnsi="宋体" w:cs="宋体"/>
                <w:bCs/>
                <w:color w:val="auto"/>
                <w:szCs w:val="21"/>
                <w:highlight w:val="none"/>
              </w:rPr>
            </w:pPr>
          </w:p>
        </w:tc>
        <w:tc>
          <w:tcPr>
            <w:tcW w:w="1140" w:type="dxa"/>
            <w:tcBorders>
              <w:tl2br w:val="nil"/>
              <w:tr2bl w:val="nil"/>
            </w:tcBorders>
            <w:vAlign w:val="center"/>
          </w:tcPr>
          <w:p w14:paraId="088DBAF0">
            <w:pPr>
              <w:rPr>
                <w:rFonts w:ascii="宋体" w:hAnsi="宋体" w:cs="宋体"/>
                <w:bCs/>
                <w:color w:val="auto"/>
                <w:szCs w:val="21"/>
                <w:highlight w:val="none"/>
              </w:rPr>
            </w:pPr>
          </w:p>
        </w:tc>
        <w:tc>
          <w:tcPr>
            <w:tcW w:w="1178" w:type="dxa"/>
            <w:tcBorders>
              <w:tl2br w:val="nil"/>
              <w:tr2bl w:val="nil"/>
            </w:tcBorders>
            <w:vAlign w:val="center"/>
          </w:tcPr>
          <w:p w14:paraId="3C88878D">
            <w:pPr>
              <w:rPr>
                <w:rFonts w:ascii="宋体" w:hAnsi="宋体" w:cs="宋体"/>
                <w:bCs/>
                <w:color w:val="auto"/>
                <w:szCs w:val="21"/>
                <w:highlight w:val="none"/>
              </w:rPr>
            </w:pPr>
          </w:p>
        </w:tc>
        <w:tc>
          <w:tcPr>
            <w:tcW w:w="1365" w:type="dxa"/>
            <w:tcBorders>
              <w:tl2br w:val="nil"/>
              <w:tr2bl w:val="nil"/>
            </w:tcBorders>
            <w:vAlign w:val="center"/>
          </w:tcPr>
          <w:p w14:paraId="50725DC3">
            <w:pPr>
              <w:rPr>
                <w:rFonts w:ascii="宋体" w:hAnsi="宋体" w:cs="宋体"/>
                <w:bCs/>
                <w:color w:val="auto"/>
                <w:szCs w:val="21"/>
                <w:highlight w:val="none"/>
              </w:rPr>
            </w:pPr>
          </w:p>
        </w:tc>
        <w:tc>
          <w:tcPr>
            <w:tcW w:w="1815" w:type="dxa"/>
            <w:tcBorders>
              <w:tl2br w:val="nil"/>
              <w:tr2bl w:val="nil"/>
            </w:tcBorders>
            <w:vAlign w:val="center"/>
          </w:tcPr>
          <w:p w14:paraId="2C8AB76F">
            <w:pPr>
              <w:rPr>
                <w:rFonts w:ascii="宋体" w:hAnsi="宋体" w:cs="宋体"/>
                <w:bCs/>
                <w:color w:val="auto"/>
                <w:szCs w:val="21"/>
                <w:highlight w:val="none"/>
              </w:rPr>
            </w:pPr>
          </w:p>
        </w:tc>
        <w:tc>
          <w:tcPr>
            <w:tcW w:w="1207" w:type="dxa"/>
            <w:tcBorders>
              <w:tl2br w:val="nil"/>
              <w:tr2bl w:val="nil"/>
            </w:tcBorders>
            <w:vAlign w:val="center"/>
          </w:tcPr>
          <w:p w14:paraId="10A61561">
            <w:pPr>
              <w:rPr>
                <w:rFonts w:ascii="宋体" w:hAnsi="宋体" w:cs="宋体"/>
                <w:bCs/>
                <w:color w:val="auto"/>
                <w:szCs w:val="21"/>
                <w:highlight w:val="none"/>
              </w:rPr>
            </w:pPr>
          </w:p>
        </w:tc>
        <w:tc>
          <w:tcPr>
            <w:tcW w:w="765" w:type="dxa"/>
            <w:tcBorders>
              <w:tl2br w:val="nil"/>
              <w:tr2bl w:val="nil"/>
            </w:tcBorders>
            <w:vAlign w:val="center"/>
          </w:tcPr>
          <w:p w14:paraId="16B9B70B">
            <w:pPr>
              <w:rPr>
                <w:rFonts w:ascii="宋体" w:hAnsi="宋体" w:cs="宋体"/>
                <w:bCs/>
                <w:color w:val="auto"/>
                <w:szCs w:val="21"/>
                <w:highlight w:val="none"/>
              </w:rPr>
            </w:pPr>
          </w:p>
        </w:tc>
      </w:tr>
      <w:tr w14:paraId="4567F8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5A01C8D">
            <w:pPr>
              <w:jc w:val="center"/>
              <w:rPr>
                <w:rFonts w:ascii="宋体" w:hAnsi="宋体" w:cs="宋体"/>
                <w:bCs/>
                <w:color w:val="auto"/>
                <w:szCs w:val="21"/>
                <w:highlight w:val="none"/>
              </w:rPr>
            </w:pPr>
          </w:p>
        </w:tc>
        <w:tc>
          <w:tcPr>
            <w:tcW w:w="1140" w:type="dxa"/>
            <w:tcBorders>
              <w:tl2br w:val="nil"/>
              <w:tr2bl w:val="nil"/>
            </w:tcBorders>
            <w:vAlign w:val="center"/>
          </w:tcPr>
          <w:p w14:paraId="35A9C896">
            <w:pPr>
              <w:rPr>
                <w:rFonts w:ascii="宋体" w:hAnsi="宋体" w:cs="宋体"/>
                <w:bCs/>
                <w:color w:val="auto"/>
                <w:szCs w:val="21"/>
                <w:highlight w:val="none"/>
              </w:rPr>
            </w:pPr>
          </w:p>
        </w:tc>
        <w:tc>
          <w:tcPr>
            <w:tcW w:w="1178" w:type="dxa"/>
            <w:tcBorders>
              <w:tl2br w:val="nil"/>
              <w:tr2bl w:val="nil"/>
            </w:tcBorders>
            <w:vAlign w:val="center"/>
          </w:tcPr>
          <w:p w14:paraId="7760BD23">
            <w:pPr>
              <w:rPr>
                <w:rFonts w:ascii="宋体" w:hAnsi="宋体" w:cs="宋体"/>
                <w:bCs/>
                <w:color w:val="auto"/>
                <w:szCs w:val="21"/>
                <w:highlight w:val="none"/>
              </w:rPr>
            </w:pPr>
          </w:p>
        </w:tc>
        <w:tc>
          <w:tcPr>
            <w:tcW w:w="1365" w:type="dxa"/>
            <w:tcBorders>
              <w:tl2br w:val="nil"/>
              <w:tr2bl w:val="nil"/>
            </w:tcBorders>
            <w:vAlign w:val="center"/>
          </w:tcPr>
          <w:p w14:paraId="3089F394">
            <w:pPr>
              <w:rPr>
                <w:rFonts w:ascii="宋体" w:hAnsi="宋体" w:cs="宋体"/>
                <w:bCs/>
                <w:color w:val="auto"/>
                <w:szCs w:val="21"/>
                <w:highlight w:val="none"/>
              </w:rPr>
            </w:pPr>
          </w:p>
        </w:tc>
        <w:tc>
          <w:tcPr>
            <w:tcW w:w="1815" w:type="dxa"/>
            <w:tcBorders>
              <w:tl2br w:val="nil"/>
              <w:tr2bl w:val="nil"/>
            </w:tcBorders>
            <w:vAlign w:val="center"/>
          </w:tcPr>
          <w:p w14:paraId="508D85B4">
            <w:pPr>
              <w:rPr>
                <w:rFonts w:ascii="宋体" w:hAnsi="宋体" w:cs="宋体"/>
                <w:bCs/>
                <w:color w:val="auto"/>
                <w:szCs w:val="21"/>
                <w:highlight w:val="none"/>
              </w:rPr>
            </w:pPr>
          </w:p>
        </w:tc>
        <w:tc>
          <w:tcPr>
            <w:tcW w:w="1207" w:type="dxa"/>
            <w:tcBorders>
              <w:tl2br w:val="nil"/>
              <w:tr2bl w:val="nil"/>
            </w:tcBorders>
            <w:vAlign w:val="center"/>
          </w:tcPr>
          <w:p w14:paraId="5D1C82D8">
            <w:pPr>
              <w:rPr>
                <w:rFonts w:ascii="宋体" w:hAnsi="宋体" w:cs="宋体"/>
                <w:bCs/>
                <w:color w:val="auto"/>
                <w:szCs w:val="21"/>
                <w:highlight w:val="none"/>
              </w:rPr>
            </w:pPr>
          </w:p>
        </w:tc>
        <w:tc>
          <w:tcPr>
            <w:tcW w:w="765" w:type="dxa"/>
            <w:tcBorders>
              <w:tl2br w:val="nil"/>
              <w:tr2bl w:val="nil"/>
            </w:tcBorders>
            <w:vAlign w:val="center"/>
          </w:tcPr>
          <w:p w14:paraId="286C369A">
            <w:pPr>
              <w:rPr>
                <w:rFonts w:ascii="宋体" w:hAnsi="宋体" w:cs="宋体"/>
                <w:bCs/>
                <w:color w:val="auto"/>
                <w:szCs w:val="21"/>
                <w:highlight w:val="none"/>
              </w:rPr>
            </w:pPr>
          </w:p>
        </w:tc>
      </w:tr>
      <w:tr w14:paraId="0E17C9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6865C33B">
            <w:pPr>
              <w:jc w:val="center"/>
              <w:rPr>
                <w:rFonts w:ascii="宋体" w:hAnsi="宋体" w:cs="宋体"/>
                <w:bCs/>
                <w:color w:val="auto"/>
                <w:szCs w:val="21"/>
                <w:highlight w:val="none"/>
              </w:rPr>
            </w:pPr>
          </w:p>
        </w:tc>
        <w:tc>
          <w:tcPr>
            <w:tcW w:w="1140" w:type="dxa"/>
            <w:tcBorders>
              <w:tl2br w:val="nil"/>
              <w:tr2bl w:val="nil"/>
            </w:tcBorders>
            <w:vAlign w:val="center"/>
          </w:tcPr>
          <w:p w14:paraId="5C191877">
            <w:pPr>
              <w:rPr>
                <w:rFonts w:ascii="宋体" w:hAnsi="宋体" w:cs="宋体"/>
                <w:bCs/>
                <w:color w:val="auto"/>
                <w:szCs w:val="21"/>
                <w:highlight w:val="none"/>
              </w:rPr>
            </w:pPr>
          </w:p>
        </w:tc>
        <w:tc>
          <w:tcPr>
            <w:tcW w:w="1178" w:type="dxa"/>
            <w:tcBorders>
              <w:tl2br w:val="nil"/>
              <w:tr2bl w:val="nil"/>
            </w:tcBorders>
            <w:vAlign w:val="center"/>
          </w:tcPr>
          <w:p w14:paraId="5CDEFAF1">
            <w:pPr>
              <w:rPr>
                <w:rFonts w:ascii="宋体" w:hAnsi="宋体" w:cs="宋体"/>
                <w:bCs/>
                <w:color w:val="auto"/>
                <w:szCs w:val="21"/>
                <w:highlight w:val="none"/>
              </w:rPr>
            </w:pPr>
          </w:p>
        </w:tc>
        <w:tc>
          <w:tcPr>
            <w:tcW w:w="1365" w:type="dxa"/>
            <w:tcBorders>
              <w:tl2br w:val="nil"/>
              <w:tr2bl w:val="nil"/>
            </w:tcBorders>
            <w:vAlign w:val="center"/>
          </w:tcPr>
          <w:p w14:paraId="431DF308">
            <w:pPr>
              <w:rPr>
                <w:rFonts w:ascii="宋体" w:hAnsi="宋体" w:cs="宋体"/>
                <w:bCs/>
                <w:color w:val="auto"/>
                <w:szCs w:val="21"/>
                <w:highlight w:val="none"/>
              </w:rPr>
            </w:pPr>
          </w:p>
        </w:tc>
        <w:tc>
          <w:tcPr>
            <w:tcW w:w="1815" w:type="dxa"/>
            <w:tcBorders>
              <w:tl2br w:val="nil"/>
              <w:tr2bl w:val="nil"/>
            </w:tcBorders>
            <w:vAlign w:val="center"/>
          </w:tcPr>
          <w:p w14:paraId="50D8DDD8">
            <w:pPr>
              <w:rPr>
                <w:rFonts w:ascii="宋体" w:hAnsi="宋体" w:cs="宋体"/>
                <w:bCs/>
                <w:color w:val="auto"/>
                <w:szCs w:val="21"/>
                <w:highlight w:val="none"/>
              </w:rPr>
            </w:pPr>
          </w:p>
        </w:tc>
        <w:tc>
          <w:tcPr>
            <w:tcW w:w="1207" w:type="dxa"/>
            <w:tcBorders>
              <w:tl2br w:val="nil"/>
              <w:tr2bl w:val="nil"/>
            </w:tcBorders>
            <w:vAlign w:val="center"/>
          </w:tcPr>
          <w:p w14:paraId="07FC348A">
            <w:pPr>
              <w:rPr>
                <w:rFonts w:ascii="宋体" w:hAnsi="宋体" w:cs="宋体"/>
                <w:bCs/>
                <w:color w:val="auto"/>
                <w:szCs w:val="21"/>
                <w:highlight w:val="none"/>
              </w:rPr>
            </w:pPr>
          </w:p>
        </w:tc>
        <w:tc>
          <w:tcPr>
            <w:tcW w:w="765" w:type="dxa"/>
            <w:tcBorders>
              <w:tl2br w:val="nil"/>
              <w:tr2bl w:val="nil"/>
            </w:tcBorders>
            <w:vAlign w:val="center"/>
          </w:tcPr>
          <w:p w14:paraId="66993B86">
            <w:pPr>
              <w:rPr>
                <w:rFonts w:ascii="宋体" w:hAnsi="宋体" w:cs="宋体"/>
                <w:bCs/>
                <w:color w:val="auto"/>
                <w:szCs w:val="21"/>
                <w:highlight w:val="none"/>
              </w:rPr>
            </w:pPr>
          </w:p>
        </w:tc>
      </w:tr>
      <w:tr w14:paraId="57B992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074D45A">
            <w:pPr>
              <w:jc w:val="center"/>
              <w:rPr>
                <w:rFonts w:ascii="宋体" w:hAnsi="宋体" w:cs="宋体"/>
                <w:bCs/>
                <w:color w:val="auto"/>
                <w:szCs w:val="21"/>
                <w:highlight w:val="none"/>
              </w:rPr>
            </w:pPr>
          </w:p>
        </w:tc>
        <w:tc>
          <w:tcPr>
            <w:tcW w:w="1140" w:type="dxa"/>
            <w:tcBorders>
              <w:tl2br w:val="nil"/>
              <w:tr2bl w:val="nil"/>
            </w:tcBorders>
            <w:vAlign w:val="center"/>
          </w:tcPr>
          <w:p w14:paraId="5F07C1D1">
            <w:pPr>
              <w:rPr>
                <w:rFonts w:ascii="宋体" w:hAnsi="宋体" w:cs="宋体"/>
                <w:bCs/>
                <w:color w:val="auto"/>
                <w:szCs w:val="21"/>
                <w:highlight w:val="none"/>
              </w:rPr>
            </w:pPr>
          </w:p>
        </w:tc>
        <w:tc>
          <w:tcPr>
            <w:tcW w:w="1178" w:type="dxa"/>
            <w:tcBorders>
              <w:tl2br w:val="nil"/>
              <w:tr2bl w:val="nil"/>
            </w:tcBorders>
            <w:vAlign w:val="center"/>
          </w:tcPr>
          <w:p w14:paraId="230E223A">
            <w:pPr>
              <w:rPr>
                <w:rFonts w:ascii="宋体" w:hAnsi="宋体" w:cs="宋体"/>
                <w:bCs/>
                <w:color w:val="auto"/>
                <w:szCs w:val="21"/>
                <w:highlight w:val="none"/>
              </w:rPr>
            </w:pPr>
          </w:p>
        </w:tc>
        <w:tc>
          <w:tcPr>
            <w:tcW w:w="1365" w:type="dxa"/>
            <w:tcBorders>
              <w:tl2br w:val="nil"/>
              <w:tr2bl w:val="nil"/>
            </w:tcBorders>
            <w:vAlign w:val="center"/>
          </w:tcPr>
          <w:p w14:paraId="5DFD6018">
            <w:pPr>
              <w:rPr>
                <w:rFonts w:ascii="宋体" w:hAnsi="宋体" w:cs="宋体"/>
                <w:bCs/>
                <w:color w:val="auto"/>
                <w:szCs w:val="21"/>
                <w:highlight w:val="none"/>
              </w:rPr>
            </w:pPr>
          </w:p>
        </w:tc>
        <w:tc>
          <w:tcPr>
            <w:tcW w:w="1815" w:type="dxa"/>
            <w:tcBorders>
              <w:tl2br w:val="nil"/>
              <w:tr2bl w:val="nil"/>
            </w:tcBorders>
            <w:vAlign w:val="center"/>
          </w:tcPr>
          <w:p w14:paraId="59D48C0F">
            <w:pPr>
              <w:rPr>
                <w:rFonts w:ascii="宋体" w:hAnsi="宋体" w:cs="宋体"/>
                <w:bCs/>
                <w:color w:val="auto"/>
                <w:szCs w:val="21"/>
                <w:highlight w:val="none"/>
              </w:rPr>
            </w:pPr>
          </w:p>
        </w:tc>
        <w:tc>
          <w:tcPr>
            <w:tcW w:w="1207" w:type="dxa"/>
            <w:tcBorders>
              <w:tl2br w:val="nil"/>
              <w:tr2bl w:val="nil"/>
            </w:tcBorders>
            <w:vAlign w:val="center"/>
          </w:tcPr>
          <w:p w14:paraId="71E0A328">
            <w:pPr>
              <w:rPr>
                <w:rFonts w:ascii="宋体" w:hAnsi="宋体" w:cs="宋体"/>
                <w:bCs/>
                <w:color w:val="auto"/>
                <w:szCs w:val="21"/>
                <w:highlight w:val="none"/>
              </w:rPr>
            </w:pPr>
          </w:p>
        </w:tc>
        <w:tc>
          <w:tcPr>
            <w:tcW w:w="765" w:type="dxa"/>
            <w:tcBorders>
              <w:tl2br w:val="nil"/>
              <w:tr2bl w:val="nil"/>
            </w:tcBorders>
            <w:vAlign w:val="center"/>
          </w:tcPr>
          <w:p w14:paraId="399E4EE5">
            <w:pPr>
              <w:rPr>
                <w:rFonts w:ascii="宋体" w:hAnsi="宋体" w:cs="宋体"/>
                <w:bCs/>
                <w:color w:val="auto"/>
                <w:szCs w:val="21"/>
                <w:highlight w:val="none"/>
              </w:rPr>
            </w:pPr>
          </w:p>
        </w:tc>
      </w:tr>
      <w:tr w14:paraId="5CCD68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AB01C7D">
            <w:pPr>
              <w:jc w:val="center"/>
              <w:rPr>
                <w:rFonts w:ascii="宋体" w:hAnsi="宋体" w:cs="宋体"/>
                <w:bCs/>
                <w:color w:val="auto"/>
                <w:szCs w:val="21"/>
                <w:highlight w:val="none"/>
              </w:rPr>
            </w:pPr>
          </w:p>
        </w:tc>
        <w:tc>
          <w:tcPr>
            <w:tcW w:w="1140" w:type="dxa"/>
            <w:tcBorders>
              <w:tl2br w:val="nil"/>
              <w:tr2bl w:val="nil"/>
            </w:tcBorders>
            <w:vAlign w:val="center"/>
          </w:tcPr>
          <w:p w14:paraId="631D9D53">
            <w:pPr>
              <w:rPr>
                <w:rFonts w:ascii="宋体" w:hAnsi="宋体" w:cs="宋体"/>
                <w:bCs/>
                <w:color w:val="auto"/>
                <w:szCs w:val="21"/>
                <w:highlight w:val="none"/>
              </w:rPr>
            </w:pPr>
          </w:p>
        </w:tc>
        <w:tc>
          <w:tcPr>
            <w:tcW w:w="1178" w:type="dxa"/>
            <w:tcBorders>
              <w:tl2br w:val="nil"/>
              <w:tr2bl w:val="nil"/>
            </w:tcBorders>
            <w:vAlign w:val="center"/>
          </w:tcPr>
          <w:p w14:paraId="64F482A8">
            <w:pPr>
              <w:rPr>
                <w:rFonts w:ascii="宋体" w:hAnsi="宋体" w:cs="宋体"/>
                <w:bCs/>
                <w:color w:val="auto"/>
                <w:szCs w:val="21"/>
                <w:highlight w:val="none"/>
              </w:rPr>
            </w:pPr>
          </w:p>
        </w:tc>
        <w:tc>
          <w:tcPr>
            <w:tcW w:w="1365" w:type="dxa"/>
            <w:tcBorders>
              <w:tl2br w:val="nil"/>
              <w:tr2bl w:val="nil"/>
            </w:tcBorders>
            <w:vAlign w:val="center"/>
          </w:tcPr>
          <w:p w14:paraId="00E3564B">
            <w:pPr>
              <w:rPr>
                <w:rFonts w:ascii="宋体" w:hAnsi="宋体" w:cs="宋体"/>
                <w:bCs/>
                <w:color w:val="auto"/>
                <w:szCs w:val="21"/>
                <w:highlight w:val="none"/>
              </w:rPr>
            </w:pPr>
          </w:p>
        </w:tc>
        <w:tc>
          <w:tcPr>
            <w:tcW w:w="1815" w:type="dxa"/>
            <w:tcBorders>
              <w:tl2br w:val="nil"/>
              <w:tr2bl w:val="nil"/>
            </w:tcBorders>
            <w:vAlign w:val="center"/>
          </w:tcPr>
          <w:p w14:paraId="06171BAE">
            <w:pPr>
              <w:rPr>
                <w:rFonts w:ascii="宋体" w:hAnsi="宋体" w:cs="宋体"/>
                <w:bCs/>
                <w:color w:val="auto"/>
                <w:szCs w:val="21"/>
                <w:highlight w:val="none"/>
              </w:rPr>
            </w:pPr>
          </w:p>
        </w:tc>
        <w:tc>
          <w:tcPr>
            <w:tcW w:w="1207" w:type="dxa"/>
            <w:tcBorders>
              <w:tl2br w:val="nil"/>
              <w:tr2bl w:val="nil"/>
            </w:tcBorders>
            <w:vAlign w:val="center"/>
          </w:tcPr>
          <w:p w14:paraId="42CDB462">
            <w:pPr>
              <w:rPr>
                <w:rFonts w:ascii="宋体" w:hAnsi="宋体" w:cs="宋体"/>
                <w:bCs/>
                <w:color w:val="auto"/>
                <w:szCs w:val="21"/>
                <w:highlight w:val="none"/>
              </w:rPr>
            </w:pPr>
          </w:p>
        </w:tc>
        <w:tc>
          <w:tcPr>
            <w:tcW w:w="765" w:type="dxa"/>
            <w:tcBorders>
              <w:tl2br w:val="nil"/>
              <w:tr2bl w:val="nil"/>
            </w:tcBorders>
            <w:vAlign w:val="center"/>
          </w:tcPr>
          <w:p w14:paraId="2ED3AF8E">
            <w:pPr>
              <w:rPr>
                <w:rFonts w:ascii="宋体" w:hAnsi="宋体" w:cs="宋体"/>
                <w:bCs/>
                <w:color w:val="auto"/>
                <w:szCs w:val="21"/>
                <w:highlight w:val="none"/>
              </w:rPr>
            </w:pPr>
          </w:p>
        </w:tc>
      </w:tr>
      <w:tr w14:paraId="795F28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6A68466">
            <w:pPr>
              <w:jc w:val="center"/>
              <w:rPr>
                <w:rFonts w:ascii="宋体" w:hAnsi="宋体" w:cs="宋体"/>
                <w:bCs/>
                <w:color w:val="auto"/>
                <w:szCs w:val="21"/>
                <w:highlight w:val="none"/>
              </w:rPr>
            </w:pPr>
          </w:p>
        </w:tc>
        <w:tc>
          <w:tcPr>
            <w:tcW w:w="1140" w:type="dxa"/>
            <w:tcBorders>
              <w:tl2br w:val="nil"/>
              <w:tr2bl w:val="nil"/>
            </w:tcBorders>
            <w:vAlign w:val="center"/>
          </w:tcPr>
          <w:p w14:paraId="09EC2252">
            <w:pPr>
              <w:rPr>
                <w:rFonts w:ascii="宋体" w:hAnsi="宋体" w:cs="宋体"/>
                <w:bCs/>
                <w:color w:val="auto"/>
                <w:szCs w:val="21"/>
                <w:highlight w:val="none"/>
              </w:rPr>
            </w:pPr>
          </w:p>
        </w:tc>
        <w:tc>
          <w:tcPr>
            <w:tcW w:w="1178" w:type="dxa"/>
            <w:tcBorders>
              <w:tl2br w:val="nil"/>
              <w:tr2bl w:val="nil"/>
            </w:tcBorders>
            <w:vAlign w:val="center"/>
          </w:tcPr>
          <w:p w14:paraId="6ED484B1">
            <w:pPr>
              <w:rPr>
                <w:rFonts w:ascii="宋体" w:hAnsi="宋体" w:cs="宋体"/>
                <w:bCs/>
                <w:color w:val="auto"/>
                <w:szCs w:val="21"/>
                <w:highlight w:val="none"/>
              </w:rPr>
            </w:pPr>
          </w:p>
        </w:tc>
        <w:tc>
          <w:tcPr>
            <w:tcW w:w="1365" w:type="dxa"/>
            <w:tcBorders>
              <w:tl2br w:val="nil"/>
              <w:tr2bl w:val="nil"/>
            </w:tcBorders>
            <w:vAlign w:val="center"/>
          </w:tcPr>
          <w:p w14:paraId="4A906D0A">
            <w:pPr>
              <w:rPr>
                <w:rFonts w:ascii="宋体" w:hAnsi="宋体" w:cs="宋体"/>
                <w:bCs/>
                <w:color w:val="auto"/>
                <w:szCs w:val="21"/>
                <w:highlight w:val="none"/>
              </w:rPr>
            </w:pPr>
          </w:p>
        </w:tc>
        <w:tc>
          <w:tcPr>
            <w:tcW w:w="1815" w:type="dxa"/>
            <w:tcBorders>
              <w:tl2br w:val="nil"/>
              <w:tr2bl w:val="nil"/>
            </w:tcBorders>
            <w:vAlign w:val="center"/>
          </w:tcPr>
          <w:p w14:paraId="01807AF1">
            <w:pPr>
              <w:rPr>
                <w:rFonts w:ascii="宋体" w:hAnsi="宋体" w:cs="宋体"/>
                <w:bCs/>
                <w:color w:val="auto"/>
                <w:szCs w:val="21"/>
                <w:highlight w:val="none"/>
              </w:rPr>
            </w:pPr>
          </w:p>
        </w:tc>
        <w:tc>
          <w:tcPr>
            <w:tcW w:w="1207" w:type="dxa"/>
            <w:tcBorders>
              <w:tl2br w:val="nil"/>
              <w:tr2bl w:val="nil"/>
            </w:tcBorders>
            <w:vAlign w:val="center"/>
          </w:tcPr>
          <w:p w14:paraId="27165DCD">
            <w:pPr>
              <w:rPr>
                <w:rFonts w:ascii="宋体" w:hAnsi="宋体" w:cs="宋体"/>
                <w:bCs/>
                <w:color w:val="auto"/>
                <w:szCs w:val="21"/>
                <w:highlight w:val="none"/>
              </w:rPr>
            </w:pPr>
          </w:p>
        </w:tc>
        <w:tc>
          <w:tcPr>
            <w:tcW w:w="765" w:type="dxa"/>
            <w:tcBorders>
              <w:tl2br w:val="nil"/>
              <w:tr2bl w:val="nil"/>
            </w:tcBorders>
            <w:vAlign w:val="center"/>
          </w:tcPr>
          <w:p w14:paraId="7942DBDB">
            <w:pPr>
              <w:rPr>
                <w:rFonts w:ascii="宋体" w:hAnsi="宋体" w:cs="宋体"/>
                <w:bCs/>
                <w:color w:val="auto"/>
                <w:szCs w:val="21"/>
                <w:highlight w:val="none"/>
              </w:rPr>
            </w:pPr>
          </w:p>
        </w:tc>
      </w:tr>
      <w:tr w14:paraId="3A0494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A7F1834">
            <w:pPr>
              <w:jc w:val="center"/>
              <w:rPr>
                <w:rFonts w:ascii="宋体" w:hAnsi="宋体" w:cs="宋体"/>
                <w:bCs/>
                <w:color w:val="auto"/>
                <w:szCs w:val="21"/>
                <w:highlight w:val="none"/>
              </w:rPr>
            </w:pPr>
          </w:p>
        </w:tc>
        <w:tc>
          <w:tcPr>
            <w:tcW w:w="1140" w:type="dxa"/>
            <w:tcBorders>
              <w:tl2br w:val="nil"/>
              <w:tr2bl w:val="nil"/>
            </w:tcBorders>
            <w:vAlign w:val="center"/>
          </w:tcPr>
          <w:p w14:paraId="773EEA79">
            <w:pPr>
              <w:rPr>
                <w:rFonts w:ascii="宋体" w:hAnsi="宋体" w:cs="宋体"/>
                <w:bCs/>
                <w:color w:val="auto"/>
                <w:szCs w:val="21"/>
                <w:highlight w:val="none"/>
              </w:rPr>
            </w:pPr>
          </w:p>
        </w:tc>
        <w:tc>
          <w:tcPr>
            <w:tcW w:w="1178" w:type="dxa"/>
            <w:tcBorders>
              <w:tl2br w:val="nil"/>
              <w:tr2bl w:val="nil"/>
            </w:tcBorders>
            <w:vAlign w:val="center"/>
          </w:tcPr>
          <w:p w14:paraId="1766A278">
            <w:pPr>
              <w:rPr>
                <w:rFonts w:ascii="宋体" w:hAnsi="宋体" w:cs="宋体"/>
                <w:bCs/>
                <w:color w:val="auto"/>
                <w:szCs w:val="21"/>
                <w:highlight w:val="none"/>
              </w:rPr>
            </w:pPr>
          </w:p>
        </w:tc>
        <w:tc>
          <w:tcPr>
            <w:tcW w:w="1365" w:type="dxa"/>
            <w:tcBorders>
              <w:tl2br w:val="nil"/>
              <w:tr2bl w:val="nil"/>
            </w:tcBorders>
            <w:vAlign w:val="center"/>
          </w:tcPr>
          <w:p w14:paraId="0901DE39">
            <w:pPr>
              <w:rPr>
                <w:rFonts w:ascii="宋体" w:hAnsi="宋体" w:cs="宋体"/>
                <w:bCs/>
                <w:color w:val="auto"/>
                <w:szCs w:val="21"/>
                <w:highlight w:val="none"/>
              </w:rPr>
            </w:pPr>
          </w:p>
        </w:tc>
        <w:tc>
          <w:tcPr>
            <w:tcW w:w="1815" w:type="dxa"/>
            <w:tcBorders>
              <w:tl2br w:val="nil"/>
              <w:tr2bl w:val="nil"/>
            </w:tcBorders>
            <w:vAlign w:val="center"/>
          </w:tcPr>
          <w:p w14:paraId="02242783">
            <w:pPr>
              <w:rPr>
                <w:rFonts w:ascii="宋体" w:hAnsi="宋体" w:cs="宋体"/>
                <w:bCs/>
                <w:color w:val="auto"/>
                <w:szCs w:val="21"/>
                <w:highlight w:val="none"/>
              </w:rPr>
            </w:pPr>
          </w:p>
        </w:tc>
        <w:tc>
          <w:tcPr>
            <w:tcW w:w="1207" w:type="dxa"/>
            <w:tcBorders>
              <w:tl2br w:val="nil"/>
              <w:tr2bl w:val="nil"/>
            </w:tcBorders>
            <w:vAlign w:val="center"/>
          </w:tcPr>
          <w:p w14:paraId="0FB90B59">
            <w:pPr>
              <w:rPr>
                <w:rFonts w:ascii="宋体" w:hAnsi="宋体" w:cs="宋体"/>
                <w:bCs/>
                <w:color w:val="auto"/>
                <w:szCs w:val="21"/>
                <w:highlight w:val="none"/>
              </w:rPr>
            </w:pPr>
          </w:p>
        </w:tc>
        <w:tc>
          <w:tcPr>
            <w:tcW w:w="765" w:type="dxa"/>
            <w:tcBorders>
              <w:tl2br w:val="nil"/>
              <w:tr2bl w:val="nil"/>
            </w:tcBorders>
            <w:vAlign w:val="center"/>
          </w:tcPr>
          <w:p w14:paraId="288528AA">
            <w:pPr>
              <w:rPr>
                <w:rFonts w:ascii="宋体" w:hAnsi="宋体" w:cs="宋体"/>
                <w:bCs/>
                <w:color w:val="auto"/>
                <w:szCs w:val="21"/>
                <w:highlight w:val="none"/>
              </w:rPr>
            </w:pPr>
          </w:p>
        </w:tc>
      </w:tr>
      <w:tr w14:paraId="020F9D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F893955">
            <w:pPr>
              <w:jc w:val="center"/>
              <w:rPr>
                <w:rFonts w:ascii="宋体" w:hAnsi="宋体" w:cs="宋体"/>
                <w:bCs/>
                <w:color w:val="auto"/>
                <w:szCs w:val="21"/>
                <w:highlight w:val="none"/>
              </w:rPr>
            </w:pPr>
          </w:p>
        </w:tc>
        <w:tc>
          <w:tcPr>
            <w:tcW w:w="1140" w:type="dxa"/>
            <w:tcBorders>
              <w:tl2br w:val="nil"/>
              <w:tr2bl w:val="nil"/>
            </w:tcBorders>
            <w:vAlign w:val="center"/>
          </w:tcPr>
          <w:p w14:paraId="29925E09">
            <w:pPr>
              <w:rPr>
                <w:rFonts w:ascii="宋体" w:hAnsi="宋体" w:cs="宋体"/>
                <w:bCs/>
                <w:color w:val="auto"/>
                <w:szCs w:val="21"/>
                <w:highlight w:val="none"/>
              </w:rPr>
            </w:pPr>
          </w:p>
        </w:tc>
        <w:tc>
          <w:tcPr>
            <w:tcW w:w="1178" w:type="dxa"/>
            <w:tcBorders>
              <w:tl2br w:val="nil"/>
              <w:tr2bl w:val="nil"/>
            </w:tcBorders>
            <w:vAlign w:val="center"/>
          </w:tcPr>
          <w:p w14:paraId="450FE182">
            <w:pPr>
              <w:rPr>
                <w:rFonts w:ascii="宋体" w:hAnsi="宋体" w:cs="宋体"/>
                <w:bCs/>
                <w:color w:val="auto"/>
                <w:szCs w:val="21"/>
                <w:highlight w:val="none"/>
              </w:rPr>
            </w:pPr>
          </w:p>
        </w:tc>
        <w:tc>
          <w:tcPr>
            <w:tcW w:w="1365" w:type="dxa"/>
            <w:tcBorders>
              <w:tl2br w:val="nil"/>
              <w:tr2bl w:val="nil"/>
            </w:tcBorders>
            <w:vAlign w:val="center"/>
          </w:tcPr>
          <w:p w14:paraId="1B705F34">
            <w:pPr>
              <w:rPr>
                <w:rFonts w:ascii="宋体" w:hAnsi="宋体" w:cs="宋体"/>
                <w:bCs/>
                <w:color w:val="auto"/>
                <w:szCs w:val="21"/>
                <w:highlight w:val="none"/>
              </w:rPr>
            </w:pPr>
          </w:p>
        </w:tc>
        <w:tc>
          <w:tcPr>
            <w:tcW w:w="1815" w:type="dxa"/>
            <w:tcBorders>
              <w:tl2br w:val="nil"/>
              <w:tr2bl w:val="nil"/>
            </w:tcBorders>
            <w:vAlign w:val="center"/>
          </w:tcPr>
          <w:p w14:paraId="52277C06">
            <w:pPr>
              <w:rPr>
                <w:rFonts w:ascii="宋体" w:hAnsi="宋体" w:cs="宋体"/>
                <w:bCs/>
                <w:color w:val="auto"/>
                <w:szCs w:val="21"/>
                <w:highlight w:val="none"/>
              </w:rPr>
            </w:pPr>
          </w:p>
        </w:tc>
        <w:tc>
          <w:tcPr>
            <w:tcW w:w="1207" w:type="dxa"/>
            <w:tcBorders>
              <w:tl2br w:val="nil"/>
              <w:tr2bl w:val="nil"/>
            </w:tcBorders>
            <w:vAlign w:val="center"/>
          </w:tcPr>
          <w:p w14:paraId="20BA4E3C">
            <w:pPr>
              <w:rPr>
                <w:rFonts w:ascii="宋体" w:hAnsi="宋体" w:cs="宋体"/>
                <w:bCs/>
                <w:color w:val="auto"/>
                <w:szCs w:val="21"/>
                <w:highlight w:val="none"/>
              </w:rPr>
            </w:pPr>
          </w:p>
        </w:tc>
        <w:tc>
          <w:tcPr>
            <w:tcW w:w="765" w:type="dxa"/>
            <w:tcBorders>
              <w:tl2br w:val="nil"/>
              <w:tr2bl w:val="nil"/>
            </w:tcBorders>
            <w:vAlign w:val="center"/>
          </w:tcPr>
          <w:p w14:paraId="58470EE6">
            <w:pPr>
              <w:rPr>
                <w:rFonts w:ascii="宋体" w:hAnsi="宋体" w:cs="宋体"/>
                <w:bCs/>
                <w:color w:val="auto"/>
                <w:szCs w:val="21"/>
                <w:highlight w:val="none"/>
              </w:rPr>
            </w:pPr>
          </w:p>
        </w:tc>
      </w:tr>
      <w:tr w14:paraId="492AA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38A376F">
            <w:pPr>
              <w:jc w:val="center"/>
              <w:rPr>
                <w:rFonts w:ascii="宋体" w:hAnsi="宋体" w:cs="宋体"/>
                <w:bCs/>
                <w:color w:val="auto"/>
                <w:szCs w:val="21"/>
                <w:highlight w:val="none"/>
              </w:rPr>
            </w:pPr>
          </w:p>
        </w:tc>
        <w:tc>
          <w:tcPr>
            <w:tcW w:w="1140" w:type="dxa"/>
            <w:tcBorders>
              <w:tl2br w:val="nil"/>
              <w:tr2bl w:val="nil"/>
            </w:tcBorders>
            <w:vAlign w:val="center"/>
          </w:tcPr>
          <w:p w14:paraId="7E15CDE8">
            <w:pPr>
              <w:rPr>
                <w:rFonts w:ascii="宋体" w:hAnsi="宋体" w:cs="宋体"/>
                <w:bCs/>
                <w:color w:val="auto"/>
                <w:szCs w:val="21"/>
                <w:highlight w:val="none"/>
              </w:rPr>
            </w:pPr>
          </w:p>
        </w:tc>
        <w:tc>
          <w:tcPr>
            <w:tcW w:w="1178" w:type="dxa"/>
            <w:tcBorders>
              <w:tl2br w:val="nil"/>
              <w:tr2bl w:val="nil"/>
            </w:tcBorders>
            <w:vAlign w:val="center"/>
          </w:tcPr>
          <w:p w14:paraId="09F8ABFC">
            <w:pPr>
              <w:rPr>
                <w:rFonts w:ascii="宋体" w:hAnsi="宋体" w:cs="宋体"/>
                <w:bCs/>
                <w:color w:val="auto"/>
                <w:szCs w:val="21"/>
                <w:highlight w:val="none"/>
              </w:rPr>
            </w:pPr>
          </w:p>
        </w:tc>
        <w:tc>
          <w:tcPr>
            <w:tcW w:w="1365" w:type="dxa"/>
            <w:tcBorders>
              <w:tl2br w:val="nil"/>
              <w:tr2bl w:val="nil"/>
            </w:tcBorders>
            <w:vAlign w:val="center"/>
          </w:tcPr>
          <w:p w14:paraId="09F2165F">
            <w:pPr>
              <w:rPr>
                <w:rFonts w:ascii="宋体" w:hAnsi="宋体" w:cs="宋体"/>
                <w:bCs/>
                <w:color w:val="auto"/>
                <w:szCs w:val="21"/>
                <w:highlight w:val="none"/>
              </w:rPr>
            </w:pPr>
          </w:p>
        </w:tc>
        <w:tc>
          <w:tcPr>
            <w:tcW w:w="1815" w:type="dxa"/>
            <w:tcBorders>
              <w:tl2br w:val="nil"/>
              <w:tr2bl w:val="nil"/>
            </w:tcBorders>
            <w:vAlign w:val="center"/>
          </w:tcPr>
          <w:p w14:paraId="593D9B6A">
            <w:pPr>
              <w:rPr>
                <w:rFonts w:ascii="宋体" w:hAnsi="宋体" w:cs="宋体"/>
                <w:bCs/>
                <w:color w:val="auto"/>
                <w:szCs w:val="21"/>
                <w:highlight w:val="none"/>
              </w:rPr>
            </w:pPr>
          </w:p>
        </w:tc>
        <w:tc>
          <w:tcPr>
            <w:tcW w:w="1207" w:type="dxa"/>
            <w:tcBorders>
              <w:tl2br w:val="nil"/>
              <w:tr2bl w:val="nil"/>
            </w:tcBorders>
            <w:vAlign w:val="center"/>
          </w:tcPr>
          <w:p w14:paraId="03620883">
            <w:pPr>
              <w:rPr>
                <w:rFonts w:ascii="宋体" w:hAnsi="宋体" w:cs="宋体"/>
                <w:bCs/>
                <w:color w:val="auto"/>
                <w:szCs w:val="21"/>
                <w:highlight w:val="none"/>
              </w:rPr>
            </w:pPr>
          </w:p>
        </w:tc>
        <w:tc>
          <w:tcPr>
            <w:tcW w:w="765" w:type="dxa"/>
            <w:tcBorders>
              <w:tl2br w:val="nil"/>
              <w:tr2bl w:val="nil"/>
            </w:tcBorders>
            <w:vAlign w:val="center"/>
          </w:tcPr>
          <w:p w14:paraId="56C52198">
            <w:pPr>
              <w:rPr>
                <w:rFonts w:ascii="宋体" w:hAnsi="宋体" w:cs="宋体"/>
                <w:bCs/>
                <w:color w:val="auto"/>
                <w:szCs w:val="21"/>
                <w:highlight w:val="none"/>
              </w:rPr>
            </w:pPr>
          </w:p>
        </w:tc>
      </w:tr>
      <w:tr w14:paraId="11F6D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C345A29">
            <w:pPr>
              <w:jc w:val="center"/>
              <w:rPr>
                <w:rFonts w:ascii="宋体" w:hAnsi="宋体" w:cs="宋体"/>
                <w:bCs/>
                <w:color w:val="auto"/>
                <w:szCs w:val="21"/>
                <w:highlight w:val="none"/>
              </w:rPr>
            </w:pPr>
          </w:p>
        </w:tc>
        <w:tc>
          <w:tcPr>
            <w:tcW w:w="1140" w:type="dxa"/>
            <w:tcBorders>
              <w:tl2br w:val="nil"/>
              <w:tr2bl w:val="nil"/>
            </w:tcBorders>
            <w:vAlign w:val="center"/>
          </w:tcPr>
          <w:p w14:paraId="7ED5483A">
            <w:pPr>
              <w:rPr>
                <w:rFonts w:ascii="宋体" w:hAnsi="宋体" w:cs="宋体"/>
                <w:bCs/>
                <w:color w:val="auto"/>
                <w:szCs w:val="21"/>
                <w:highlight w:val="none"/>
              </w:rPr>
            </w:pPr>
          </w:p>
        </w:tc>
        <w:tc>
          <w:tcPr>
            <w:tcW w:w="1178" w:type="dxa"/>
            <w:tcBorders>
              <w:tl2br w:val="nil"/>
              <w:tr2bl w:val="nil"/>
            </w:tcBorders>
            <w:vAlign w:val="center"/>
          </w:tcPr>
          <w:p w14:paraId="3D446FF9">
            <w:pPr>
              <w:rPr>
                <w:rFonts w:ascii="宋体" w:hAnsi="宋体" w:cs="宋体"/>
                <w:bCs/>
                <w:color w:val="auto"/>
                <w:szCs w:val="21"/>
                <w:highlight w:val="none"/>
              </w:rPr>
            </w:pPr>
          </w:p>
        </w:tc>
        <w:tc>
          <w:tcPr>
            <w:tcW w:w="1365" w:type="dxa"/>
            <w:tcBorders>
              <w:tl2br w:val="nil"/>
              <w:tr2bl w:val="nil"/>
            </w:tcBorders>
            <w:vAlign w:val="center"/>
          </w:tcPr>
          <w:p w14:paraId="0C3EB89F">
            <w:pPr>
              <w:rPr>
                <w:rFonts w:ascii="宋体" w:hAnsi="宋体" w:cs="宋体"/>
                <w:bCs/>
                <w:color w:val="auto"/>
                <w:szCs w:val="21"/>
                <w:highlight w:val="none"/>
              </w:rPr>
            </w:pPr>
          </w:p>
        </w:tc>
        <w:tc>
          <w:tcPr>
            <w:tcW w:w="1815" w:type="dxa"/>
            <w:tcBorders>
              <w:tl2br w:val="nil"/>
              <w:tr2bl w:val="nil"/>
            </w:tcBorders>
            <w:vAlign w:val="center"/>
          </w:tcPr>
          <w:p w14:paraId="18A03E8D">
            <w:pPr>
              <w:rPr>
                <w:rFonts w:ascii="宋体" w:hAnsi="宋体" w:cs="宋体"/>
                <w:bCs/>
                <w:color w:val="auto"/>
                <w:szCs w:val="21"/>
                <w:highlight w:val="none"/>
              </w:rPr>
            </w:pPr>
          </w:p>
        </w:tc>
        <w:tc>
          <w:tcPr>
            <w:tcW w:w="1207" w:type="dxa"/>
            <w:tcBorders>
              <w:tl2br w:val="nil"/>
              <w:tr2bl w:val="nil"/>
            </w:tcBorders>
            <w:vAlign w:val="center"/>
          </w:tcPr>
          <w:p w14:paraId="0DF2230E">
            <w:pPr>
              <w:rPr>
                <w:rFonts w:ascii="宋体" w:hAnsi="宋体" w:cs="宋体"/>
                <w:bCs/>
                <w:color w:val="auto"/>
                <w:szCs w:val="21"/>
                <w:highlight w:val="none"/>
              </w:rPr>
            </w:pPr>
          </w:p>
        </w:tc>
        <w:tc>
          <w:tcPr>
            <w:tcW w:w="765" w:type="dxa"/>
            <w:tcBorders>
              <w:tl2br w:val="nil"/>
              <w:tr2bl w:val="nil"/>
            </w:tcBorders>
            <w:vAlign w:val="center"/>
          </w:tcPr>
          <w:p w14:paraId="400F90D8">
            <w:pPr>
              <w:rPr>
                <w:rFonts w:ascii="宋体" w:hAnsi="宋体" w:cs="宋体"/>
                <w:bCs/>
                <w:color w:val="auto"/>
                <w:szCs w:val="21"/>
                <w:highlight w:val="none"/>
              </w:rPr>
            </w:pPr>
          </w:p>
        </w:tc>
      </w:tr>
    </w:tbl>
    <w:p w14:paraId="299121A9">
      <w:pPr>
        <w:pStyle w:val="38"/>
        <w:rPr>
          <w:rFonts w:ascii="宋体" w:hAnsi="宋体"/>
          <w:color w:val="auto"/>
          <w:szCs w:val="21"/>
          <w:highlight w:val="none"/>
        </w:rPr>
      </w:pPr>
    </w:p>
    <w:p w14:paraId="18CE5A1B">
      <w:pPr>
        <w:pStyle w:val="38"/>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7437BDC1">
      <w:pPr>
        <w:rPr>
          <w:color w:val="auto"/>
          <w:highlight w:val="none"/>
        </w:rPr>
      </w:pPr>
    </w:p>
    <w:p w14:paraId="53CF5456">
      <w:pPr>
        <w:rPr>
          <w:color w:val="auto"/>
          <w:highlight w:val="none"/>
        </w:rPr>
      </w:pPr>
    </w:p>
    <w:p w14:paraId="1FA10F4F">
      <w:pPr>
        <w:rPr>
          <w:color w:val="auto"/>
          <w:highlight w:val="none"/>
        </w:rPr>
      </w:pPr>
    </w:p>
    <w:p w14:paraId="6E5C24BC">
      <w:pPr>
        <w:rPr>
          <w:color w:val="auto"/>
          <w:highlight w:val="none"/>
        </w:rPr>
      </w:pPr>
    </w:p>
    <w:p w14:paraId="6CF6B3E7">
      <w:pPr>
        <w:rPr>
          <w:color w:val="auto"/>
          <w:highlight w:val="none"/>
        </w:rPr>
      </w:pPr>
    </w:p>
    <w:p w14:paraId="2BE9B448">
      <w:pPr>
        <w:rPr>
          <w:color w:val="auto"/>
          <w:highlight w:val="none"/>
        </w:rPr>
      </w:pPr>
    </w:p>
    <w:p w14:paraId="634F0A1A">
      <w:pPr>
        <w:rPr>
          <w:color w:val="auto"/>
          <w:highlight w:val="none"/>
        </w:rPr>
      </w:pPr>
    </w:p>
    <w:p w14:paraId="047A801B">
      <w:pPr>
        <w:rPr>
          <w:color w:val="auto"/>
          <w:highlight w:val="none"/>
        </w:rPr>
      </w:pPr>
    </w:p>
    <w:p w14:paraId="54F13A22">
      <w:pPr>
        <w:rPr>
          <w:color w:val="auto"/>
          <w:highlight w:val="none"/>
        </w:rPr>
      </w:pPr>
    </w:p>
    <w:p w14:paraId="4D358CF5">
      <w:pPr>
        <w:rPr>
          <w:color w:val="auto"/>
          <w:highlight w:val="none"/>
        </w:rPr>
      </w:pPr>
    </w:p>
    <w:p w14:paraId="2F0342A5">
      <w:pPr>
        <w:rPr>
          <w:color w:val="auto"/>
          <w:highlight w:val="none"/>
        </w:rPr>
      </w:pPr>
    </w:p>
    <w:p w14:paraId="3BE1BF87">
      <w:pPr>
        <w:rPr>
          <w:color w:val="auto"/>
          <w:highlight w:val="none"/>
        </w:rPr>
      </w:pPr>
    </w:p>
    <w:p w14:paraId="38F6843B">
      <w:pPr>
        <w:rPr>
          <w:color w:val="auto"/>
          <w:highlight w:val="none"/>
        </w:rPr>
      </w:pPr>
    </w:p>
    <w:p w14:paraId="01E23F45">
      <w:pPr>
        <w:rPr>
          <w:color w:val="auto"/>
          <w:highlight w:val="none"/>
        </w:rPr>
      </w:pPr>
    </w:p>
    <w:p w14:paraId="34D43330">
      <w:pPr>
        <w:pStyle w:val="10"/>
        <w:rPr>
          <w:color w:val="auto"/>
          <w:highlight w:val="none"/>
        </w:rPr>
      </w:pPr>
    </w:p>
    <w:p w14:paraId="6D3861E9">
      <w:pPr>
        <w:pStyle w:val="10"/>
        <w:ind w:left="0"/>
        <w:rPr>
          <w:color w:val="auto"/>
          <w:highlight w:val="none"/>
        </w:rPr>
      </w:pPr>
    </w:p>
    <w:p w14:paraId="20713695">
      <w:pPr>
        <w:pStyle w:val="4"/>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14:paraId="36D4FF7A">
      <w:pPr>
        <w:pStyle w:val="4"/>
        <w:jc w:val="center"/>
        <w:rPr>
          <w:color w:val="auto"/>
          <w:highlight w:val="none"/>
        </w:rPr>
      </w:pPr>
      <w:bookmarkStart w:id="316" w:name="_Toc7092"/>
      <w:bookmarkStart w:id="317" w:name="_Toc13097"/>
      <w:r>
        <w:rPr>
          <w:rFonts w:hint="eastAsia"/>
          <w:color w:val="auto"/>
          <w:highlight w:val="none"/>
        </w:rPr>
        <w:t>一、技术规格偏离表</w:t>
      </w:r>
      <w:bookmarkEnd w:id="316"/>
      <w:bookmarkEnd w:id="317"/>
    </w:p>
    <w:tbl>
      <w:tblPr>
        <w:tblStyle w:val="27"/>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37CC3C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1BA4AAF9">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5DF2734C">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63D8A52E">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76F81AC5">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467090AE">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71C38CE0">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2D7C5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02F08AD">
            <w:pPr>
              <w:jc w:val="center"/>
              <w:rPr>
                <w:rFonts w:ascii="宋体" w:hAnsi="宋体" w:cs="宋体"/>
                <w:color w:val="auto"/>
                <w:szCs w:val="21"/>
                <w:highlight w:val="none"/>
              </w:rPr>
            </w:pPr>
          </w:p>
        </w:tc>
        <w:tc>
          <w:tcPr>
            <w:tcW w:w="1623" w:type="dxa"/>
            <w:tcBorders>
              <w:tl2br w:val="nil"/>
              <w:tr2bl w:val="nil"/>
            </w:tcBorders>
            <w:vAlign w:val="center"/>
          </w:tcPr>
          <w:p w14:paraId="5736782D">
            <w:pPr>
              <w:jc w:val="center"/>
              <w:rPr>
                <w:rFonts w:ascii="宋体" w:hAnsi="宋体" w:cs="宋体"/>
                <w:color w:val="auto"/>
                <w:szCs w:val="21"/>
                <w:highlight w:val="none"/>
              </w:rPr>
            </w:pPr>
          </w:p>
        </w:tc>
        <w:tc>
          <w:tcPr>
            <w:tcW w:w="1815" w:type="dxa"/>
            <w:tcBorders>
              <w:tl2br w:val="nil"/>
              <w:tr2bl w:val="nil"/>
            </w:tcBorders>
            <w:vAlign w:val="center"/>
          </w:tcPr>
          <w:p w14:paraId="3A65D8AE">
            <w:pPr>
              <w:jc w:val="center"/>
              <w:rPr>
                <w:rFonts w:ascii="宋体" w:hAnsi="宋体" w:cs="宋体"/>
                <w:color w:val="auto"/>
                <w:szCs w:val="21"/>
                <w:highlight w:val="none"/>
              </w:rPr>
            </w:pPr>
          </w:p>
        </w:tc>
        <w:tc>
          <w:tcPr>
            <w:tcW w:w="1590" w:type="dxa"/>
            <w:tcBorders>
              <w:tl2br w:val="nil"/>
              <w:tr2bl w:val="nil"/>
            </w:tcBorders>
            <w:vAlign w:val="center"/>
          </w:tcPr>
          <w:p w14:paraId="33567271">
            <w:pPr>
              <w:jc w:val="center"/>
              <w:rPr>
                <w:rFonts w:ascii="宋体" w:hAnsi="宋体" w:cs="宋体"/>
                <w:color w:val="auto"/>
                <w:szCs w:val="21"/>
                <w:highlight w:val="none"/>
              </w:rPr>
            </w:pPr>
          </w:p>
        </w:tc>
        <w:tc>
          <w:tcPr>
            <w:tcW w:w="1260" w:type="dxa"/>
            <w:tcBorders>
              <w:tl2br w:val="nil"/>
              <w:tr2bl w:val="nil"/>
            </w:tcBorders>
            <w:vAlign w:val="center"/>
          </w:tcPr>
          <w:p w14:paraId="724FA051">
            <w:pPr>
              <w:jc w:val="center"/>
              <w:rPr>
                <w:rFonts w:ascii="宋体" w:hAnsi="宋体" w:cs="宋体"/>
                <w:color w:val="auto"/>
                <w:szCs w:val="21"/>
                <w:highlight w:val="none"/>
              </w:rPr>
            </w:pPr>
          </w:p>
        </w:tc>
        <w:tc>
          <w:tcPr>
            <w:tcW w:w="1200" w:type="dxa"/>
            <w:tcBorders>
              <w:tl2br w:val="nil"/>
              <w:tr2bl w:val="nil"/>
            </w:tcBorders>
            <w:vAlign w:val="center"/>
          </w:tcPr>
          <w:p w14:paraId="597635C8">
            <w:pPr>
              <w:jc w:val="center"/>
              <w:rPr>
                <w:rFonts w:ascii="宋体" w:hAnsi="宋体" w:cs="宋体"/>
                <w:color w:val="auto"/>
                <w:szCs w:val="21"/>
                <w:highlight w:val="none"/>
              </w:rPr>
            </w:pPr>
          </w:p>
        </w:tc>
      </w:tr>
      <w:tr w14:paraId="675276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A0800CA">
            <w:pPr>
              <w:jc w:val="center"/>
              <w:rPr>
                <w:rFonts w:ascii="宋体" w:hAnsi="宋体" w:cs="宋体"/>
                <w:color w:val="auto"/>
                <w:szCs w:val="21"/>
                <w:highlight w:val="none"/>
              </w:rPr>
            </w:pPr>
          </w:p>
        </w:tc>
        <w:tc>
          <w:tcPr>
            <w:tcW w:w="1623" w:type="dxa"/>
            <w:tcBorders>
              <w:tl2br w:val="nil"/>
              <w:tr2bl w:val="nil"/>
            </w:tcBorders>
            <w:vAlign w:val="center"/>
          </w:tcPr>
          <w:p w14:paraId="571A0A23">
            <w:pPr>
              <w:jc w:val="center"/>
              <w:rPr>
                <w:rFonts w:ascii="宋体" w:hAnsi="宋体" w:cs="宋体"/>
                <w:color w:val="auto"/>
                <w:szCs w:val="21"/>
                <w:highlight w:val="none"/>
              </w:rPr>
            </w:pPr>
          </w:p>
        </w:tc>
        <w:tc>
          <w:tcPr>
            <w:tcW w:w="1815" w:type="dxa"/>
            <w:tcBorders>
              <w:tl2br w:val="nil"/>
              <w:tr2bl w:val="nil"/>
            </w:tcBorders>
            <w:vAlign w:val="center"/>
          </w:tcPr>
          <w:p w14:paraId="6B937F23">
            <w:pPr>
              <w:jc w:val="center"/>
              <w:rPr>
                <w:rFonts w:ascii="宋体" w:hAnsi="宋体" w:cs="宋体"/>
                <w:color w:val="auto"/>
                <w:szCs w:val="21"/>
                <w:highlight w:val="none"/>
              </w:rPr>
            </w:pPr>
          </w:p>
        </w:tc>
        <w:tc>
          <w:tcPr>
            <w:tcW w:w="1590" w:type="dxa"/>
            <w:tcBorders>
              <w:tl2br w:val="nil"/>
              <w:tr2bl w:val="nil"/>
            </w:tcBorders>
            <w:vAlign w:val="center"/>
          </w:tcPr>
          <w:p w14:paraId="21593373">
            <w:pPr>
              <w:jc w:val="center"/>
              <w:rPr>
                <w:rFonts w:ascii="宋体" w:hAnsi="宋体" w:cs="宋体"/>
                <w:color w:val="auto"/>
                <w:szCs w:val="21"/>
                <w:highlight w:val="none"/>
              </w:rPr>
            </w:pPr>
          </w:p>
        </w:tc>
        <w:tc>
          <w:tcPr>
            <w:tcW w:w="1260" w:type="dxa"/>
            <w:tcBorders>
              <w:tl2br w:val="nil"/>
              <w:tr2bl w:val="nil"/>
            </w:tcBorders>
            <w:vAlign w:val="center"/>
          </w:tcPr>
          <w:p w14:paraId="057F3D74">
            <w:pPr>
              <w:jc w:val="center"/>
              <w:rPr>
                <w:rFonts w:ascii="宋体" w:hAnsi="宋体" w:cs="宋体"/>
                <w:color w:val="auto"/>
                <w:szCs w:val="21"/>
                <w:highlight w:val="none"/>
              </w:rPr>
            </w:pPr>
          </w:p>
        </w:tc>
        <w:tc>
          <w:tcPr>
            <w:tcW w:w="1200" w:type="dxa"/>
            <w:tcBorders>
              <w:tl2br w:val="nil"/>
              <w:tr2bl w:val="nil"/>
            </w:tcBorders>
            <w:vAlign w:val="center"/>
          </w:tcPr>
          <w:p w14:paraId="50DAB134">
            <w:pPr>
              <w:jc w:val="center"/>
              <w:rPr>
                <w:rFonts w:ascii="宋体" w:hAnsi="宋体" w:cs="宋体"/>
                <w:color w:val="auto"/>
                <w:szCs w:val="21"/>
                <w:highlight w:val="none"/>
              </w:rPr>
            </w:pPr>
          </w:p>
        </w:tc>
      </w:tr>
      <w:tr w14:paraId="2B5F9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D316571">
            <w:pPr>
              <w:jc w:val="center"/>
              <w:rPr>
                <w:rFonts w:ascii="宋体" w:hAnsi="宋体" w:cs="宋体"/>
                <w:color w:val="auto"/>
                <w:szCs w:val="21"/>
                <w:highlight w:val="none"/>
              </w:rPr>
            </w:pPr>
          </w:p>
        </w:tc>
        <w:tc>
          <w:tcPr>
            <w:tcW w:w="1623" w:type="dxa"/>
            <w:tcBorders>
              <w:tl2br w:val="nil"/>
              <w:tr2bl w:val="nil"/>
            </w:tcBorders>
            <w:vAlign w:val="center"/>
          </w:tcPr>
          <w:p w14:paraId="59A7D110">
            <w:pPr>
              <w:jc w:val="center"/>
              <w:rPr>
                <w:rFonts w:ascii="宋体" w:hAnsi="宋体" w:cs="宋体"/>
                <w:color w:val="auto"/>
                <w:szCs w:val="21"/>
                <w:highlight w:val="none"/>
              </w:rPr>
            </w:pPr>
          </w:p>
        </w:tc>
        <w:tc>
          <w:tcPr>
            <w:tcW w:w="1815" w:type="dxa"/>
            <w:tcBorders>
              <w:tl2br w:val="nil"/>
              <w:tr2bl w:val="nil"/>
            </w:tcBorders>
            <w:vAlign w:val="center"/>
          </w:tcPr>
          <w:p w14:paraId="399CBA5F">
            <w:pPr>
              <w:jc w:val="center"/>
              <w:rPr>
                <w:rFonts w:ascii="宋体" w:hAnsi="宋体" w:cs="宋体"/>
                <w:color w:val="auto"/>
                <w:szCs w:val="21"/>
                <w:highlight w:val="none"/>
              </w:rPr>
            </w:pPr>
          </w:p>
        </w:tc>
        <w:tc>
          <w:tcPr>
            <w:tcW w:w="1590" w:type="dxa"/>
            <w:tcBorders>
              <w:tl2br w:val="nil"/>
              <w:tr2bl w:val="nil"/>
            </w:tcBorders>
            <w:vAlign w:val="center"/>
          </w:tcPr>
          <w:p w14:paraId="53EE07A9">
            <w:pPr>
              <w:jc w:val="center"/>
              <w:rPr>
                <w:rFonts w:ascii="宋体" w:hAnsi="宋体" w:cs="宋体"/>
                <w:color w:val="auto"/>
                <w:szCs w:val="21"/>
                <w:highlight w:val="none"/>
              </w:rPr>
            </w:pPr>
          </w:p>
        </w:tc>
        <w:tc>
          <w:tcPr>
            <w:tcW w:w="1260" w:type="dxa"/>
            <w:tcBorders>
              <w:tl2br w:val="nil"/>
              <w:tr2bl w:val="nil"/>
            </w:tcBorders>
            <w:vAlign w:val="center"/>
          </w:tcPr>
          <w:p w14:paraId="41763313">
            <w:pPr>
              <w:jc w:val="center"/>
              <w:rPr>
                <w:rFonts w:ascii="宋体" w:hAnsi="宋体" w:cs="宋体"/>
                <w:color w:val="auto"/>
                <w:szCs w:val="21"/>
                <w:highlight w:val="none"/>
              </w:rPr>
            </w:pPr>
          </w:p>
        </w:tc>
        <w:tc>
          <w:tcPr>
            <w:tcW w:w="1200" w:type="dxa"/>
            <w:tcBorders>
              <w:tl2br w:val="nil"/>
              <w:tr2bl w:val="nil"/>
            </w:tcBorders>
            <w:vAlign w:val="center"/>
          </w:tcPr>
          <w:p w14:paraId="046D45C1">
            <w:pPr>
              <w:jc w:val="center"/>
              <w:rPr>
                <w:rFonts w:ascii="宋体" w:hAnsi="宋体" w:cs="宋体"/>
                <w:color w:val="auto"/>
                <w:szCs w:val="21"/>
                <w:highlight w:val="none"/>
              </w:rPr>
            </w:pPr>
          </w:p>
        </w:tc>
      </w:tr>
      <w:tr w14:paraId="503FB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6FA5890">
            <w:pPr>
              <w:jc w:val="center"/>
              <w:rPr>
                <w:rFonts w:ascii="宋体" w:hAnsi="宋体" w:cs="宋体"/>
                <w:color w:val="auto"/>
                <w:szCs w:val="21"/>
                <w:highlight w:val="none"/>
              </w:rPr>
            </w:pPr>
          </w:p>
        </w:tc>
        <w:tc>
          <w:tcPr>
            <w:tcW w:w="1623" w:type="dxa"/>
            <w:tcBorders>
              <w:tl2br w:val="nil"/>
              <w:tr2bl w:val="nil"/>
            </w:tcBorders>
            <w:vAlign w:val="center"/>
          </w:tcPr>
          <w:p w14:paraId="29F9C48C">
            <w:pPr>
              <w:jc w:val="center"/>
              <w:rPr>
                <w:rFonts w:ascii="宋体" w:hAnsi="宋体" w:cs="宋体"/>
                <w:color w:val="auto"/>
                <w:szCs w:val="21"/>
                <w:highlight w:val="none"/>
              </w:rPr>
            </w:pPr>
          </w:p>
        </w:tc>
        <w:tc>
          <w:tcPr>
            <w:tcW w:w="1815" w:type="dxa"/>
            <w:tcBorders>
              <w:tl2br w:val="nil"/>
              <w:tr2bl w:val="nil"/>
            </w:tcBorders>
            <w:vAlign w:val="center"/>
          </w:tcPr>
          <w:p w14:paraId="351DC7E0">
            <w:pPr>
              <w:jc w:val="center"/>
              <w:rPr>
                <w:rFonts w:ascii="宋体" w:hAnsi="宋体" w:cs="宋体"/>
                <w:color w:val="auto"/>
                <w:szCs w:val="21"/>
                <w:highlight w:val="none"/>
              </w:rPr>
            </w:pPr>
          </w:p>
        </w:tc>
        <w:tc>
          <w:tcPr>
            <w:tcW w:w="1590" w:type="dxa"/>
            <w:tcBorders>
              <w:tl2br w:val="nil"/>
              <w:tr2bl w:val="nil"/>
            </w:tcBorders>
            <w:vAlign w:val="center"/>
          </w:tcPr>
          <w:p w14:paraId="2ECE9469">
            <w:pPr>
              <w:jc w:val="center"/>
              <w:rPr>
                <w:rFonts w:ascii="宋体" w:hAnsi="宋体" w:cs="宋体"/>
                <w:color w:val="auto"/>
                <w:szCs w:val="21"/>
                <w:highlight w:val="none"/>
              </w:rPr>
            </w:pPr>
          </w:p>
        </w:tc>
        <w:tc>
          <w:tcPr>
            <w:tcW w:w="1260" w:type="dxa"/>
            <w:tcBorders>
              <w:tl2br w:val="nil"/>
              <w:tr2bl w:val="nil"/>
            </w:tcBorders>
            <w:vAlign w:val="center"/>
          </w:tcPr>
          <w:p w14:paraId="6E216C66">
            <w:pPr>
              <w:jc w:val="center"/>
              <w:rPr>
                <w:rFonts w:ascii="宋体" w:hAnsi="宋体" w:cs="宋体"/>
                <w:color w:val="auto"/>
                <w:szCs w:val="21"/>
                <w:highlight w:val="none"/>
              </w:rPr>
            </w:pPr>
          </w:p>
        </w:tc>
        <w:tc>
          <w:tcPr>
            <w:tcW w:w="1200" w:type="dxa"/>
            <w:tcBorders>
              <w:tl2br w:val="nil"/>
              <w:tr2bl w:val="nil"/>
            </w:tcBorders>
            <w:vAlign w:val="center"/>
          </w:tcPr>
          <w:p w14:paraId="32683F41">
            <w:pPr>
              <w:jc w:val="center"/>
              <w:rPr>
                <w:rFonts w:ascii="宋体" w:hAnsi="宋体" w:cs="宋体"/>
                <w:color w:val="auto"/>
                <w:szCs w:val="21"/>
                <w:highlight w:val="none"/>
              </w:rPr>
            </w:pPr>
          </w:p>
        </w:tc>
      </w:tr>
      <w:tr w14:paraId="10D917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41B7C1F">
            <w:pPr>
              <w:jc w:val="center"/>
              <w:rPr>
                <w:rFonts w:ascii="宋体" w:hAnsi="宋体" w:cs="宋体"/>
                <w:color w:val="auto"/>
                <w:szCs w:val="21"/>
                <w:highlight w:val="none"/>
              </w:rPr>
            </w:pPr>
          </w:p>
        </w:tc>
        <w:tc>
          <w:tcPr>
            <w:tcW w:w="1623" w:type="dxa"/>
            <w:tcBorders>
              <w:tl2br w:val="nil"/>
              <w:tr2bl w:val="nil"/>
            </w:tcBorders>
            <w:vAlign w:val="center"/>
          </w:tcPr>
          <w:p w14:paraId="5ABCB6BA">
            <w:pPr>
              <w:jc w:val="center"/>
              <w:rPr>
                <w:rFonts w:ascii="宋体" w:hAnsi="宋体" w:cs="宋体"/>
                <w:color w:val="auto"/>
                <w:szCs w:val="21"/>
                <w:highlight w:val="none"/>
              </w:rPr>
            </w:pPr>
          </w:p>
        </w:tc>
        <w:tc>
          <w:tcPr>
            <w:tcW w:w="1815" w:type="dxa"/>
            <w:tcBorders>
              <w:tl2br w:val="nil"/>
              <w:tr2bl w:val="nil"/>
            </w:tcBorders>
            <w:vAlign w:val="center"/>
          </w:tcPr>
          <w:p w14:paraId="7F545B63">
            <w:pPr>
              <w:jc w:val="center"/>
              <w:rPr>
                <w:rFonts w:ascii="宋体" w:hAnsi="宋体" w:cs="宋体"/>
                <w:color w:val="auto"/>
                <w:szCs w:val="21"/>
                <w:highlight w:val="none"/>
              </w:rPr>
            </w:pPr>
          </w:p>
        </w:tc>
        <w:tc>
          <w:tcPr>
            <w:tcW w:w="1590" w:type="dxa"/>
            <w:tcBorders>
              <w:tl2br w:val="nil"/>
              <w:tr2bl w:val="nil"/>
            </w:tcBorders>
            <w:vAlign w:val="center"/>
          </w:tcPr>
          <w:p w14:paraId="3F3C0078">
            <w:pPr>
              <w:jc w:val="center"/>
              <w:rPr>
                <w:rFonts w:ascii="宋体" w:hAnsi="宋体" w:cs="宋体"/>
                <w:color w:val="auto"/>
                <w:szCs w:val="21"/>
                <w:highlight w:val="none"/>
              </w:rPr>
            </w:pPr>
          </w:p>
        </w:tc>
        <w:tc>
          <w:tcPr>
            <w:tcW w:w="1260" w:type="dxa"/>
            <w:tcBorders>
              <w:tl2br w:val="nil"/>
              <w:tr2bl w:val="nil"/>
            </w:tcBorders>
            <w:vAlign w:val="center"/>
          </w:tcPr>
          <w:p w14:paraId="4221E6A7">
            <w:pPr>
              <w:jc w:val="center"/>
              <w:rPr>
                <w:rFonts w:ascii="宋体" w:hAnsi="宋体" w:cs="宋体"/>
                <w:color w:val="auto"/>
                <w:szCs w:val="21"/>
                <w:highlight w:val="none"/>
              </w:rPr>
            </w:pPr>
          </w:p>
        </w:tc>
        <w:tc>
          <w:tcPr>
            <w:tcW w:w="1200" w:type="dxa"/>
            <w:tcBorders>
              <w:tl2br w:val="nil"/>
              <w:tr2bl w:val="nil"/>
            </w:tcBorders>
            <w:vAlign w:val="center"/>
          </w:tcPr>
          <w:p w14:paraId="152415A5">
            <w:pPr>
              <w:jc w:val="center"/>
              <w:rPr>
                <w:rFonts w:ascii="宋体" w:hAnsi="宋体" w:cs="宋体"/>
                <w:color w:val="auto"/>
                <w:szCs w:val="21"/>
                <w:highlight w:val="none"/>
              </w:rPr>
            </w:pPr>
          </w:p>
        </w:tc>
      </w:tr>
      <w:tr w14:paraId="63D75D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BFE6D81">
            <w:pPr>
              <w:jc w:val="center"/>
              <w:rPr>
                <w:rFonts w:ascii="宋体" w:hAnsi="宋体" w:cs="宋体"/>
                <w:color w:val="auto"/>
                <w:szCs w:val="21"/>
                <w:highlight w:val="none"/>
              </w:rPr>
            </w:pPr>
          </w:p>
        </w:tc>
        <w:tc>
          <w:tcPr>
            <w:tcW w:w="1623" w:type="dxa"/>
            <w:tcBorders>
              <w:tl2br w:val="nil"/>
              <w:tr2bl w:val="nil"/>
            </w:tcBorders>
            <w:vAlign w:val="center"/>
          </w:tcPr>
          <w:p w14:paraId="1E115589">
            <w:pPr>
              <w:jc w:val="center"/>
              <w:rPr>
                <w:rFonts w:ascii="宋体" w:hAnsi="宋体" w:cs="宋体"/>
                <w:color w:val="auto"/>
                <w:szCs w:val="21"/>
                <w:highlight w:val="none"/>
              </w:rPr>
            </w:pPr>
          </w:p>
        </w:tc>
        <w:tc>
          <w:tcPr>
            <w:tcW w:w="1815" w:type="dxa"/>
            <w:tcBorders>
              <w:tl2br w:val="nil"/>
              <w:tr2bl w:val="nil"/>
            </w:tcBorders>
            <w:vAlign w:val="center"/>
          </w:tcPr>
          <w:p w14:paraId="0827C723">
            <w:pPr>
              <w:jc w:val="center"/>
              <w:rPr>
                <w:rFonts w:ascii="宋体" w:hAnsi="宋体" w:cs="宋体"/>
                <w:color w:val="auto"/>
                <w:szCs w:val="21"/>
                <w:highlight w:val="none"/>
              </w:rPr>
            </w:pPr>
          </w:p>
        </w:tc>
        <w:tc>
          <w:tcPr>
            <w:tcW w:w="1590" w:type="dxa"/>
            <w:tcBorders>
              <w:tl2br w:val="nil"/>
              <w:tr2bl w:val="nil"/>
            </w:tcBorders>
            <w:vAlign w:val="center"/>
          </w:tcPr>
          <w:p w14:paraId="1ED2A47E">
            <w:pPr>
              <w:jc w:val="center"/>
              <w:rPr>
                <w:rFonts w:ascii="宋体" w:hAnsi="宋体" w:cs="宋体"/>
                <w:color w:val="auto"/>
                <w:szCs w:val="21"/>
                <w:highlight w:val="none"/>
              </w:rPr>
            </w:pPr>
          </w:p>
        </w:tc>
        <w:tc>
          <w:tcPr>
            <w:tcW w:w="1260" w:type="dxa"/>
            <w:tcBorders>
              <w:tl2br w:val="nil"/>
              <w:tr2bl w:val="nil"/>
            </w:tcBorders>
            <w:vAlign w:val="center"/>
          </w:tcPr>
          <w:p w14:paraId="40D90AC3">
            <w:pPr>
              <w:jc w:val="center"/>
              <w:rPr>
                <w:rFonts w:ascii="宋体" w:hAnsi="宋体" w:cs="宋体"/>
                <w:color w:val="auto"/>
                <w:szCs w:val="21"/>
                <w:highlight w:val="none"/>
              </w:rPr>
            </w:pPr>
          </w:p>
        </w:tc>
        <w:tc>
          <w:tcPr>
            <w:tcW w:w="1200" w:type="dxa"/>
            <w:tcBorders>
              <w:tl2br w:val="nil"/>
              <w:tr2bl w:val="nil"/>
            </w:tcBorders>
            <w:vAlign w:val="center"/>
          </w:tcPr>
          <w:p w14:paraId="56EC0E8B">
            <w:pPr>
              <w:jc w:val="center"/>
              <w:rPr>
                <w:rFonts w:ascii="宋体" w:hAnsi="宋体" w:cs="宋体"/>
                <w:color w:val="auto"/>
                <w:szCs w:val="21"/>
                <w:highlight w:val="none"/>
              </w:rPr>
            </w:pPr>
          </w:p>
        </w:tc>
      </w:tr>
      <w:tr w14:paraId="594FA4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BA19DA8">
            <w:pPr>
              <w:jc w:val="center"/>
              <w:rPr>
                <w:rFonts w:ascii="宋体" w:hAnsi="宋体" w:cs="宋体"/>
                <w:color w:val="auto"/>
                <w:szCs w:val="21"/>
                <w:highlight w:val="none"/>
              </w:rPr>
            </w:pPr>
          </w:p>
        </w:tc>
        <w:tc>
          <w:tcPr>
            <w:tcW w:w="1623" w:type="dxa"/>
            <w:tcBorders>
              <w:tl2br w:val="nil"/>
              <w:tr2bl w:val="nil"/>
            </w:tcBorders>
            <w:vAlign w:val="center"/>
          </w:tcPr>
          <w:p w14:paraId="5BD47CC7">
            <w:pPr>
              <w:jc w:val="center"/>
              <w:rPr>
                <w:rFonts w:ascii="宋体" w:hAnsi="宋体" w:cs="宋体"/>
                <w:color w:val="auto"/>
                <w:szCs w:val="21"/>
                <w:highlight w:val="none"/>
              </w:rPr>
            </w:pPr>
          </w:p>
        </w:tc>
        <w:tc>
          <w:tcPr>
            <w:tcW w:w="1815" w:type="dxa"/>
            <w:tcBorders>
              <w:tl2br w:val="nil"/>
              <w:tr2bl w:val="nil"/>
            </w:tcBorders>
            <w:vAlign w:val="center"/>
          </w:tcPr>
          <w:p w14:paraId="2FCBD8A5">
            <w:pPr>
              <w:jc w:val="center"/>
              <w:rPr>
                <w:rFonts w:ascii="宋体" w:hAnsi="宋体" w:cs="宋体"/>
                <w:color w:val="auto"/>
                <w:szCs w:val="21"/>
                <w:highlight w:val="none"/>
              </w:rPr>
            </w:pPr>
          </w:p>
        </w:tc>
        <w:tc>
          <w:tcPr>
            <w:tcW w:w="1590" w:type="dxa"/>
            <w:tcBorders>
              <w:tl2br w:val="nil"/>
              <w:tr2bl w:val="nil"/>
            </w:tcBorders>
            <w:vAlign w:val="center"/>
          </w:tcPr>
          <w:p w14:paraId="79A38D2B">
            <w:pPr>
              <w:jc w:val="center"/>
              <w:rPr>
                <w:rFonts w:ascii="宋体" w:hAnsi="宋体" w:cs="宋体"/>
                <w:color w:val="auto"/>
                <w:szCs w:val="21"/>
                <w:highlight w:val="none"/>
              </w:rPr>
            </w:pPr>
          </w:p>
        </w:tc>
        <w:tc>
          <w:tcPr>
            <w:tcW w:w="1260" w:type="dxa"/>
            <w:tcBorders>
              <w:tl2br w:val="nil"/>
              <w:tr2bl w:val="nil"/>
            </w:tcBorders>
            <w:vAlign w:val="center"/>
          </w:tcPr>
          <w:p w14:paraId="7E7DFFFC">
            <w:pPr>
              <w:jc w:val="center"/>
              <w:rPr>
                <w:rFonts w:ascii="宋体" w:hAnsi="宋体" w:cs="宋体"/>
                <w:color w:val="auto"/>
                <w:szCs w:val="21"/>
                <w:highlight w:val="none"/>
              </w:rPr>
            </w:pPr>
          </w:p>
        </w:tc>
        <w:tc>
          <w:tcPr>
            <w:tcW w:w="1200" w:type="dxa"/>
            <w:tcBorders>
              <w:tl2br w:val="nil"/>
              <w:tr2bl w:val="nil"/>
            </w:tcBorders>
            <w:vAlign w:val="center"/>
          </w:tcPr>
          <w:p w14:paraId="7872800B">
            <w:pPr>
              <w:jc w:val="center"/>
              <w:rPr>
                <w:rFonts w:ascii="宋体" w:hAnsi="宋体" w:cs="宋体"/>
                <w:color w:val="auto"/>
                <w:szCs w:val="21"/>
                <w:highlight w:val="none"/>
              </w:rPr>
            </w:pPr>
          </w:p>
        </w:tc>
      </w:tr>
      <w:tr w14:paraId="0EFDAE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B4AD315">
            <w:pPr>
              <w:jc w:val="center"/>
              <w:rPr>
                <w:rFonts w:ascii="宋体" w:hAnsi="宋体" w:cs="宋体"/>
                <w:color w:val="auto"/>
                <w:szCs w:val="21"/>
                <w:highlight w:val="none"/>
              </w:rPr>
            </w:pPr>
          </w:p>
        </w:tc>
        <w:tc>
          <w:tcPr>
            <w:tcW w:w="1623" w:type="dxa"/>
            <w:tcBorders>
              <w:tl2br w:val="nil"/>
              <w:tr2bl w:val="nil"/>
            </w:tcBorders>
            <w:vAlign w:val="center"/>
          </w:tcPr>
          <w:p w14:paraId="57D050F1">
            <w:pPr>
              <w:jc w:val="center"/>
              <w:rPr>
                <w:rFonts w:ascii="宋体" w:hAnsi="宋体" w:cs="宋体"/>
                <w:color w:val="auto"/>
                <w:szCs w:val="21"/>
                <w:highlight w:val="none"/>
              </w:rPr>
            </w:pPr>
          </w:p>
        </w:tc>
        <w:tc>
          <w:tcPr>
            <w:tcW w:w="1815" w:type="dxa"/>
            <w:tcBorders>
              <w:tl2br w:val="nil"/>
              <w:tr2bl w:val="nil"/>
            </w:tcBorders>
            <w:vAlign w:val="center"/>
          </w:tcPr>
          <w:p w14:paraId="0327A1AA">
            <w:pPr>
              <w:jc w:val="center"/>
              <w:rPr>
                <w:rFonts w:ascii="宋体" w:hAnsi="宋体" w:cs="宋体"/>
                <w:color w:val="auto"/>
                <w:szCs w:val="21"/>
                <w:highlight w:val="none"/>
              </w:rPr>
            </w:pPr>
          </w:p>
        </w:tc>
        <w:tc>
          <w:tcPr>
            <w:tcW w:w="1590" w:type="dxa"/>
            <w:tcBorders>
              <w:tl2br w:val="nil"/>
              <w:tr2bl w:val="nil"/>
            </w:tcBorders>
            <w:vAlign w:val="center"/>
          </w:tcPr>
          <w:p w14:paraId="160B774C">
            <w:pPr>
              <w:jc w:val="center"/>
              <w:rPr>
                <w:rFonts w:ascii="宋体" w:hAnsi="宋体" w:cs="宋体"/>
                <w:color w:val="auto"/>
                <w:szCs w:val="21"/>
                <w:highlight w:val="none"/>
              </w:rPr>
            </w:pPr>
          </w:p>
        </w:tc>
        <w:tc>
          <w:tcPr>
            <w:tcW w:w="1260" w:type="dxa"/>
            <w:tcBorders>
              <w:tl2br w:val="nil"/>
              <w:tr2bl w:val="nil"/>
            </w:tcBorders>
            <w:vAlign w:val="center"/>
          </w:tcPr>
          <w:p w14:paraId="79801342">
            <w:pPr>
              <w:jc w:val="center"/>
              <w:rPr>
                <w:rFonts w:ascii="宋体" w:hAnsi="宋体" w:cs="宋体"/>
                <w:color w:val="auto"/>
                <w:szCs w:val="21"/>
                <w:highlight w:val="none"/>
              </w:rPr>
            </w:pPr>
          </w:p>
        </w:tc>
        <w:tc>
          <w:tcPr>
            <w:tcW w:w="1200" w:type="dxa"/>
            <w:tcBorders>
              <w:tl2br w:val="nil"/>
              <w:tr2bl w:val="nil"/>
            </w:tcBorders>
            <w:vAlign w:val="center"/>
          </w:tcPr>
          <w:p w14:paraId="3974877F">
            <w:pPr>
              <w:jc w:val="center"/>
              <w:rPr>
                <w:rFonts w:ascii="宋体" w:hAnsi="宋体" w:cs="宋体"/>
                <w:color w:val="auto"/>
                <w:szCs w:val="21"/>
                <w:highlight w:val="none"/>
              </w:rPr>
            </w:pPr>
          </w:p>
        </w:tc>
      </w:tr>
      <w:tr w14:paraId="0E1E45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91CB611">
            <w:pPr>
              <w:jc w:val="center"/>
              <w:rPr>
                <w:rFonts w:ascii="宋体" w:hAnsi="宋体" w:cs="宋体"/>
                <w:color w:val="auto"/>
                <w:szCs w:val="21"/>
                <w:highlight w:val="none"/>
              </w:rPr>
            </w:pPr>
          </w:p>
        </w:tc>
        <w:tc>
          <w:tcPr>
            <w:tcW w:w="1623" w:type="dxa"/>
            <w:tcBorders>
              <w:tl2br w:val="nil"/>
              <w:tr2bl w:val="nil"/>
            </w:tcBorders>
            <w:vAlign w:val="center"/>
          </w:tcPr>
          <w:p w14:paraId="6FAA2B47">
            <w:pPr>
              <w:jc w:val="center"/>
              <w:rPr>
                <w:rFonts w:ascii="宋体" w:hAnsi="宋体" w:cs="宋体"/>
                <w:color w:val="auto"/>
                <w:szCs w:val="21"/>
                <w:highlight w:val="none"/>
              </w:rPr>
            </w:pPr>
          </w:p>
        </w:tc>
        <w:tc>
          <w:tcPr>
            <w:tcW w:w="1815" w:type="dxa"/>
            <w:tcBorders>
              <w:tl2br w:val="nil"/>
              <w:tr2bl w:val="nil"/>
            </w:tcBorders>
            <w:vAlign w:val="center"/>
          </w:tcPr>
          <w:p w14:paraId="7746F306">
            <w:pPr>
              <w:jc w:val="center"/>
              <w:rPr>
                <w:rFonts w:ascii="宋体" w:hAnsi="宋体" w:cs="宋体"/>
                <w:color w:val="auto"/>
                <w:szCs w:val="21"/>
                <w:highlight w:val="none"/>
              </w:rPr>
            </w:pPr>
          </w:p>
        </w:tc>
        <w:tc>
          <w:tcPr>
            <w:tcW w:w="1590" w:type="dxa"/>
            <w:tcBorders>
              <w:tl2br w:val="nil"/>
              <w:tr2bl w:val="nil"/>
            </w:tcBorders>
            <w:vAlign w:val="center"/>
          </w:tcPr>
          <w:p w14:paraId="41EE742C">
            <w:pPr>
              <w:jc w:val="center"/>
              <w:rPr>
                <w:rFonts w:ascii="宋体" w:hAnsi="宋体" w:cs="宋体"/>
                <w:color w:val="auto"/>
                <w:szCs w:val="21"/>
                <w:highlight w:val="none"/>
              </w:rPr>
            </w:pPr>
          </w:p>
        </w:tc>
        <w:tc>
          <w:tcPr>
            <w:tcW w:w="1260" w:type="dxa"/>
            <w:tcBorders>
              <w:tl2br w:val="nil"/>
              <w:tr2bl w:val="nil"/>
            </w:tcBorders>
            <w:vAlign w:val="center"/>
          </w:tcPr>
          <w:p w14:paraId="3A115BA7">
            <w:pPr>
              <w:jc w:val="center"/>
              <w:rPr>
                <w:rFonts w:ascii="宋体" w:hAnsi="宋体" w:cs="宋体"/>
                <w:color w:val="auto"/>
                <w:szCs w:val="21"/>
                <w:highlight w:val="none"/>
              </w:rPr>
            </w:pPr>
          </w:p>
        </w:tc>
        <w:tc>
          <w:tcPr>
            <w:tcW w:w="1200" w:type="dxa"/>
            <w:tcBorders>
              <w:tl2br w:val="nil"/>
              <w:tr2bl w:val="nil"/>
            </w:tcBorders>
            <w:vAlign w:val="center"/>
          </w:tcPr>
          <w:p w14:paraId="0C857C21">
            <w:pPr>
              <w:jc w:val="center"/>
              <w:rPr>
                <w:rFonts w:ascii="宋体" w:hAnsi="宋体" w:cs="宋体"/>
                <w:color w:val="auto"/>
                <w:szCs w:val="21"/>
                <w:highlight w:val="none"/>
              </w:rPr>
            </w:pPr>
          </w:p>
        </w:tc>
      </w:tr>
      <w:tr w14:paraId="32C3F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5548429">
            <w:pPr>
              <w:jc w:val="center"/>
              <w:rPr>
                <w:rFonts w:ascii="宋体" w:hAnsi="宋体" w:cs="宋体"/>
                <w:color w:val="auto"/>
                <w:szCs w:val="21"/>
                <w:highlight w:val="none"/>
              </w:rPr>
            </w:pPr>
          </w:p>
        </w:tc>
        <w:tc>
          <w:tcPr>
            <w:tcW w:w="1623" w:type="dxa"/>
            <w:tcBorders>
              <w:tl2br w:val="nil"/>
              <w:tr2bl w:val="nil"/>
            </w:tcBorders>
            <w:vAlign w:val="center"/>
          </w:tcPr>
          <w:p w14:paraId="73E42A85">
            <w:pPr>
              <w:jc w:val="center"/>
              <w:rPr>
                <w:rFonts w:ascii="宋体" w:hAnsi="宋体" w:cs="宋体"/>
                <w:color w:val="auto"/>
                <w:szCs w:val="21"/>
                <w:highlight w:val="none"/>
              </w:rPr>
            </w:pPr>
          </w:p>
        </w:tc>
        <w:tc>
          <w:tcPr>
            <w:tcW w:w="1815" w:type="dxa"/>
            <w:tcBorders>
              <w:tl2br w:val="nil"/>
              <w:tr2bl w:val="nil"/>
            </w:tcBorders>
            <w:vAlign w:val="center"/>
          </w:tcPr>
          <w:p w14:paraId="080BADE1">
            <w:pPr>
              <w:jc w:val="center"/>
              <w:rPr>
                <w:rFonts w:ascii="宋体" w:hAnsi="宋体" w:cs="宋体"/>
                <w:color w:val="auto"/>
                <w:szCs w:val="21"/>
                <w:highlight w:val="none"/>
              </w:rPr>
            </w:pPr>
          </w:p>
        </w:tc>
        <w:tc>
          <w:tcPr>
            <w:tcW w:w="1590" w:type="dxa"/>
            <w:tcBorders>
              <w:tl2br w:val="nil"/>
              <w:tr2bl w:val="nil"/>
            </w:tcBorders>
            <w:vAlign w:val="center"/>
          </w:tcPr>
          <w:p w14:paraId="507F5673">
            <w:pPr>
              <w:jc w:val="center"/>
              <w:rPr>
                <w:rFonts w:ascii="宋体" w:hAnsi="宋体" w:cs="宋体"/>
                <w:color w:val="auto"/>
                <w:szCs w:val="21"/>
                <w:highlight w:val="none"/>
              </w:rPr>
            </w:pPr>
          </w:p>
        </w:tc>
        <w:tc>
          <w:tcPr>
            <w:tcW w:w="1260" w:type="dxa"/>
            <w:tcBorders>
              <w:tl2br w:val="nil"/>
              <w:tr2bl w:val="nil"/>
            </w:tcBorders>
            <w:vAlign w:val="center"/>
          </w:tcPr>
          <w:p w14:paraId="7BCC18C5">
            <w:pPr>
              <w:jc w:val="center"/>
              <w:rPr>
                <w:rFonts w:ascii="宋体" w:hAnsi="宋体" w:cs="宋体"/>
                <w:color w:val="auto"/>
                <w:szCs w:val="21"/>
                <w:highlight w:val="none"/>
              </w:rPr>
            </w:pPr>
          </w:p>
        </w:tc>
        <w:tc>
          <w:tcPr>
            <w:tcW w:w="1200" w:type="dxa"/>
            <w:tcBorders>
              <w:tl2br w:val="nil"/>
              <w:tr2bl w:val="nil"/>
            </w:tcBorders>
            <w:vAlign w:val="center"/>
          </w:tcPr>
          <w:p w14:paraId="075FFDDF">
            <w:pPr>
              <w:jc w:val="center"/>
              <w:rPr>
                <w:rFonts w:ascii="宋体" w:hAnsi="宋体" w:cs="宋体"/>
                <w:color w:val="auto"/>
                <w:szCs w:val="21"/>
                <w:highlight w:val="none"/>
              </w:rPr>
            </w:pPr>
          </w:p>
        </w:tc>
      </w:tr>
      <w:tr w14:paraId="7E1E08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8D4C987">
            <w:pPr>
              <w:jc w:val="center"/>
              <w:rPr>
                <w:rFonts w:ascii="宋体" w:hAnsi="宋体" w:cs="宋体"/>
                <w:color w:val="auto"/>
                <w:szCs w:val="21"/>
                <w:highlight w:val="none"/>
              </w:rPr>
            </w:pPr>
          </w:p>
        </w:tc>
        <w:tc>
          <w:tcPr>
            <w:tcW w:w="1623" w:type="dxa"/>
            <w:tcBorders>
              <w:tl2br w:val="nil"/>
              <w:tr2bl w:val="nil"/>
            </w:tcBorders>
            <w:vAlign w:val="center"/>
          </w:tcPr>
          <w:p w14:paraId="76F1F099">
            <w:pPr>
              <w:jc w:val="center"/>
              <w:rPr>
                <w:rFonts w:ascii="宋体" w:hAnsi="宋体" w:cs="宋体"/>
                <w:color w:val="auto"/>
                <w:szCs w:val="21"/>
                <w:highlight w:val="none"/>
              </w:rPr>
            </w:pPr>
          </w:p>
        </w:tc>
        <w:tc>
          <w:tcPr>
            <w:tcW w:w="1815" w:type="dxa"/>
            <w:tcBorders>
              <w:tl2br w:val="nil"/>
              <w:tr2bl w:val="nil"/>
            </w:tcBorders>
            <w:vAlign w:val="center"/>
          </w:tcPr>
          <w:p w14:paraId="30A18187">
            <w:pPr>
              <w:jc w:val="center"/>
              <w:rPr>
                <w:rFonts w:ascii="宋体" w:hAnsi="宋体" w:cs="宋体"/>
                <w:color w:val="auto"/>
                <w:szCs w:val="21"/>
                <w:highlight w:val="none"/>
              </w:rPr>
            </w:pPr>
          </w:p>
        </w:tc>
        <w:tc>
          <w:tcPr>
            <w:tcW w:w="1590" w:type="dxa"/>
            <w:tcBorders>
              <w:tl2br w:val="nil"/>
              <w:tr2bl w:val="nil"/>
            </w:tcBorders>
            <w:vAlign w:val="center"/>
          </w:tcPr>
          <w:p w14:paraId="4014A995">
            <w:pPr>
              <w:jc w:val="center"/>
              <w:rPr>
                <w:rFonts w:ascii="宋体" w:hAnsi="宋体" w:cs="宋体"/>
                <w:color w:val="auto"/>
                <w:szCs w:val="21"/>
                <w:highlight w:val="none"/>
              </w:rPr>
            </w:pPr>
          </w:p>
        </w:tc>
        <w:tc>
          <w:tcPr>
            <w:tcW w:w="1260" w:type="dxa"/>
            <w:tcBorders>
              <w:tl2br w:val="nil"/>
              <w:tr2bl w:val="nil"/>
            </w:tcBorders>
            <w:vAlign w:val="center"/>
          </w:tcPr>
          <w:p w14:paraId="20715F01">
            <w:pPr>
              <w:jc w:val="center"/>
              <w:rPr>
                <w:rFonts w:ascii="宋体" w:hAnsi="宋体" w:cs="宋体"/>
                <w:color w:val="auto"/>
                <w:szCs w:val="21"/>
                <w:highlight w:val="none"/>
              </w:rPr>
            </w:pPr>
          </w:p>
        </w:tc>
        <w:tc>
          <w:tcPr>
            <w:tcW w:w="1200" w:type="dxa"/>
            <w:tcBorders>
              <w:tl2br w:val="nil"/>
              <w:tr2bl w:val="nil"/>
            </w:tcBorders>
            <w:vAlign w:val="center"/>
          </w:tcPr>
          <w:p w14:paraId="38A1CE47">
            <w:pPr>
              <w:jc w:val="center"/>
              <w:rPr>
                <w:rFonts w:ascii="宋体" w:hAnsi="宋体" w:cs="宋体"/>
                <w:color w:val="auto"/>
                <w:szCs w:val="21"/>
                <w:highlight w:val="none"/>
              </w:rPr>
            </w:pPr>
          </w:p>
        </w:tc>
      </w:tr>
      <w:tr w14:paraId="2B99A5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379B463">
            <w:pPr>
              <w:jc w:val="center"/>
              <w:rPr>
                <w:rFonts w:ascii="宋体" w:hAnsi="宋体" w:cs="宋体"/>
                <w:color w:val="auto"/>
                <w:szCs w:val="21"/>
                <w:highlight w:val="none"/>
              </w:rPr>
            </w:pPr>
          </w:p>
        </w:tc>
        <w:tc>
          <w:tcPr>
            <w:tcW w:w="1623" w:type="dxa"/>
            <w:tcBorders>
              <w:tl2br w:val="nil"/>
              <w:tr2bl w:val="nil"/>
            </w:tcBorders>
            <w:vAlign w:val="center"/>
          </w:tcPr>
          <w:p w14:paraId="3DC90941">
            <w:pPr>
              <w:jc w:val="center"/>
              <w:rPr>
                <w:rFonts w:ascii="宋体" w:hAnsi="宋体" w:cs="宋体"/>
                <w:color w:val="auto"/>
                <w:szCs w:val="21"/>
                <w:highlight w:val="none"/>
              </w:rPr>
            </w:pPr>
          </w:p>
        </w:tc>
        <w:tc>
          <w:tcPr>
            <w:tcW w:w="1815" w:type="dxa"/>
            <w:tcBorders>
              <w:tl2br w:val="nil"/>
              <w:tr2bl w:val="nil"/>
            </w:tcBorders>
            <w:vAlign w:val="center"/>
          </w:tcPr>
          <w:p w14:paraId="2D45E5F8">
            <w:pPr>
              <w:jc w:val="center"/>
              <w:rPr>
                <w:rFonts w:ascii="宋体" w:hAnsi="宋体" w:cs="宋体"/>
                <w:color w:val="auto"/>
                <w:szCs w:val="21"/>
                <w:highlight w:val="none"/>
              </w:rPr>
            </w:pPr>
          </w:p>
        </w:tc>
        <w:tc>
          <w:tcPr>
            <w:tcW w:w="1590" w:type="dxa"/>
            <w:tcBorders>
              <w:tl2br w:val="nil"/>
              <w:tr2bl w:val="nil"/>
            </w:tcBorders>
            <w:vAlign w:val="center"/>
          </w:tcPr>
          <w:p w14:paraId="6C052807">
            <w:pPr>
              <w:jc w:val="center"/>
              <w:rPr>
                <w:rFonts w:ascii="宋体" w:hAnsi="宋体" w:cs="宋体"/>
                <w:color w:val="auto"/>
                <w:szCs w:val="21"/>
                <w:highlight w:val="none"/>
              </w:rPr>
            </w:pPr>
          </w:p>
        </w:tc>
        <w:tc>
          <w:tcPr>
            <w:tcW w:w="1260" w:type="dxa"/>
            <w:tcBorders>
              <w:tl2br w:val="nil"/>
              <w:tr2bl w:val="nil"/>
            </w:tcBorders>
            <w:vAlign w:val="center"/>
          </w:tcPr>
          <w:p w14:paraId="4CDE190A">
            <w:pPr>
              <w:jc w:val="center"/>
              <w:rPr>
                <w:rFonts w:ascii="宋体" w:hAnsi="宋体" w:cs="宋体"/>
                <w:color w:val="auto"/>
                <w:szCs w:val="21"/>
                <w:highlight w:val="none"/>
              </w:rPr>
            </w:pPr>
          </w:p>
        </w:tc>
        <w:tc>
          <w:tcPr>
            <w:tcW w:w="1200" w:type="dxa"/>
            <w:tcBorders>
              <w:tl2br w:val="nil"/>
              <w:tr2bl w:val="nil"/>
            </w:tcBorders>
            <w:vAlign w:val="center"/>
          </w:tcPr>
          <w:p w14:paraId="7C392897">
            <w:pPr>
              <w:jc w:val="center"/>
              <w:rPr>
                <w:rFonts w:ascii="宋体" w:hAnsi="宋体" w:cs="宋体"/>
                <w:color w:val="auto"/>
                <w:szCs w:val="21"/>
                <w:highlight w:val="none"/>
              </w:rPr>
            </w:pPr>
          </w:p>
        </w:tc>
      </w:tr>
      <w:tr w14:paraId="4F581E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598E3CFC">
            <w:pPr>
              <w:jc w:val="center"/>
              <w:rPr>
                <w:rFonts w:ascii="宋体" w:hAnsi="宋体" w:cs="宋体"/>
                <w:color w:val="auto"/>
                <w:szCs w:val="21"/>
                <w:highlight w:val="none"/>
              </w:rPr>
            </w:pPr>
          </w:p>
        </w:tc>
        <w:tc>
          <w:tcPr>
            <w:tcW w:w="1623" w:type="dxa"/>
            <w:tcBorders>
              <w:tl2br w:val="nil"/>
              <w:tr2bl w:val="nil"/>
            </w:tcBorders>
            <w:vAlign w:val="center"/>
          </w:tcPr>
          <w:p w14:paraId="583E2912">
            <w:pPr>
              <w:jc w:val="center"/>
              <w:rPr>
                <w:rFonts w:ascii="宋体" w:hAnsi="宋体" w:cs="宋体"/>
                <w:color w:val="auto"/>
                <w:szCs w:val="21"/>
                <w:highlight w:val="none"/>
              </w:rPr>
            </w:pPr>
          </w:p>
        </w:tc>
        <w:tc>
          <w:tcPr>
            <w:tcW w:w="1815" w:type="dxa"/>
            <w:tcBorders>
              <w:tl2br w:val="nil"/>
              <w:tr2bl w:val="nil"/>
            </w:tcBorders>
            <w:vAlign w:val="center"/>
          </w:tcPr>
          <w:p w14:paraId="2DC5AD16">
            <w:pPr>
              <w:jc w:val="center"/>
              <w:rPr>
                <w:rFonts w:ascii="宋体" w:hAnsi="宋体" w:cs="宋体"/>
                <w:color w:val="auto"/>
                <w:szCs w:val="21"/>
                <w:highlight w:val="none"/>
              </w:rPr>
            </w:pPr>
          </w:p>
        </w:tc>
        <w:tc>
          <w:tcPr>
            <w:tcW w:w="1590" w:type="dxa"/>
            <w:tcBorders>
              <w:tl2br w:val="nil"/>
              <w:tr2bl w:val="nil"/>
            </w:tcBorders>
            <w:vAlign w:val="center"/>
          </w:tcPr>
          <w:p w14:paraId="4AB8C4F8">
            <w:pPr>
              <w:jc w:val="center"/>
              <w:rPr>
                <w:rFonts w:ascii="宋体" w:hAnsi="宋体" w:cs="宋体"/>
                <w:color w:val="auto"/>
                <w:szCs w:val="21"/>
                <w:highlight w:val="none"/>
              </w:rPr>
            </w:pPr>
          </w:p>
        </w:tc>
        <w:tc>
          <w:tcPr>
            <w:tcW w:w="1260" w:type="dxa"/>
            <w:tcBorders>
              <w:tl2br w:val="nil"/>
              <w:tr2bl w:val="nil"/>
            </w:tcBorders>
            <w:vAlign w:val="center"/>
          </w:tcPr>
          <w:p w14:paraId="61AF7AD4">
            <w:pPr>
              <w:jc w:val="center"/>
              <w:rPr>
                <w:rFonts w:ascii="宋体" w:hAnsi="宋体" w:cs="宋体"/>
                <w:color w:val="auto"/>
                <w:szCs w:val="21"/>
                <w:highlight w:val="none"/>
              </w:rPr>
            </w:pPr>
          </w:p>
        </w:tc>
        <w:tc>
          <w:tcPr>
            <w:tcW w:w="1200" w:type="dxa"/>
            <w:tcBorders>
              <w:tl2br w:val="nil"/>
              <w:tr2bl w:val="nil"/>
            </w:tcBorders>
            <w:vAlign w:val="center"/>
          </w:tcPr>
          <w:p w14:paraId="324DD9FB">
            <w:pPr>
              <w:jc w:val="center"/>
              <w:rPr>
                <w:rFonts w:ascii="宋体" w:hAnsi="宋体" w:cs="宋体"/>
                <w:color w:val="auto"/>
                <w:szCs w:val="21"/>
                <w:highlight w:val="none"/>
              </w:rPr>
            </w:pPr>
          </w:p>
        </w:tc>
      </w:tr>
      <w:tr w14:paraId="047200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42C9DB1C">
            <w:pPr>
              <w:jc w:val="center"/>
              <w:rPr>
                <w:rFonts w:ascii="宋体" w:hAnsi="宋体" w:cs="宋体"/>
                <w:color w:val="auto"/>
                <w:szCs w:val="21"/>
                <w:highlight w:val="none"/>
              </w:rPr>
            </w:pPr>
          </w:p>
        </w:tc>
        <w:tc>
          <w:tcPr>
            <w:tcW w:w="1623" w:type="dxa"/>
            <w:tcBorders>
              <w:tl2br w:val="nil"/>
              <w:tr2bl w:val="nil"/>
            </w:tcBorders>
            <w:vAlign w:val="center"/>
          </w:tcPr>
          <w:p w14:paraId="63096077">
            <w:pPr>
              <w:jc w:val="center"/>
              <w:rPr>
                <w:rFonts w:ascii="宋体" w:hAnsi="宋体" w:cs="宋体"/>
                <w:color w:val="auto"/>
                <w:szCs w:val="21"/>
                <w:highlight w:val="none"/>
              </w:rPr>
            </w:pPr>
          </w:p>
        </w:tc>
        <w:tc>
          <w:tcPr>
            <w:tcW w:w="1815" w:type="dxa"/>
            <w:tcBorders>
              <w:tl2br w:val="nil"/>
              <w:tr2bl w:val="nil"/>
            </w:tcBorders>
            <w:vAlign w:val="center"/>
          </w:tcPr>
          <w:p w14:paraId="1CF06D64">
            <w:pPr>
              <w:jc w:val="center"/>
              <w:rPr>
                <w:rFonts w:ascii="宋体" w:hAnsi="宋体" w:cs="宋体"/>
                <w:color w:val="auto"/>
                <w:szCs w:val="21"/>
                <w:highlight w:val="none"/>
              </w:rPr>
            </w:pPr>
          </w:p>
        </w:tc>
        <w:tc>
          <w:tcPr>
            <w:tcW w:w="1590" w:type="dxa"/>
            <w:tcBorders>
              <w:tl2br w:val="nil"/>
              <w:tr2bl w:val="nil"/>
            </w:tcBorders>
            <w:vAlign w:val="center"/>
          </w:tcPr>
          <w:p w14:paraId="2EE0E9BD">
            <w:pPr>
              <w:jc w:val="center"/>
              <w:rPr>
                <w:rFonts w:ascii="宋体" w:hAnsi="宋体" w:cs="宋体"/>
                <w:color w:val="auto"/>
                <w:szCs w:val="21"/>
                <w:highlight w:val="none"/>
              </w:rPr>
            </w:pPr>
          </w:p>
        </w:tc>
        <w:tc>
          <w:tcPr>
            <w:tcW w:w="1260" w:type="dxa"/>
            <w:tcBorders>
              <w:tl2br w:val="nil"/>
              <w:tr2bl w:val="nil"/>
            </w:tcBorders>
            <w:vAlign w:val="center"/>
          </w:tcPr>
          <w:p w14:paraId="38F8BA95">
            <w:pPr>
              <w:jc w:val="center"/>
              <w:rPr>
                <w:rFonts w:ascii="宋体" w:hAnsi="宋体" w:cs="宋体"/>
                <w:color w:val="auto"/>
                <w:szCs w:val="21"/>
                <w:highlight w:val="none"/>
              </w:rPr>
            </w:pPr>
          </w:p>
        </w:tc>
        <w:tc>
          <w:tcPr>
            <w:tcW w:w="1200" w:type="dxa"/>
            <w:tcBorders>
              <w:tl2br w:val="nil"/>
              <w:tr2bl w:val="nil"/>
            </w:tcBorders>
            <w:vAlign w:val="center"/>
          </w:tcPr>
          <w:p w14:paraId="0F2591C6">
            <w:pPr>
              <w:jc w:val="center"/>
              <w:rPr>
                <w:rFonts w:ascii="宋体" w:hAnsi="宋体" w:cs="宋体"/>
                <w:color w:val="auto"/>
                <w:szCs w:val="21"/>
                <w:highlight w:val="none"/>
              </w:rPr>
            </w:pPr>
          </w:p>
        </w:tc>
      </w:tr>
    </w:tbl>
    <w:p w14:paraId="0F74E5D6">
      <w:pPr>
        <w:rPr>
          <w:rFonts w:ascii="宋体" w:hAnsi="宋体"/>
          <w:color w:val="auto"/>
          <w:szCs w:val="21"/>
          <w:highlight w:val="none"/>
        </w:rPr>
      </w:pPr>
    </w:p>
    <w:p w14:paraId="04A12F50">
      <w:pPr>
        <w:rPr>
          <w:color w:val="auto"/>
          <w:highlight w:val="none"/>
        </w:rPr>
      </w:pPr>
    </w:p>
    <w:p w14:paraId="705A42A7">
      <w:pPr>
        <w:rPr>
          <w:rFonts w:ascii="宋体" w:hAnsi="宋体"/>
          <w:color w:val="auto"/>
          <w:szCs w:val="21"/>
          <w:highlight w:val="none"/>
        </w:rPr>
      </w:pPr>
      <w:r>
        <w:rPr>
          <w:rFonts w:hint="eastAsia" w:ascii="宋体" w:hAnsi="宋体"/>
          <w:color w:val="auto"/>
          <w:szCs w:val="21"/>
          <w:highlight w:val="none"/>
        </w:rPr>
        <w:t>投标人代表签字：</w:t>
      </w:r>
    </w:p>
    <w:p w14:paraId="00BB22C9">
      <w:pPr>
        <w:rPr>
          <w:rFonts w:ascii="宋体" w:hAnsi="宋体"/>
          <w:color w:val="auto"/>
          <w:szCs w:val="21"/>
          <w:highlight w:val="none"/>
        </w:rPr>
      </w:pPr>
      <w:r>
        <w:rPr>
          <w:rFonts w:hint="eastAsia" w:ascii="宋体" w:hAnsi="宋体"/>
          <w:color w:val="auto"/>
          <w:szCs w:val="21"/>
          <w:highlight w:val="none"/>
        </w:rPr>
        <w:t>投标人盖章：</w:t>
      </w:r>
    </w:p>
    <w:p w14:paraId="332F032F">
      <w:pPr>
        <w:ind w:firstLine="178" w:firstLineChars="85"/>
        <w:rPr>
          <w:rFonts w:ascii="宋体" w:hAnsi="宋体"/>
          <w:color w:val="auto"/>
          <w:szCs w:val="21"/>
          <w:highlight w:val="none"/>
        </w:rPr>
      </w:pPr>
    </w:p>
    <w:p w14:paraId="0A97299E">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173586C6">
      <w:pPr>
        <w:rPr>
          <w:rFonts w:ascii="宋体" w:hAnsi="宋体"/>
          <w:color w:val="auto"/>
          <w:szCs w:val="21"/>
          <w:highlight w:val="none"/>
        </w:rPr>
      </w:pPr>
    </w:p>
    <w:p w14:paraId="5A2DCAB2">
      <w:pPr>
        <w:rPr>
          <w:rFonts w:ascii="宋体" w:hAnsi="宋体"/>
          <w:color w:val="auto"/>
          <w:szCs w:val="21"/>
          <w:highlight w:val="none"/>
        </w:rPr>
      </w:pPr>
    </w:p>
    <w:p w14:paraId="73D2DFAA">
      <w:pPr>
        <w:rPr>
          <w:rFonts w:ascii="宋体" w:hAnsi="宋体"/>
          <w:color w:val="auto"/>
          <w:szCs w:val="21"/>
          <w:highlight w:val="none"/>
        </w:rPr>
      </w:pPr>
    </w:p>
    <w:p w14:paraId="4DA975D2">
      <w:pPr>
        <w:adjustRightInd/>
        <w:snapToGrid/>
        <w:spacing w:line="276" w:lineRule="auto"/>
        <w:rPr>
          <w:color w:val="auto"/>
          <w:highlight w:val="none"/>
        </w:rPr>
      </w:pPr>
    </w:p>
    <w:p w14:paraId="212A2928">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4464"/>
      <w:bookmarkStart w:id="320" w:name="_Toc18668"/>
      <w:bookmarkStart w:id="321" w:name="_Toc4827"/>
      <w:bookmarkStart w:id="322" w:name="_Toc1274"/>
      <w:bookmarkStart w:id="323" w:name="_Toc26078"/>
      <w:bookmarkStart w:id="324" w:name="_Toc6080"/>
    </w:p>
    <w:p w14:paraId="776ACE4D">
      <w:pPr>
        <w:pStyle w:val="4"/>
        <w:jc w:val="center"/>
        <w:rPr>
          <w:color w:val="auto"/>
          <w:highlight w:val="none"/>
        </w:rPr>
      </w:pPr>
      <w:bookmarkStart w:id="325" w:name="_Toc10734"/>
      <w:bookmarkStart w:id="326" w:name="_Toc13461"/>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2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14:paraId="7DF382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C156082">
            <w:pPr>
              <w:pStyle w:val="5"/>
              <w:widowControl w:val="0"/>
              <w:overflowPunct w:val="0"/>
              <w:spacing w:line="240" w:lineRule="auto"/>
              <w:jc w:val="center"/>
              <w:rPr>
                <w:rFonts w:ascii="宋体" w:hAnsi="宋体" w:cs="宋体"/>
                <w:b w:val="0"/>
                <w:bCs w:val="0"/>
                <w:color w:val="auto"/>
                <w:sz w:val="21"/>
                <w:szCs w:val="21"/>
                <w:highlight w:val="none"/>
              </w:rPr>
            </w:pPr>
            <w:bookmarkStart w:id="327" w:name="_Toc29560"/>
            <w:bookmarkStart w:id="328" w:name="_Toc27079"/>
            <w:bookmarkStart w:id="329" w:name="_Toc29642"/>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14:paraId="3C40A9FC">
            <w:pPr>
              <w:pStyle w:val="5"/>
              <w:widowControl w:val="0"/>
              <w:overflowPunct w:val="0"/>
              <w:spacing w:line="240" w:lineRule="auto"/>
              <w:jc w:val="center"/>
              <w:rPr>
                <w:rFonts w:ascii="宋体" w:hAnsi="宋体" w:cs="宋体"/>
                <w:b w:val="0"/>
                <w:bCs w:val="0"/>
                <w:color w:val="auto"/>
                <w:sz w:val="21"/>
                <w:szCs w:val="21"/>
                <w:highlight w:val="none"/>
              </w:rPr>
            </w:pPr>
            <w:bookmarkStart w:id="330" w:name="_Toc12049"/>
            <w:bookmarkStart w:id="331" w:name="_Toc22448"/>
            <w:bookmarkStart w:id="332" w:name="_Toc26124"/>
            <w:bookmarkStart w:id="333" w:name="_Toc14815"/>
            <w:bookmarkStart w:id="334" w:name="_Toc4304"/>
            <w:bookmarkStart w:id="335" w:name="_Toc16872"/>
            <w:bookmarkStart w:id="336" w:name="_Toc15368"/>
            <w:bookmarkStart w:id="337" w:name="_Toc15903"/>
            <w:bookmarkStart w:id="338" w:name="_Toc2700"/>
            <w:bookmarkStart w:id="339" w:name="_Toc10045"/>
            <w:bookmarkStart w:id="340" w:name="_Toc21739"/>
            <w:bookmarkStart w:id="341" w:name="_Toc27090"/>
            <w:bookmarkStart w:id="342" w:name="_Toc1016"/>
            <w:bookmarkStart w:id="343" w:name="_Toc32531"/>
            <w:bookmarkStart w:id="344" w:name="_Toc21809"/>
            <w:bookmarkStart w:id="345" w:name="_Toc24662"/>
            <w:bookmarkStart w:id="346" w:name="_Toc22879"/>
            <w:bookmarkStart w:id="347" w:name="_Toc8490"/>
            <w:bookmarkStart w:id="348" w:name="_Toc7333"/>
            <w:bookmarkStart w:id="349" w:name="_Toc27442"/>
            <w:bookmarkStart w:id="350" w:name="_Toc19251"/>
            <w:bookmarkStart w:id="351" w:name="_Toc8312"/>
            <w:bookmarkStart w:id="352" w:name="_Toc22917"/>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14:paraId="3E649181">
            <w:pPr>
              <w:pStyle w:val="5"/>
              <w:widowControl w:val="0"/>
              <w:overflowPunct w:val="0"/>
              <w:spacing w:line="240" w:lineRule="auto"/>
              <w:jc w:val="center"/>
              <w:rPr>
                <w:rFonts w:ascii="宋体" w:hAnsi="宋体" w:cs="宋体"/>
                <w:b w:val="0"/>
                <w:bCs w:val="0"/>
                <w:color w:val="auto"/>
                <w:sz w:val="21"/>
                <w:szCs w:val="21"/>
                <w:highlight w:val="none"/>
              </w:rPr>
            </w:pPr>
            <w:bookmarkStart w:id="353" w:name="_Toc10122"/>
            <w:bookmarkStart w:id="354" w:name="_Toc22153"/>
            <w:bookmarkStart w:id="355" w:name="_Toc2408"/>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14:paraId="096BAF88">
            <w:pPr>
              <w:pStyle w:val="5"/>
              <w:widowControl w:val="0"/>
              <w:overflowPunct w:val="0"/>
              <w:spacing w:line="240" w:lineRule="auto"/>
              <w:jc w:val="center"/>
              <w:rPr>
                <w:rFonts w:ascii="宋体" w:hAnsi="宋体" w:cs="宋体"/>
                <w:b w:val="0"/>
                <w:bCs w:val="0"/>
                <w:color w:val="auto"/>
                <w:sz w:val="21"/>
                <w:szCs w:val="21"/>
                <w:highlight w:val="none"/>
              </w:rPr>
            </w:pPr>
            <w:bookmarkStart w:id="356" w:name="_Toc29838"/>
            <w:bookmarkStart w:id="357" w:name="_Toc27285"/>
            <w:bookmarkStart w:id="358" w:name="_Toc16003"/>
            <w:bookmarkStart w:id="359" w:name="_Toc1330"/>
            <w:bookmarkStart w:id="360" w:name="_Toc27185"/>
            <w:bookmarkStart w:id="361" w:name="_Toc5563"/>
            <w:bookmarkStart w:id="362" w:name="_Toc17296"/>
            <w:bookmarkStart w:id="363" w:name="_Toc3701"/>
            <w:bookmarkStart w:id="364" w:name="_Toc20820"/>
            <w:bookmarkStart w:id="365" w:name="_Toc17642"/>
            <w:bookmarkStart w:id="366" w:name="_Toc5992"/>
            <w:bookmarkStart w:id="367" w:name="_Toc20139"/>
            <w:bookmarkStart w:id="368" w:name="_Toc1912"/>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14:paraId="563266B0">
            <w:pPr>
              <w:pStyle w:val="5"/>
              <w:widowControl w:val="0"/>
              <w:overflowPunct w:val="0"/>
              <w:spacing w:line="240" w:lineRule="auto"/>
              <w:jc w:val="center"/>
              <w:rPr>
                <w:rFonts w:ascii="宋体" w:hAnsi="宋体" w:cs="宋体"/>
                <w:b w:val="0"/>
                <w:bCs w:val="0"/>
                <w:color w:val="auto"/>
                <w:sz w:val="21"/>
                <w:szCs w:val="21"/>
                <w:highlight w:val="none"/>
              </w:rPr>
            </w:pPr>
            <w:bookmarkStart w:id="369" w:name="_Toc19105"/>
            <w:bookmarkStart w:id="370" w:name="_Toc857"/>
            <w:bookmarkStart w:id="371" w:name="_Toc3520"/>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14:paraId="6FB11F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B11F9F2">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5EF58EA">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284EAAD">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F28A883">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78D72C6E">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716446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C7B4F8A">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7F904F7">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6FB179B">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7340A4D">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26903AD">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BF20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0D15E89">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814E4F7">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E9DDFEA">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CD2099B">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3328224">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61D5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D4B41B4">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458C558">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0CD1562">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5389445">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3FE97D9">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3E754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6D59C69">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C6A5435">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1135DC0">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1FE9CAC">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BCC2247">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ACC47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820B271">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828BE91">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4A633AE">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FAA86B0">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B04471A">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C8B7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DBEED33">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AF852C4">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D9CF1E7">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CB9924D">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B8AE385">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1F112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4052A15">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0D682C53">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154C5123">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6242F7B">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1E9F4CCE">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9E38D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D369B62">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3942E52">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E3F8F2D">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3C950E5F">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CF7AACC">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BFCE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1917404B">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1712AAC">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6B654E58">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ED805AD">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4B7C862">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CEAF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70D7447">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58D20B6A">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A821422">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6499990">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99F3B2B">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6CA6DFB3">
      <w:pPr>
        <w:pStyle w:val="38"/>
        <w:rPr>
          <w:rFonts w:ascii="宋体" w:hAnsi="宋体"/>
          <w:color w:val="auto"/>
          <w:szCs w:val="21"/>
          <w:highlight w:val="none"/>
        </w:rPr>
      </w:pPr>
    </w:p>
    <w:p w14:paraId="5D9B0871">
      <w:pPr>
        <w:pStyle w:val="38"/>
        <w:rPr>
          <w:rFonts w:ascii="宋体" w:hAnsi="宋体"/>
          <w:color w:val="auto"/>
          <w:szCs w:val="21"/>
          <w:highlight w:val="none"/>
        </w:rPr>
      </w:pPr>
      <w:r>
        <w:rPr>
          <w:rFonts w:hint="eastAsia" w:ascii="宋体" w:hAnsi="宋体"/>
          <w:color w:val="auto"/>
          <w:szCs w:val="21"/>
          <w:highlight w:val="none"/>
        </w:rPr>
        <w:t>注：</w:t>
      </w:r>
    </w:p>
    <w:p w14:paraId="32F96413">
      <w:pPr>
        <w:pStyle w:val="38"/>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70147B64">
      <w:pPr>
        <w:pStyle w:val="38"/>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2F1386D0">
      <w:pPr>
        <w:pStyle w:val="38"/>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49470C7A">
      <w:pPr>
        <w:pStyle w:val="38"/>
        <w:rPr>
          <w:rFonts w:ascii="宋体" w:hAnsi="宋体"/>
          <w:color w:val="auto"/>
          <w:szCs w:val="21"/>
          <w:highlight w:val="none"/>
        </w:rPr>
      </w:pPr>
    </w:p>
    <w:p w14:paraId="72EBF402">
      <w:pPr>
        <w:pStyle w:val="38"/>
        <w:numPr>
          <w:ilvl w:val="0"/>
          <w:numId w:val="11"/>
        </w:numPr>
        <w:rPr>
          <w:rFonts w:ascii="黑体" w:eastAsia="黑体"/>
          <w:color w:val="auto"/>
          <w:sz w:val="32"/>
          <w:szCs w:val="32"/>
          <w:highlight w:val="none"/>
        </w:rPr>
      </w:pPr>
      <w:r>
        <w:rPr>
          <w:rFonts w:hint="eastAsia" w:ascii="宋体" w:hAnsi="宋体"/>
          <w:color w:val="auto"/>
          <w:szCs w:val="21"/>
          <w:highlight w:val="none"/>
        </w:rPr>
        <w:br w:type="page"/>
      </w:r>
    </w:p>
    <w:p w14:paraId="1711C7B5">
      <w:pPr>
        <w:pStyle w:val="4"/>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2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14:paraId="203AA9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678BE908">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6B8AA348">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4F8D759A">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7D45BEB6">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499FFB9A">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6CE5B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147C604D">
            <w:pPr>
              <w:jc w:val="center"/>
              <w:rPr>
                <w:rFonts w:ascii="宋体" w:hAnsi="宋体" w:cs="宋体"/>
                <w:color w:val="auto"/>
                <w:sz w:val="24"/>
                <w:szCs w:val="24"/>
                <w:highlight w:val="none"/>
              </w:rPr>
            </w:pPr>
          </w:p>
        </w:tc>
        <w:tc>
          <w:tcPr>
            <w:tcW w:w="2398" w:type="dxa"/>
            <w:tcBorders>
              <w:tl2br w:val="nil"/>
              <w:tr2bl w:val="nil"/>
            </w:tcBorders>
            <w:vAlign w:val="center"/>
          </w:tcPr>
          <w:p w14:paraId="19928000">
            <w:pPr>
              <w:jc w:val="center"/>
              <w:rPr>
                <w:rFonts w:ascii="宋体" w:hAnsi="宋体" w:cs="宋体"/>
                <w:color w:val="auto"/>
                <w:sz w:val="24"/>
                <w:szCs w:val="24"/>
                <w:highlight w:val="none"/>
              </w:rPr>
            </w:pPr>
          </w:p>
        </w:tc>
        <w:tc>
          <w:tcPr>
            <w:tcW w:w="2399" w:type="dxa"/>
            <w:tcBorders>
              <w:tl2br w:val="nil"/>
              <w:tr2bl w:val="nil"/>
            </w:tcBorders>
            <w:vAlign w:val="center"/>
          </w:tcPr>
          <w:p w14:paraId="084453FF">
            <w:pPr>
              <w:jc w:val="center"/>
              <w:rPr>
                <w:rFonts w:ascii="宋体" w:hAnsi="宋体" w:cs="宋体"/>
                <w:color w:val="auto"/>
                <w:sz w:val="24"/>
                <w:szCs w:val="24"/>
                <w:highlight w:val="none"/>
              </w:rPr>
            </w:pPr>
          </w:p>
        </w:tc>
        <w:tc>
          <w:tcPr>
            <w:tcW w:w="1180" w:type="dxa"/>
            <w:tcBorders>
              <w:tl2br w:val="nil"/>
              <w:tr2bl w:val="nil"/>
            </w:tcBorders>
            <w:vAlign w:val="center"/>
          </w:tcPr>
          <w:p w14:paraId="4B12FAF7">
            <w:pPr>
              <w:jc w:val="center"/>
              <w:rPr>
                <w:rFonts w:ascii="宋体" w:hAnsi="宋体"/>
                <w:color w:val="auto"/>
                <w:sz w:val="24"/>
                <w:highlight w:val="none"/>
              </w:rPr>
            </w:pPr>
          </w:p>
        </w:tc>
        <w:tc>
          <w:tcPr>
            <w:tcW w:w="1867" w:type="dxa"/>
            <w:tcBorders>
              <w:tl2br w:val="nil"/>
              <w:tr2bl w:val="nil"/>
            </w:tcBorders>
            <w:vAlign w:val="center"/>
          </w:tcPr>
          <w:p w14:paraId="69D02870">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265FB6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3F8772BF">
            <w:pPr>
              <w:jc w:val="center"/>
              <w:rPr>
                <w:rFonts w:ascii="宋体" w:hAnsi="宋体" w:cs="宋体"/>
                <w:color w:val="auto"/>
                <w:sz w:val="24"/>
                <w:szCs w:val="24"/>
                <w:highlight w:val="none"/>
              </w:rPr>
            </w:pPr>
          </w:p>
        </w:tc>
        <w:tc>
          <w:tcPr>
            <w:tcW w:w="2398" w:type="dxa"/>
            <w:tcBorders>
              <w:tl2br w:val="nil"/>
              <w:tr2bl w:val="nil"/>
            </w:tcBorders>
            <w:vAlign w:val="center"/>
          </w:tcPr>
          <w:p w14:paraId="50DAABC7">
            <w:pPr>
              <w:jc w:val="center"/>
              <w:rPr>
                <w:rFonts w:ascii="宋体" w:hAnsi="宋体" w:cs="宋体"/>
                <w:color w:val="auto"/>
                <w:sz w:val="24"/>
                <w:szCs w:val="24"/>
                <w:highlight w:val="none"/>
              </w:rPr>
            </w:pPr>
          </w:p>
        </w:tc>
        <w:tc>
          <w:tcPr>
            <w:tcW w:w="2399" w:type="dxa"/>
            <w:tcBorders>
              <w:tl2br w:val="nil"/>
              <w:tr2bl w:val="nil"/>
            </w:tcBorders>
            <w:vAlign w:val="center"/>
          </w:tcPr>
          <w:p w14:paraId="4A97E767">
            <w:pPr>
              <w:jc w:val="center"/>
              <w:rPr>
                <w:rFonts w:ascii="宋体" w:hAnsi="宋体" w:cs="宋体"/>
                <w:color w:val="auto"/>
                <w:sz w:val="24"/>
                <w:szCs w:val="24"/>
                <w:highlight w:val="none"/>
              </w:rPr>
            </w:pPr>
          </w:p>
        </w:tc>
        <w:tc>
          <w:tcPr>
            <w:tcW w:w="1180" w:type="dxa"/>
            <w:tcBorders>
              <w:tl2br w:val="nil"/>
              <w:tr2bl w:val="nil"/>
            </w:tcBorders>
            <w:vAlign w:val="center"/>
          </w:tcPr>
          <w:p w14:paraId="11FD9561">
            <w:pPr>
              <w:jc w:val="center"/>
              <w:rPr>
                <w:rFonts w:ascii="宋体" w:hAnsi="宋体"/>
                <w:color w:val="auto"/>
                <w:sz w:val="24"/>
                <w:highlight w:val="none"/>
              </w:rPr>
            </w:pPr>
          </w:p>
        </w:tc>
        <w:tc>
          <w:tcPr>
            <w:tcW w:w="1867" w:type="dxa"/>
            <w:tcBorders>
              <w:tl2br w:val="nil"/>
              <w:tr2bl w:val="nil"/>
            </w:tcBorders>
            <w:vAlign w:val="center"/>
          </w:tcPr>
          <w:p w14:paraId="16ADEE4E">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468DF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1E70F327">
            <w:pPr>
              <w:jc w:val="center"/>
              <w:rPr>
                <w:rFonts w:ascii="宋体" w:hAnsi="宋体" w:cs="宋体"/>
                <w:color w:val="auto"/>
                <w:sz w:val="24"/>
                <w:szCs w:val="24"/>
                <w:highlight w:val="none"/>
              </w:rPr>
            </w:pPr>
          </w:p>
        </w:tc>
        <w:tc>
          <w:tcPr>
            <w:tcW w:w="2398" w:type="dxa"/>
            <w:tcBorders>
              <w:tl2br w:val="nil"/>
              <w:tr2bl w:val="nil"/>
            </w:tcBorders>
            <w:vAlign w:val="center"/>
          </w:tcPr>
          <w:p w14:paraId="33BA6478">
            <w:pPr>
              <w:jc w:val="center"/>
              <w:rPr>
                <w:rFonts w:ascii="宋体" w:hAnsi="宋体" w:cs="宋体"/>
                <w:color w:val="auto"/>
                <w:sz w:val="24"/>
                <w:szCs w:val="24"/>
                <w:highlight w:val="none"/>
              </w:rPr>
            </w:pPr>
          </w:p>
        </w:tc>
        <w:tc>
          <w:tcPr>
            <w:tcW w:w="2399" w:type="dxa"/>
            <w:tcBorders>
              <w:tl2br w:val="nil"/>
              <w:tr2bl w:val="nil"/>
            </w:tcBorders>
            <w:vAlign w:val="center"/>
          </w:tcPr>
          <w:p w14:paraId="4683FF42">
            <w:pPr>
              <w:jc w:val="center"/>
              <w:rPr>
                <w:rFonts w:ascii="宋体" w:hAnsi="宋体" w:cs="宋体"/>
                <w:color w:val="auto"/>
                <w:sz w:val="24"/>
                <w:szCs w:val="24"/>
                <w:highlight w:val="none"/>
              </w:rPr>
            </w:pPr>
          </w:p>
        </w:tc>
        <w:tc>
          <w:tcPr>
            <w:tcW w:w="1180" w:type="dxa"/>
            <w:tcBorders>
              <w:tl2br w:val="nil"/>
              <w:tr2bl w:val="nil"/>
            </w:tcBorders>
            <w:vAlign w:val="center"/>
          </w:tcPr>
          <w:p w14:paraId="0B5DD06F">
            <w:pPr>
              <w:jc w:val="center"/>
              <w:rPr>
                <w:rFonts w:ascii="宋体" w:hAnsi="宋体"/>
                <w:color w:val="auto"/>
                <w:sz w:val="24"/>
                <w:highlight w:val="none"/>
              </w:rPr>
            </w:pPr>
          </w:p>
        </w:tc>
        <w:tc>
          <w:tcPr>
            <w:tcW w:w="1867" w:type="dxa"/>
            <w:tcBorders>
              <w:tl2br w:val="nil"/>
              <w:tr2bl w:val="nil"/>
            </w:tcBorders>
            <w:vAlign w:val="center"/>
          </w:tcPr>
          <w:p w14:paraId="67515E9F">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70401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757C8128">
            <w:pPr>
              <w:jc w:val="center"/>
              <w:rPr>
                <w:rFonts w:ascii="宋体" w:hAnsi="宋体" w:cs="宋体"/>
                <w:color w:val="auto"/>
                <w:sz w:val="24"/>
                <w:szCs w:val="24"/>
                <w:highlight w:val="none"/>
              </w:rPr>
            </w:pPr>
          </w:p>
        </w:tc>
        <w:tc>
          <w:tcPr>
            <w:tcW w:w="2398" w:type="dxa"/>
            <w:tcBorders>
              <w:tl2br w:val="nil"/>
              <w:tr2bl w:val="nil"/>
            </w:tcBorders>
            <w:vAlign w:val="center"/>
          </w:tcPr>
          <w:p w14:paraId="315A6351">
            <w:pPr>
              <w:jc w:val="center"/>
              <w:rPr>
                <w:rFonts w:ascii="宋体" w:hAnsi="宋体" w:cs="宋体"/>
                <w:color w:val="auto"/>
                <w:sz w:val="24"/>
                <w:szCs w:val="24"/>
                <w:highlight w:val="none"/>
              </w:rPr>
            </w:pPr>
          </w:p>
        </w:tc>
        <w:tc>
          <w:tcPr>
            <w:tcW w:w="2399" w:type="dxa"/>
            <w:tcBorders>
              <w:tl2br w:val="nil"/>
              <w:tr2bl w:val="nil"/>
            </w:tcBorders>
            <w:vAlign w:val="center"/>
          </w:tcPr>
          <w:p w14:paraId="6CEEAEBA">
            <w:pPr>
              <w:jc w:val="center"/>
              <w:rPr>
                <w:rFonts w:ascii="宋体" w:hAnsi="宋体" w:cs="宋体"/>
                <w:color w:val="auto"/>
                <w:sz w:val="24"/>
                <w:szCs w:val="24"/>
                <w:highlight w:val="none"/>
              </w:rPr>
            </w:pPr>
          </w:p>
        </w:tc>
        <w:tc>
          <w:tcPr>
            <w:tcW w:w="1180" w:type="dxa"/>
            <w:tcBorders>
              <w:tl2br w:val="nil"/>
              <w:tr2bl w:val="nil"/>
            </w:tcBorders>
            <w:vAlign w:val="center"/>
          </w:tcPr>
          <w:p w14:paraId="2E50EA4B">
            <w:pPr>
              <w:jc w:val="center"/>
              <w:rPr>
                <w:rFonts w:ascii="宋体" w:hAnsi="宋体"/>
                <w:color w:val="auto"/>
                <w:sz w:val="24"/>
                <w:highlight w:val="none"/>
              </w:rPr>
            </w:pPr>
          </w:p>
        </w:tc>
        <w:tc>
          <w:tcPr>
            <w:tcW w:w="1867" w:type="dxa"/>
            <w:tcBorders>
              <w:tl2br w:val="nil"/>
              <w:tr2bl w:val="nil"/>
            </w:tcBorders>
            <w:vAlign w:val="center"/>
          </w:tcPr>
          <w:p w14:paraId="3D3CA60C">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4FDF6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018F2D97">
            <w:pPr>
              <w:jc w:val="center"/>
              <w:rPr>
                <w:rFonts w:ascii="宋体" w:hAnsi="宋体" w:cs="宋体"/>
                <w:color w:val="auto"/>
                <w:sz w:val="24"/>
                <w:szCs w:val="24"/>
                <w:highlight w:val="none"/>
              </w:rPr>
            </w:pPr>
          </w:p>
        </w:tc>
        <w:tc>
          <w:tcPr>
            <w:tcW w:w="2398" w:type="dxa"/>
            <w:tcBorders>
              <w:tl2br w:val="nil"/>
              <w:tr2bl w:val="nil"/>
            </w:tcBorders>
            <w:vAlign w:val="center"/>
          </w:tcPr>
          <w:p w14:paraId="02899627">
            <w:pPr>
              <w:jc w:val="center"/>
              <w:rPr>
                <w:rFonts w:ascii="宋体" w:hAnsi="宋体" w:cs="宋体"/>
                <w:color w:val="auto"/>
                <w:sz w:val="24"/>
                <w:szCs w:val="24"/>
                <w:highlight w:val="none"/>
              </w:rPr>
            </w:pPr>
          </w:p>
        </w:tc>
        <w:tc>
          <w:tcPr>
            <w:tcW w:w="2399" w:type="dxa"/>
            <w:tcBorders>
              <w:tl2br w:val="nil"/>
              <w:tr2bl w:val="nil"/>
            </w:tcBorders>
            <w:vAlign w:val="center"/>
          </w:tcPr>
          <w:p w14:paraId="25615DAD">
            <w:pPr>
              <w:jc w:val="center"/>
              <w:rPr>
                <w:rFonts w:ascii="宋体" w:hAnsi="宋体" w:cs="宋体"/>
                <w:color w:val="auto"/>
                <w:sz w:val="24"/>
                <w:szCs w:val="24"/>
                <w:highlight w:val="none"/>
              </w:rPr>
            </w:pPr>
          </w:p>
        </w:tc>
        <w:tc>
          <w:tcPr>
            <w:tcW w:w="1180" w:type="dxa"/>
            <w:tcBorders>
              <w:tl2br w:val="nil"/>
              <w:tr2bl w:val="nil"/>
            </w:tcBorders>
            <w:vAlign w:val="center"/>
          </w:tcPr>
          <w:p w14:paraId="7E0171A0">
            <w:pPr>
              <w:jc w:val="center"/>
              <w:rPr>
                <w:rFonts w:ascii="宋体" w:hAnsi="宋体"/>
                <w:color w:val="auto"/>
                <w:sz w:val="24"/>
                <w:highlight w:val="none"/>
              </w:rPr>
            </w:pPr>
          </w:p>
        </w:tc>
        <w:tc>
          <w:tcPr>
            <w:tcW w:w="1867" w:type="dxa"/>
            <w:tcBorders>
              <w:tl2br w:val="nil"/>
              <w:tr2bl w:val="nil"/>
            </w:tcBorders>
            <w:vAlign w:val="center"/>
          </w:tcPr>
          <w:p w14:paraId="79544428">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78D169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134FF103">
            <w:pPr>
              <w:jc w:val="center"/>
              <w:rPr>
                <w:rFonts w:ascii="宋体" w:hAnsi="宋体" w:cs="宋体"/>
                <w:color w:val="auto"/>
                <w:sz w:val="24"/>
                <w:szCs w:val="24"/>
                <w:highlight w:val="none"/>
              </w:rPr>
            </w:pPr>
          </w:p>
        </w:tc>
        <w:tc>
          <w:tcPr>
            <w:tcW w:w="2398" w:type="dxa"/>
            <w:tcBorders>
              <w:tl2br w:val="nil"/>
              <w:tr2bl w:val="nil"/>
            </w:tcBorders>
            <w:vAlign w:val="center"/>
          </w:tcPr>
          <w:p w14:paraId="2A4054F7">
            <w:pPr>
              <w:jc w:val="center"/>
              <w:rPr>
                <w:rFonts w:ascii="宋体" w:hAnsi="宋体" w:cs="宋体"/>
                <w:color w:val="auto"/>
                <w:sz w:val="24"/>
                <w:szCs w:val="24"/>
                <w:highlight w:val="none"/>
              </w:rPr>
            </w:pPr>
          </w:p>
        </w:tc>
        <w:tc>
          <w:tcPr>
            <w:tcW w:w="2399" w:type="dxa"/>
            <w:tcBorders>
              <w:tl2br w:val="nil"/>
              <w:tr2bl w:val="nil"/>
            </w:tcBorders>
            <w:vAlign w:val="center"/>
          </w:tcPr>
          <w:p w14:paraId="66FF805D">
            <w:pPr>
              <w:jc w:val="center"/>
              <w:rPr>
                <w:rFonts w:ascii="宋体" w:hAnsi="宋体" w:cs="宋体"/>
                <w:color w:val="auto"/>
                <w:sz w:val="24"/>
                <w:szCs w:val="24"/>
                <w:highlight w:val="none"/>
              </w:rPr>
            </w:pPr>
          </w:p>
        </w:tc>
        <w:tc>
          <w:tcPr>
            <w:tcW w:w="1180" w:type="dxa"/>
            <w:tcBorders>
              <w:tl2br w:val="nil"/>
              <w:tr2bl w:val="nil"/>
            </w:tcBorders>
            <w:vAlign w:val="center"/>
          </w:tcPr>
          <w:p w14:paraId="7E47B825">
            <w:pPr>
              <w:jc w:val="center"/>
              <w:rPr>
                <w:rFonts w:ascii="宋体" w:hAnsi="宋体"/>
                <w:color w:val="auto"/>
                <w:sz w:val="24"/>
                <w:highlight w:val="none"/>
              </w:rPr>
            </w:pPr>
          </w:p>
        </w:tc>
        <w:tc>
          <w:tcPr>
            <w:tcW w:w="1867" w:type="dxa"/>
            <w:tcBorders>
              <w:tl2br w:val="nil"/>
              <w:tr2bl w:val="nil"/>
            </w:tcBorders>
            <w:vAlign w:val="center"/>
          </w:tcPr>
          <w:p w14:paraId="6CE07FEC">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69C4C8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1646573">
            <w:pPr>
              <w:jc w:val="center"/>
              <w:rPr>
                <w:rFonts w:ascii="宋体" w:hAnsi="宋体" w:cs="宋体"/>
                <w:color w:val="auto"/>
                <w:sz w:val="24"/>
                <w:szCs w:val="24"/>
                <w:highlight w:val="none"/>
              </w:rPr>
            </w:pPr>
          </w:p>
        </w:tc>
        <w:tc>
          <w:tcPr>
            <w:tcW w:w="2398" w:type="dxa"/>
            <w:tcBorders>
              <w:tl2br w:val="nil"/>
              <w:tr2bl w:val="nil"/>
            </w:tcBorders>
            <w:vAlign w:val="center"/>
          </w:tcPr>
          <w:p w14:paraId="74166B66">
            <w:pPr>
              <w:jc w:val="center"/>
              <w:rPr>
                <w:rFonts w:ascii="宋体" w:hAnsi="宋体" w:cs="宋体"/>
                <w:color w:val="auto"/>
                <w:sz w:val="24"/>
                <w:szCs w:val="24"/>
                <w:highlight w:val="none"/>
              </w:rPr>
            </w:pPr>
          </w:p>
        </w:tc>
        <w:tc>
          <w:tcPr>
            <w:tcW w:w="2399" w:type="dxa"/>
            <w:tcBorders>
              <w:tl2br w:val="nil"/>
              <w:tr2bl w:val="nil"/>
            </w:tcBorders>
            <w:vAlign w:val="center"/>
          </w:tcPr>
          <w:p w14:paraId="0BE912B3">
            <w:pPr>
              <w:jc w:val="center"/>
              <w:rPr>
                <w:rFonts w:ascii="宋体" w:hAnsi="宋体" w:cs="宋体"/>
                <w:color w:val="auto"/>
                <w:sz w:val="24"/>
                <w:szCs w:val="24"/>
                <w:highlight w:val="none"/>
              </w:rPr>
            </w:pPr>
          </w:p>
        </w:tc>
        <w:tc>
          <w:tcPr>
            <w:tcW w:w="1180" w:type="dxa"/>
            <w:tcBorders>
              <w:tl2br w:val="nil"/>
              <w:tr2bl w:val="nil"/>
            </w:tcBorders>
            <w:vAlign w:val="center"/>
          </w:tcPr>
          <w:p w14:paraId="79962118">
            <w:pPr>
              <w:jc w:val="center"/>
              <w:rPr>
                <w:rFonts w:ascii="宋体" w:hAnsi="宋体"/>
                <w:color w:val="auto"/>
                <w:sz w:val="24"/>
                <w:highlight w:val="none"/>
              </w:rPr>
            </w:pPr>
          </w:p>
        </w:tc>
        <w:tc>
          <w:tcPr>
            <w:tcW w:w="1867" w:type="dxa"/>
            <w:tcBorders>
              <w:tl2br w:val="nil"/>
              <w:tr2bl w:val="nil"/>
            </w:tcBorders>
            <w:vAlign w:val="center"/>
          </w:tcPr>
          <w:p w14:paraId="470E0CA8">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2C2C82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14:paraId="4AC7B348">
            <w:pPr>
              <w:jc w:val="center"/>
              <w:rPr>
                <w:rFonts w:ascii="宋体" w:hAnsi="宋体" w:cs="宋体"/>
                <w:color w:val="auto"/>
                <w:sz w:val="24"/>
                <w:szCs w:val="24"/>
                <w:highlight w:val="none"/>
              </w:rPr>
            </w:pPr>
          </w:p>
        </w:tc>
        <w:tc>
          <w:tcPr>
            <w:tcW w:w="2398" w:type="dxa"/>
            <w:tcBorders>
              <w:tl2br w:val="nil"/>
              <w:tr2bl w:val="nil"/>
            </w:tcBorders>
            <w:vAlign w:val="center"/>
          </w:tcPr>
          <w:p w14:paraId="2ECF3798">
            <w:pPr>
              <w:jc w:val="center"/>
              <w:rPr>
                <w:rFonts w:ascii="宋体" w:hAnsi="宋体" w:cs="宋体"/>
                <w:color w:val="auto"/>
                <w:sz w:val="24"/>
                <w:szCs w:val="24"/>
                <w:highlight w:val="none"/>
              </w:rPr>
            </w:pPr>
          </w:p>
        </w:tc>
        <w:tc>
          <w:tcPr>
            <w:tcW w:w="2399" w:type="dxa"/>
            <w:tcBorders>
              <w:tl2br w:val="nil"/>
              <w:tr2bl w:val="nil"/>
            </w:tcBorders>
            <w:vAlign w:val="center"/>
          </w:tcPr>
          <w:p w14:paraId="4170A635">
            <w:pPr>
              <w:jc w:val="center"/>
              <w:rPr>
                <w:rFonts w:ascii="宋体" w:hAnsi="宋体" w:cs="宋体"/>
                <w:color w:val="auto"/>
                <w:sz w:val="24"/>
                <w:szCs w:val="24"/>
                <w:highlight w:val="none"/>
              </w:rPr>
            </w:pPr>
          </w:p>
        </w:tc>
        <w:tc>
          <w:tcPr>
            <w:tcW w:w="1180" w:type="dxa"/>
            <w:tcBorders>
              <w:tl2br w:val="nil"/>
              <w:tr2bl w:val="nil"/>
            </w:tcBorders>
            <w:vAlign w:val="center"/>
          </w:tcPr>
          <w:p w14:paraId="70AD9C11">
            <w:pPr>
              <w:jc w:val="center"/>
              <w:rPr>
                <w:rFonts w:ascii="宋体" w:hAnsi="宋体"/>
                <w:color w:val="auto"/>
                <w:sz w:val="24"/>
                <w:highlight w:val="none"/>
              </w:rPr>
            </w:pPr>
          </w:p>
        </w:tc>
        <w:tc>
          <w:tcPr>
            <w:tcW w:w="1867" w:type="dxa"/>
            <w:tcBorders>
              <w:tl2br w:val="nil"/>
              <w:tr2bl w:val="nil"/>
            </w:tcBorders>
            <w:vAlign w:val="center"/>
          </w:tcPr>
          <w:p w14:paraId="32CBD317">
            <w:pP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42844274">
      <w:pPr>
        <w:rPr>
          <w:rFonts w:ascii="宋体" w:hAnsi="宋体"/>
          <w:color w:val="auto"/>
          <w:szCs w:val="21"/>
          <w:highlight w:val="none"/>
        </w:rPr>
      </w:pPr>
    </w:p>
    <w:p w14:paraId="313236D4">
      <w:pPr>
        <w:rPr>
          <w:color w:val="auto"/>
          <w:highlight w:val="none"/>
        </w:rPr>
      </w:pPr>
    </w:p>
    <w:p w14:paraId="17D71854">
      <w:pPr>
        <w:rPr>
          <w:rFonts w:ascii="宋体" w:hAnsi="宋体"/>
          <w:color w:val="auto"/>
          <w:szCs w:val="21"/>
          <w:highlight w:val="none"/>
        </w:rPr>
      </w:pPr>
      <w:r>
        <w:rPr>
          <w:rFonts w:hint="eastAsia" w:ascii="宋体" w:hAnsi="宋体"/>
          <w:color w:val="auto"/>
          <w:szCs w:val="21"/>
          <w:highlight w:val="none"/>
        </w:rPr>
        <w:t>投标人代表签字：</w:t>
      </w:r>
    </w:p>
    <w:p w14:paraId="4F915955">
      <w:pPr>
        <w:rPr>
          <w:rFonts w:ascii="宋体" w:hAnsi="宋体"/>
          <w:color w:val="auto"/>
          <w:szCs w:val="21"/>
          <w:highlight w:val="none"/>
        </w:rPr>
      </w:pPr>
      <w:r>
        <w:rPr>
          <w:rFonts w:hint="eastAsia" w:ascii="宋体" w:hAnsi="宋体"/>
          <w:color w:val="auto"/>
          <w:szCs w:val="21"/>
          <w:highlight w:val="none"/>
        </w:rPr>
        <w:t>投标人盖章：</w:t>
      </w:r>
    </w:p>
    <w:p w14:paraId="338D01FE">
      <w:pPr>
        <w:rPr>
          <w:color w:val="auto"/>
          <w:highlight w:val="none"/>
        </w:rPr>
      </w:pPr>
    </w:p>
    <w:p w14:paraId="6DC85133">
      <w:pPr>
        <w:rPr>
          <w:color w:val="auto"/>
          <w:highlight w:val="none"/>
        </w:rPr>
      </w:pPr>
    </w:p>
    <w:p w14:paraId="05270542">
      <w:pPr>
        <w:rPr>
          <w:color w:val="auto"/>
          <w:highlight w:val="none"/>
        </w:rPr>
      </w:pPr>
      <w:r>
        <w:rPr>
          <w:rFonts w:hint="eastAsia"/>
          <w:color w:val="auto"/>
          <w:highlight w:val="none"/>
        </w:rPr>
        <w:t>注：</w:t>
      </w:r>
    </w:p>
    <w:p w14:paraId="6D4CED4A">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6856626A">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20A9C339">
      <w:pPr>
        <w:ind w:firstLine="420" w:firstLineChars="200"/>
        <w:rPr>
          <w:color w:val="auto"/>
          <w:highlight w:val="none"/>
        </w:rPr>
      </w:pPr>
      <w:r>
        <w:rPr>
          <w:rFonts w:hint="eastAsia"/>
          <w:color w:val="auto"/>
          <w:highlight w:val="none"/>
        </w:rPr>
        <w:t>3、若招标文件未设定实质性条款的，可删除本格式。</w:t>
      </w:r>
    </w:p>
    <w:p w14:paraId="5120CF8B">
      <w:pPr>
        <w:pStyle w:val="4"/>
        <w:jc w:val="center"/>
        <w:rPr>
          <w:color w:val="auto"/>
          <w:highlight w:val="none"/>
        </w:rPr>
      </w:pPr>
      <w:bookmarkStart w:id="374" w:name="_Toc21519"/>
      <w:r>
        <w:rPr>
          <w:rFonts w:hint="eastAsia"/>
          <w:color w:val="auto"/>
          <w:highlight w:val="none"/>
        </w:rPr>
        <w:t>四、项目技术方案</w:t>
      </w:r>
      <w:bookmarkEnd w:id="373"/>
      <w:bookmarkEnd w:id="374"/>
    </w:p>
    <w:p w14:paraId="534BAD44">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5471050B">
      <w:pPr>
        <w:ind w:left="718" w:leftChars="200" w:hanging="298" w:hangingChars="142"/>
        <w:rPr>
          <w:rFonts w:ascii="宋体" w:hAnsi="宋体"/>
          <w:color w:val="auto"/>
          <w:szCs w:val="21"/>
          <w:highlight w:val="none"/>
        </w:rPr>
      </w:pPr>
    </w:p>
    <w:p w14:paraId="0E0874AD">
      <w:pPr>
        <w:ind w:left="718" w:leftChars="200" w:hanging="298" w:hangingChars="142"/>
        <w:rPr>
          <w:rFonts w:ascii="宋体" w:hAnsi="宋体"/>
          <w:color w:val="auto"/>
          <w:szCs w:val="21"/>
          <w:highlight w:val="none"/>
        </w:rPr>
      </w:pPr>
    </w:p>
    <w:p w14:paraId="332EC86F">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36B611F9">
      <w:pPr>
        <w:pStyle w:val="4"/>
        <w:jc w:val="center"/>
        <w:rPr>
          <w:color w:val="auto"/>
          <w:highlight w:val="none"/>
        </w:rPr>
      </w:pPr>
      <w:bookmarkStart w:id="375" w:name="_Toc16328"/>
      <w:bookmarkStart w:id="376" w:name="_Toc26880"/>
      <w:r>
        <w:rPr>
          <w:rFonts w:hint="eastAsia"/>
          <w:color w:val="auto"/>
          <w:highlight w:val="none"/>
        </w:rPr>
        <w:t>五、项目负责人及团队成员资料表</w:t>
      </w:r>
      <w:bookmarkEnd w:id="375"/>
      <w:bookmarkEnd w:id="376"/>
    </w:p>
    <w:p w14:paraId="44993BD2">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33824344">
      <w:pPr>
        <w:rPr>
          <w:rFonts w:ascii="宋体" w:hAnsi="宋体"/>
          <w:color w:val="auto"/>
          <w:szCs w:val="21"/>
          <w:highlight w:val="none"/>
        </w:rPr>
      </w:pPr>
      <w:r>
        <w:rPr>
          <w:rFonts w:hint="eastAsia" w:ascii="宋体" w:hAnsi="宋体"/>
          <w:color w:val="auto"/>
          <w:szCs w:val="21"/>
          <w:highlight w:val="none"/>
        </w:rPr>
        <w:t>注：</w:t>
      </w:r>
    </w:p>
    <w:p w14:paraId="36DD60E5">
      <w:pPr>
        <w:rPr>
          <w:rFonts w:ascii="宋体" w:hAnsi="宋体"/>
          <w:color w:val="auto"/>
          <w:szCs w:val="21"/>
          <w:highlight w:val="none"/>
        </w:rPr>
      </w:pPr>
      <w:r>
        <w:rPr>
          <w:rFonts w:hint="eastAsia" w:ascii="宋体" w:hAnsi="宋体"/>
          <w:color w:val="auto"/>
          <w:szCs w:val="21"/>
          <w:highlight w:val="none"/>
        </w:rPr>
        <w:t>1、证明资料须加盖公章。</w:t>
      </w:r>
    </w:p>
    <w:p w14:paraId="5D4BC964">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5BE0DBC9">
      <w:pPr>
        <w:ind w:firstLine="178" w:firstLineChars="85"/>
        <w:rPr>
          <w:rFonts w:ascii="宋体" w:hAnsi="宋体"/>
          <w:color w:val="auto"/>
          <w:szCs w:val="21"/>
          <w:highlight w:val="none"/>
        </w:rPr>
      </w:pPr>
    </w:p>
    <w:p w14:paraId="4198701A">
      <w:pPr>
        <w:pStyle w:val="10"/>
        <w:rPr>
          <w:color w:val="auto"/>
          <w:highlight w:val="none"/>
        </w:rPr>
      </w:pPr>
    </w:p>
    <w:p w14:paraId="5359F7D5">
      <w:pPr>
        <w:rPr>
          <w:rFonts w:ascii="黑体" w:eastAsia="黑体"/>
          <w:color w:val="auto"/>
          <w:sz w:val="28"/>
          <w:szCs w:val="28"/>
          <w:highlight w:val="none"/>
        </w:rPr>
      </w:pPr>
      <w:r>
        <w:rPr>
          <w:rFonts w:hint="eastAsia" w:ascii="宋体" w:hAnsi="宋体"/>
          <w:color w:val="auto"/>
          <w:szCs w:val="21"/>
          <w:highlight w:val="none"/>
        </w:rPr>
        <w:br w:type="page"/>
      </w:r>
    </w:p>
    <w:p w14:paraId="03D79198">
      <w:pPr>
        <w:pStyle w:val="4"/>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27"/>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2A8500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7FC56432">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7EE17C11">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0BB98D68">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456D185B">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71AC1760">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329B9E54">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15539311">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4F91C908">
            <w:pPr>
              <w:pStyle w:val="13"/>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03D8DA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562F9B1">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A0E8D8B">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47BBBA4">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E813127">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707B490">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625A3E28">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780CD2E2">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CCD7F4F">
            <w:pPr>
              <w:pStyle w:val="13"/>
              <w:spacing w:line="300" w:lineRule="auto"/>
              <w:jc w:val="center"/>
              <w:rPr>
                <w:rFonts w:hAnsi="宋体" w:cs="宋体"/>
                <w:b w:val="0"/>
                <w:bCs/>
                <w:color w:val="auto"/>
                <w:szCs w:val="21"/>
                <w:highlight w:val="none"/>
              </w:rPr>
            </w:pPr>
          </w:p>
        </w:tc>
      </w:tr>
      <w:tr w14:paraId="77FD78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59994DF">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4631DCC">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537193A">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88BF02A">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C5D8911">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25E66F5D">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6C0F383D">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51FD972">
            <w:pPr>
              <w:pStyle w:val="13"/>
              <w:spacing w:line="300" w:lineRule="auto"/>
              <w:jc w:val="center"/>
              <w:rPr>
                <w:rFonts w:hAnsi="宋体" w:cs="宋体"/>
                <w:b w:val="0"/>
                <w:bCs/>
                <w:color w:val="auto"/>
                <w:szCs w:val="21"/>
                <w:highlight w:val="none"/>
              </w:rPr>
            </w:pPr>
          </w:p>
        </w:tc>
      </w:tr>
      <w:tr w14:paraId="788CE7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353E284">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947A7B6">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62CF719">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D55A420">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B75C45E">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5AE19A60">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57F3D9C5">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43A75ED">
            <w:pPr>
              <w:pStyle w:val="13"/>
              <w:spacing w:line="300" w:lineRule="auto"/>
              <w:jc w:val="center"/>
              <w:rPr>
                <w:rFonts w:hAnsi="宋体" w:cs="宋体"/>
                <w:b w:val="0"/>
                <w:bCs/>
                <w:color w:val="auto"/>
                <w:szCs w:val="21"/>
                <w:highlight w:val="none"/>
              </w:rPr>
            </w:pPr>
          </w:p>
        </w:tc>
      </w:tr>
      <w:tr w14:paraId="45B6C8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6222F44">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415CA61">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86C171E">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539DB22">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A538DDD">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5461ADBF">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73B76966">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DA2B07B">
            <w:pPr>
              <w:pStyle w:val="13"/>
              <w:spacing w:line="300" w:lineRule="auto"/>
              <w:jc w:val="center"/>
              <w:rPr>
                <w:rFonts w:hAnsi="宋体" w:cs="宋体"/>
                <w:b w:val="0"/>
                <w:bCs/>
                <w:color w:val="auto"/>
                <w:szCs w:val="21"/>
                <w:highlight w:val="none"/>
              </w:rPr>
            </w:pPr>
          </w:p>
        </w:tc>
      </w:tr>
      <w:tr w14:paraId="7544BB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DC2391F">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0D34F72">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F501AF1">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DD0688A">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85CB563">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330101C6">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5BF0BC51">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F8131B5">
            <w:pPr>
              <w:pStyle w:val="13"/>
              <w:spacing w:line="300" w:lineRule="auto"/>
              <w:jc w:val="center"/>
              <w:rPr>
                <w:rFonts w:hAnsi="宋体" w:cs="宋体"/>
                <w:b w:val="0"/>
                <w:bCs/>
                <w:color w:val="auto"/>
                <w:szCs w:val="21"/>
                <w:highlight w:val="none"/>
              </w:rPr>
            </w:pPr>
          </w:p>
        </w:tc>
      </w:tr>
      <w:tr w14:paraId="7F09D8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EEA07C0">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48FCFD4E">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7E4E90E">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419025C">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12595B1">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750DCFD9">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71D5585B">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1CF35B3">
            <w:pPr>
              <w:pStyle w:val="13"/>
              <w:spacing w:line="300" w:lineRule="auto"/>
              <w:jc w:val="center"/>
              <w:rPr>
                <w:rFonts w:hAnsi="宋体" w:cs="宋体"/>
                <w:b w:val="0"/>
                <w:bCs/>
                <w:color w:val="auto"/>
                <w:szCs w:val="21"/>
                <w:highlight w:val="none"/>
              </w:rPr>
            </w:pPr>
          </w:p>
        </w:tc>
      </w:tr>
      <w:tr w14:paraId="61A70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89F00C9">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CD922C7">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BA74945">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B8FD7FA">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B0E47E6">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332C352A">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0B7AE872">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037070A">
            <w:pPr>
              <w:pStyle w:val="13"/>
              <w:spacing w:line="300" w:lineRule="auto"/>
              <w:jc w:val="center"/>
              <w:rPr>
                <w:rFonts w:hAnsi="宋体" w:cs="宋体"/>
                <w:b w:val="0"/>
                <w:bCs/>
                <w:color w:val="auto"/>
                <w:szCs w:val="21"/>
                <w:highlight w:val="none"/>
              </w:rPr>
            </w:pPr>
          </w:p>
        </w:tc>
      </w:tr>
      <w:tr w14:paraId="13238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8216171">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9F14CA5">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E1E7B24">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D6BD23A">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EC8FE9D">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1F6DD5CE">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3C4CBF99">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F17ADBB">
            <w:pPr>
              <w:pStyle w:val="13"/>
              <w:spacing w:line="300" w:lineRule="auto"/>
              <w:jc w:val="center"/>
              <w:rPr>
                <w:rFonts w:hAnsi="宋体" w:cs="宋体"/>
                <w:b w:val="0"/>
                <w:bCs/>
                <w:color w:val="auto"/>
                <w:szCs w:val="21"/>
                <w:highlight w:val="none"/>
              </w:rPr>
            </w:pPr>
          </w:p>
        </w:tc>
      </w:tr>
      <w:tr w14:paraId="314791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4D2D053">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FE2C949">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5A6177B">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2E6C265">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DD18521">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1BE4F099">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0E584C42">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5F62470">
            <w:pPr>
              <w:pStyle w:val="13"/>
              <w:spacing w:line="300" w:lineRule="auto"/>
              <w:jc w:val="center"/>
              <w:rPr>
                <w:rFonts w:hAnsi="宋体" w:cs="宋体"/>
                <w:b w:val="0"/>
                <w:bCs/>
                <w:color w:val="auto"/>
                <w:szCs w:val="21"/>
                <w:highlight w:val="none"/>
              </w:rPr>
            </w:pPr>
          </w:p>
        </w:tc>
      </w:tr>
      <w:tr w14:paraId="68811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15AE196">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4D6EC13">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5319DC8">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80E902D">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140BB77">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4F8D2B46">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7F932A13">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A1A5B87">
            <w:pPr>
              <w:pStyle w:val="13"/>
              <w:spacing w:line="300" w:lineRule="auto"/>
              <w:jc w:val="center"/>
              <w:rPr>
                <w:rFonts w:hAnsi="宋体" w:cs="宋体"/>
                <w:b w:val="0"/>
                <w:bCs/>
                <w:color w:val="auto"/>
                <w:szCs w:val="21"/>
                <w:highlight w:val="none"/>
              </w:rPr>
            </w:pPr>
          </w:p>
        </w:tc>
      </w:tr>
      <w:tr w14:paraId="3DA9B0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7B4D9AF">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BDEADFB">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B5FBE84">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7F17464">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D5C8BC3">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27761DA6">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2E187DDF">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D31E86A">
            <w:pPr>
              <w:pStyle w:val="13"/>
              <w:spacing w:line="300" w:lineRule="auto"/>
              <w:jc w:val="center"/>
              <w:rPr>
                <w:rFonts w:hAnsi="宋体" w:cs="宋体"/>
                <w:b w:val="0"/>
                <w:bCs/>
                <w:color w:val="auto"/>
                <w:szCs w:val="21"/>
                <w:highlight w:val="none"/>
              </w:rPr>
            </w:pPr>
          </w:p>
        </w:tc>
      </w:tr>
      <w:tr w14:paraId="5A0211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4D550DC7">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83CE19D">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E49E9F2">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DC104EC">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772916F">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20452BAC">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79ECF2A1">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44D2C59">
            <w:pPr>
              <w:pStyle w:val="13"/>
              <w:spacing w:line="300" w:lineRule="auto"/>
              <w:jc w:val="center"/>
              <w:rPr>
                <w:rFonts w:hAnsi="宋体" w:cs="宋体"/>
                <w:b w:val="0"/>
                <w:bCs/>
                <w:color w:val="auto"/>
                <w:szCs w:val="21"/>
                <w:highlight w:val="none"/>
              </w:rPr>
            </w:pPr>
          </w:p>
        </w:tc>
      </w:tr>
      <w:tr w14:paraId="005DA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C2F1C13">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841C3AA">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F5870CF">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F486255">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D9762DB">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7338E6D9">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0AA11AE3">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7C0F2070">
            <w:pPr>
              <w:pStyle w:val="13"/>
              <w:spacing w:line="300" w:lineRule="auto"/>
              <w:jc w:val="center"/>
              <w:rPr>
                <w:rFonts w:hAnsi="宋体" w:cs="宋体"/>
                <w:b w:val="0"/>
                <w:bCs/>
                <w:color w:val="auto"/>
                <w:szCs w:val="21"/>
                <w:highlight w:val="none"/>
              </w:rPr>
            </w:pPr>
          </w:p>
        </w:tc>
      </w:tr>
      <w:tr w14:paraId="3656F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534A5F2">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38F8498">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0C00BEA">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CEF375B">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A49ECFB">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13620791">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6AB7D7BB">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F42EE4A">
            <w:pPr>
              <w:pStyle w:val="13"/>
              <w:spacing w:line="300" w:lineRule="auto"/>
              <w:jc w:val="center"/>
              <w:rPr>
                <w:rFonts w:hAnsi="宋体" w:cs="宋体"/>
                <w:b w:val="0"/>
                <w:bCs/>
                <w:color w:val="auto"/>
                <w:szCs w:val="21"/>
                <w:highlight w:val="none"/>
              </w:rPr>
            </w:pPr>
          </w:p>
        </w:tc>
      </w:tr>
      <w:tr w14:paraId="568A6E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4B3F7A5">
            <w:pPr>
              <w:pStyle w:val="13"/>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B112398">
            <w:pPr>
              <w:pStyle w:val="13"/>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2989C917">
            <w:pPr>
              <w:pStyle w:val="13"/>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D071382">
            <w:pPr>
              <w:pStyle w:val="13"/>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6A34361D">
            <w:pPr>
              <w:pStyle w:val="13"/>
              <w:spacing w:line="300" w:lineRule="auto"/>
              <w:jc w:val="center"/>
              <w:rPr>
                <w:rFonts w:hAnsi="宋体" w:cs="宋体"/>
                <w:b w:val="0"/>
                <w:bCs/>
                <w:color w:val="auto"/>
                <w:szCs w:val="21"/>
                <w:highlight w:val="none"/>
              </w:rPr>
            </w:pPr>
          </w:p>
        </w:tc>
        <w:tc>
          <w:tcPr>
            <w:tcW w:w="738" w:type="dxa"/>
            <w:tcBorders>
              <w:tl2br w:val="nil"/>
              <w:tr2bl w:val="nil"/>
            </w:tcBorders>
          </w:tcPr>
          <w:p w14:paraId="686380B5">
            <w:pPr>
              <w:pStyle w:val="13"/>
              <w:spacing w:line="300" w:lineRule="auto"/>
              <w:jc w:val="center"/>
              <w:rPr>
                <w:rFonts w:hAnsi="宋体" w:cs="宋体"/>
                <w:b w:val="0"/>
                <w:bCs/>
                <w:color w:val="auto"/>
                <w:szCs w:val="21"/>
                <w:highlight w:val="none"/>
              </w:rPr>
            </w:pPr>
          </w:p>
        </w:tc>
        <w:tc>
          <w:tcPr>
            <w:tcW w:w="1616" w:type="dxa"/>
            <w:tcBorders>
              <w:tl2br w:val="nil"/>
              <w:tr2bl w:val="nil"/>
            </w:tcBorders>
          </w:tcPr>
          <w:p w14:paraId="2E76B7B3">
            <w:pPr>
              <w:pStyle w:val="13"/>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3C47AC7">
            <w:pPr>
              <w:pStyle w:val="13"/>
              <w:spacing w:line="300" w:lineRule="auto"/>
              <w:jc w:val="center"/>
              <w:rPr>
                <w:rFonts w:hAnsi="宋体" w:cs="宋体"/>
                <w:b w:val="0"/>
                <w:bCs/>
                <w:color w:val="auto"/>
                <w:szCs w:val="21"/>
                <w:highlight w:val="none"/>
              </w:rPr>
            </w:pPr>
          </w:p>
        </w:tc>
      </w:tr>
    </w:tbl>
    <w:p w14:paraId="64B89572">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182E758A">
      <w:pPr>
        <w:rPr>
          <w:rFonts w:ascii="宋体" w:hAnsi="宋体" w:cs="Times New Roman"/>
          <w:color w:val="auto"/>
          <w:szCs w:val="21"/>
          <w:highlight w:val="none"/>
        </w:rPr>
      </w:pPr>
    </w:p>
    <w:p w14:paraId="4F974769">
      <w:pPr>
        <w:rPr>
          <w:rFonts w:ascii="宋体" w:hAnsi="宋体" w:cs="Times New Roman"/>
          <w:color w:val="auto"/>
          <w:szCs w:val="21"/>
          <w:highlight w:val="none"/>
        </w:rPr>
      </w:pPr>
    </w:p>
    <w:p w14:paraId="327AF92C">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183F196E">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2CA01342">
      <w:pPr>
        <w:pStyle w:val="4"/>
        <w:jc w:val="center"/>
        <w:rPr>
          <w:color w:val="auto"/>
          <w:highlight w:val="none"/>
        </w:rPr>
      </w:pPr>
      <w:bookmarkStart w:id="379" w:name="_Toc6961"/>
      <w:r>
        <w:rPr>
          <w:rFonts w:hint="eastAsia"/>
          <w:color w:val="auto"/>
          <w:highlight w:val="none"/>
        </w:rPr>
        <w:t>七、政府采购履约担保函</w:t>
      </w:r>
      <w:bookmarkEnd w:id="379"/>
    </w:p>
    <w:p w14:paraId="1E0870F1">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06701C66">
      <w:pPr>
        <w:rPr>
          <w:rFonts w:ascii="宋体" w:hAnsi="宋体" w:cs="宋体"/>
          <w:color w:val="auto"/>
          <w:szCs w:val="21"/>
          <w:highlight w:val="none"/>
        </w:rPr>
      </w:pPr>
      <w:r>
        <w:rPr>
          <w:rFonts w:hint="eastAsia" w:ascii="宋体" w:hAnsi="宋体" w:cs="宋体"/>
          <w:color w:val="auto"/>
          <w:szCs w:val="21"/>
          <w:highlight w:val="none"/>
        </w:rPr>
        <w:t>（采购人）：</w:t>
      </w:r>
    </w:p>
    <w:p w14:paraId="52F75E1E">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2B3E7221">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15325F2F">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71B3C632">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559A4FA7">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7820C752">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0DAABE89">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5FD7957C">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7D823900">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6FEFCA3A">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0F80CD30">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648E14DF">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6B71E9D6">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26F9FA69">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7606D02C">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73F77512">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36C5CE3A">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7D93117B">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28DF48C3">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2DF49062">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5F26B4F6">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67B60B84">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6DC09FCA">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01EF2BF5">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64DFE430">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4C81360B">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66D4EB2D">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3D6F7FB5">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013B7810">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15BA7A12">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07F09621">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7D3BC841">
      <w:pPr>
        <w:rPr>
          <w:rFonts w:ascii="宋体" w:hAnsi="宋体" w:cs="宋体"/>
          <w:color w:val="auto"/>
          <w:szCs w:val="21"/>
          <w:highlight w:val="none"/>
        </w:rPr>
      </w:pPr>
    </w:p>
    <w:p w14:paraId="2BCAFABA">
      <w:pPr>
        <w:rPr>
          <w:rFonts w:ascii="宋体" w:hAnsi="宋体" w:cs="宋体"/>
          <w:color w:val="auto"/>
          <w:szCs w:val="21"/>
          <w:highlight w:val="none"/>
        </w:rPr>
      </w:pPr>
    </w:p>
    <w:p w14:paraId="120B20AD">
      <w:pP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0E47570A">
      <w:pPr>
        <w:jc w:val="right"/>
        <w:rPr>
          <w:rFonts w:ascii="宋体" w:hAnsi="宋体" w:cs="宋体"/>
          <w:color w:val="auto"/>
          <w:szCs w:val="21"/>
          <w:highlight w:val="none"/>
        </w:rPr>
      </w:pPr>
      <w:r>
        <w:rPr>
          <w:rFonts w:hint="eastAsia" w:ascii="宋体" w:hAnsi="宋体" w:cs="宋体"/>
          <w:color w:val="auto"/>
          <w:szCs w:val="21"/>
          <w:highlight w:val="none"/>
        </w:rPr>
        <w:t>年     月      日</w:t>
      </w:r>
    </w:p>
    <w:p w14:paraId="1FBA35CC">
      <w:pPr>
        <w:rPr>
          <w:rFonts w:ascii="宋体" w:hAnsi="宋体"/>
          <w:color w:val="auto"/>
          <w:szCs w:val="21"/>
          <w:highlight w:val="none"/>
        </w:rPr>
      </w:pPr>
      <w:r>
        <w:rPr>
          <w:rFonts w:hint="eastAsia" w:ascii="宋体" w:hAnsi="宋体"/>
          <w:color w:val="auto"/>
          <w:szCs w:val="21"/>
          <w:highlight w:val="none"/>
        </w:rPr>
        <w:t>注：</w:t>
      </w:r>
    </w:p>
    <w:p w14:paraId="23D8A91D">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3B9A4AB3">
      <w:pPr>
        <w:pStyle w:val="10"/>
        <w:rPr>
          <w:color w:val="auto"/>
          <w:highlight w:val="none"/>
        </w:rPr>
      </w:pPr>
    </w:p>
    <w:p w14:paraId="25881B4E">
      <w:pPr>
        <w:rPr>
          <w:color w:val="auto"/>
          <w:highlight w:val="none"/>
        </w:rPr>
      </w:pPr>
      <w:r>
        <w:rPr>
          <w:color w:val="auto"/>
          <w:highlight w:val="none"/>
        </w:rPr>
        <w:br w:type="page"/>
      </w:r>
    </w:p>
    <w:p w14:paraId="3AAF7D2B">
      <w:pPr>
        <w:pStyle w:val="4"/>
        <w:jc w:val="center"/>
        <w:rPr>
          <w:color w:val="auto"/>
          <w:highlight w:val="none"/>
        </w:rPr>
      </w:pPr>
      <w:bookmarkStart w:id="380" w:name="_Toc26782"/>
      <w:bookmarkStart w:id="381" w:name="_Toc26772"/>
      <w:r>
        <w:rPr>
          <w:rFonts w:hint="eastAsia"/>
          <w:color w:val="auto"/>
          <w:highlight w:val="none"/>
        </w:rPr>
        <w:t>第四章唱标信封（单独封装）</w:t>
      </w:r>
      <w:bookmarkEnd w:id="380"/>
      <w:bookmarkEnd w:id="381"/>
    </w:p>
    <w:p w14:paraId="3BDD8437">
      <w:pPr>
        <w:ind w:firstLine="420" w:firstLineChars="200"/>
        <w:rPr>
          <w:color w:val="auto"/>
          <w:highlight w:val="none"/>
        </w:rPr>
      </w:pPr>
      <w:r>
        <w:rPr>
          <w:rFonts w:hint="eastAsia"/>
          <w:color w:val="auto"/>
          <w:highlight w:val="none"/>
        </w:rPr>
        <w:t>（1）开标一览表；</w:t>
      </w:r>
    </w:p>
    <w:p w14:paraId="4E92A283">
      <w:pPr>
        <w:ind w:firstLine="420" w:firstLineChars="200"/>
        <w:rPr>
          <w:color w:val="auto"/>
          <w:highlight w:val="none"/>
        </w:rPr>
      </w:pPr>
      <w:r>
        <w:rPr>
          <w:rFonts w:hint="eastAsia"/>
          <w:color w:val="auto"/>
          <w:highlight w:val="none"/>
        </w:rPr>
        <w:t>（2）法人代表授权书及被授权代表身份证（复印件加盖公章）；</w:t>
      </w:r>
    </w:p>
    <w:p w14:paraId="2275227A">
      <w:pPr>
        <w:rPr>
          <w:color w:val="auto"/>
          <w:highlight w:val="none"/>
        </w:rPr>
      </w:pPr>
    </w:p>
    <w:p w14:paraId="0B3E0541">
      <w:pPr>
        <w:rPr>
          <w:color w:val="auto"/>
          <w:highlight w:val="none"/>
        </w:rPr>
      </w:pPr>
    </w:p>
    <w:p w14:paraId="76273D89">
      <w:pPr>
        <w:rPr>
          <w:color w:val="auto"/>
          <w:highlight w:val="none"/>
        </w:rPr>
      </w:pPr>
    </w:p>
    <w:p w14:paraId="2FE993E3">
      <w:pPr>
        <w:rPr>
          <w:color w:val="auto"/>
          <w:highlight w:val="none"/>
        </w:rPr>
      </w:pPr>
    </w:p>
    <w:p w14:paraId="11AC1717">
      <w:pPr>
        <w:rPr>
          <w:color w:val="auto"/>
          <w:highlight w:val="none"/>
        </w:rPr>
      </w:pPr>
    </w:p>
    <w:p w14:paraId="093746DD">
      <w:pPr>
        <w:rPr>
          <w:color w:val="auto"/>
          <w:highlight w:val="none"/>
        </w:rPr>
      </w:pPr>
    </w:p>
    <w:p w14:paraId="4C906DD1">
      <w:pPr>
        <w:rPr>
          <w:color w:val="auto"/>
          <w:highlight w:val="none"/>
        </w:rPr>
      </w:pPr>
    </w:p>
    <w:p w14:paraId="5F5CACAB">
      <w:pPr>
        <w:rPr>
          <w:color w:val="auto"/>
          <w:highlight w:val="none"/>
        </w:rPr>
      </w:pPr>
    </w:p>
    <w:p w14:paraId="00F0BA58">
      <w:pPr>
        <w:rPr>
          <w:color w:val="auto"/>
          <w:highlight w:val="none"/>
        </w:rPr>
      </w:pPr>
    </w:p>
    <w:p w14:paraId="4BFB7BEB">
      <w:pPr>
        <w:rPr>
          <w:color w:val="auto"/>
          <w:highlight w:val="none"/>
        </w:rPr>
      </w:pPr>
    </w:p>
    <w:p w14:paraId="759B8089">
      <w:pPr>
        <w:rPr>
          <w:color w:val="auto"/>
          <w:highlight w:val="none"/>
        </w:rPr>
      </w:pPr>
    </w:p>
    <w:p w14:paraId="61737E01">
      <w:pPr>
        <w:rPr>
          <w:color w:val="auto"/>
          <w:highlight w:val="none"/>
        </w:rPr>
      </w:pPr>
    </w:p>
    <w:p w14:paraId="703625E1">
      <w:pPr>
        <w:rPr>
          <w:color w:val="auto"/>
          <w:highlight w:val="none"/>
        </w:rPr>
      </w:pPr>
      <w:bookmarkStart w:id="382" w:name="_Toc11182"/>
    </w:p>
    <w:p w14:paraId="0C81FCA6">
      <w:pPr>
        <w:rPr>
          <w:color w:val="auto"/>
          <w:highlight w:val="none"/>
        </w:rPr>
      </w:pPr>
    </w:p>
    <w:p w14:paraId="4A91CFE0">
      <w:pPr>
        <w:rPr>
          <w:color w:val="auto"/>
          <w:highlight w:val="none"/>
        </w:rPr>
      </w:pPr>
    </w:p>
    <w:p w14:paraId="7DD4CEC7">
      <w:pPr>
        <w:rPr>
          <w:color w:val="auto"/>
          <w:highlight w:val="none"/>
        </w:rPr>
      </w:pPr>
    </w:p>
    <w:p w14:paraId="1564BCB2">
      <w:pPr>
        <w:rPr>
          <w:color w:val="auto"/>
          <w:highlight w:val="none"/>
        </w:rPr>
      </w:pPr>
    </w:p>
    <w:p w14:paraId="5E105316">
      <w:pPr>
        <w:rPr>
          <w:color w:val="auto"/>
          <w:highlight w:val="none"/>
        </w:rPr>
      </w:pPr>
    </w:p>
    <w:p w14:paraId="5E4CC5F2">
      <w:pPr>
        <w:rPr>
          <w:color w:val="auto"/>
          <w:highlight w:val="none"/>
        </w:rPr>
      </w:pPr>
    </w:p>
    <w:p w14:paraId="4D00483A">
      <w:pPr>
        <w:pStyle w:val="10"/>
        <w:rPr>
          <w:color w:val="auto"/>
          <w:highlight w:val="none"/>
        </w:rPr>
      </w:pPr>
    </w:p>
    <w:p w14:paraId="5746FA79">
      <w:pPr>
        <w:rPr>
          <w:color w:val="auto"/>
          <w:highlight w:val="none"/>
        </w:rPr>
      </w:pPr>
    </w:p>
    <w:p w14:paraId="256FF365">
      <w:pPr>
        <w:pStyle w:val="10"/>
        <w:rPr>
          <w:color w:val="auto"/>
          <w:highlight w:val="none"/>
        </w:rPr>
      </w:pPr>
    </w:p>
    <w:p w14:paraId="7023DBEC">
      <w:pPr>
        <w:rPr>
          <w:color w:val="auto"/>
          <w:highlight w:val="none"/>
        </w:rPr>
      </w:pPr>
    </w:p>
    <w:p w14:paraId="2D01F1E4">
      <w:pPr>
        <w:pStyle w:val="10"/>
        <w:rPr>
          <w:color w:val="auto"/>
          <w:highlight w:val="none"/>
        </w:rPr>
      </w:pPr>
    </w:p>
    <w:p w14:paraId="1D668E85">
      <w:pPr>
        <w:rPr>
          <w:color w:val="auto"/>
          <w:highlight w:val="none"/>
        </w:rPr>
      </w:pPr>
    </w:p>
    <w:p w14:paraId="68CAFE6C">
      <w:pPr>
        <w:pStyle w:val="10"/>
        <w:rPr>
          <w:color w:val="auto"/>
          <w:highlight w:val="none"/>
        </w:rPr>
      </w:pPr>
    </w:p>
    <w:p w14:paraId="3CF9617C">
      <w:pPr>
        <w:rPr>
          <w:color w:val="auto"/>
          <w:highlight w:val="none"/>
        </w:rPr>
      </w:pPr>
    </w:p>
    <w:p w14:paraId="74130EE0">
      <w:pPr>
        <w:rPr>
          <w:color w:val="auto"/>
          <w:highlight w:val="none"/>
        </w:rPr>
      </w:pPr>
    </w:p>
    <w:p w14:paraId="5D21E08B">
      <w:pPr>
        <w:rPr>
          <w:color w:val="auto"/>
          <w:highlight w:val="none"/>
        </w:rPr>
      </w:pPr>
    </w:p>
    <w:p w14:paraId="6D9EAF69">
      <w:pPr>
        <w:pStyle w:val="4"/>
        <w:jc w:val="center"/>
        <w:rPr>
          <w:color w:val="auto"/>
          <w:highlight w:val="none"/>
        </w:rPr>
      </w:pPr>
      <w:bookmarkStart w:id="383" w:name="_Toc2710"/>
      <w:bookmarkStart w:id="384" w:name="_Toc22736"/>
      <w:r>
        <w:rPr>
          <w:rFonts w:hint="eastAsia"/>
          <w:color w:val="auto"/>
          <w:highlight w:val="none"/>
        </w:rPr>
        <w:t>第五章联合体共同投标协议书（如有需要）</w:t>
      </w:r>
      <w:bookmarkEnd w:id="383"/>
      <w:bookmarkEnd w:id="384"/>
    </w:p>
    <w:p w14:paraId="34664D08">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4AC7CF9B">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41232013">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48ACE50F">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3465127F">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0391CE4C">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022C3CC4">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77BA4340">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4A13D4B7">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4C8A3784">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32BD0D0C">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265AF760">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1C079433">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163577BB">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3D1926F3">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3A060B12">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65A612F3">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2BD1ECEB">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1E2D94ED">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300289CA">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14:paraId="260A197C">
      <w:pPr>
        <w:pStyle w:val="10"/>
        <w:ind w:left="0"/>
        <w:rPr>
          <w:color w:val="auto"/>
          <w:highlight w:val="none"/>
          <w:lang w:val="en-US"/>
        </w:rPr>
      </w:pPr>
    </w:p>
    <w:p w14:paraId="3AA50B03">
      <w:pP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283F4A4F">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460920B3">
      <w:pPr>
        <w:rPr>
          <w:rFonts w:ascii="宋体" w:hAnsi="宋体" w:cs="宋体"/>
          <w:color w:val="auto"/>
          <w:szCs w:val="21"/>
          <w:highlight w:val="none"/>
        </w:rPr>
      </w:pPr>
    </w:p>
    <w:p w14:paraId="4FB083C6">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070DAF61">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23F1B7C0">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22A55805">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33A4790A">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7906776A">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78090108">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19B66CF0">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7BC6CB65">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28F5A8E2">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037D32C4">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7A2161E4">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02710BD8">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58C10725">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53CC8F3D">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58BC08EC">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070C594A">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14:paraId="113E4D52">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0395FFA0">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4D9C0FD5">
      <w:pP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7DB413AB">
      <w:pPr>
        <w:rPr>
          <w:rFonts w:ascii="宋体" w:hAnsi="宋体" w:cs="宋体"/>
          <w:color w:val="auto"/>
          <w:szCs w:val="21"/>
          <w:highlight w:val="none"/>
        </w:rPr>
      </w:pPr>
      <w:r>
        <w:rPr>
          <w:rFonts w:hint="eastAsia" w:ascii="宋体" w:hAnsi="宋体" w:cs="宋体"/>
          <w:color w:val="auto"/>
          <w:szCs w:val="21"/>
          <w:highlight w:val="none"/>
        </w:rPr>
        <w:t>……</w:t>
      </w:r>
    </w:p>
    <w:p w14:paraId="0645130E">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08E1A044">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202BA483">
      <w:pPr>
        <w:rPr>
          <w:rFonts w:ascii="宋体" w:hAnsi="宋体" w:cs="宋体"/>
          <w:color w:val="auto"/>
          <w:szCs w:val="21"/>
          <w:highlight w:val="none"/>
        </w:rPr>
      </w:pPr>
    </w:p>
    <w:p w14:paraId="6325B75E">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02196AB4">
      <w:pPr>
        <w:rPr>
          <w:rFonts w:ascii="宋体" w:hAnsi="宋体" w:cs="宋体"/>
          <w:color w:val="auto"/>
          <w:szCs w:val="21"/>
          <w:highlight w:val="none"/>
        </w:rPr>
      </w:pPr>
      <w:r>
        <w:rPr>
          <w:rFonts w:hint="eastAsia" w:ascii="宋体" w:hAnsi="宋体" w:cs="宋体"/>
          <w:color w:val="auto"/>
          <w:szCs w:val="21"/>
          <w:highlight w:val="none"/>
        </w:rPr>
        <w:t>日期：</w:t>
      </w:r>
    </w:p>
    <w:p w14:paraId="2B28BE0F">
      <w:pPr>
        <w:rPr>
          <w:rFonts w:ascii="宋体" w:hAnsi="宋体" w:cs="宋体"/>
          <w:color w:val="auto"/>
          <w:szCs w:val="21"/>
          <w:highlight w:val="none"/>
        </w:rPr>
      </w:pPr>
      <w:r>
        <w:rPr>
          <w:rFonts w:hint="eastAsia" w:ascii="宋体" w:hAnsi="宋体" w:cs="宋体"/>
          <w:color w:val="auto"/>
          <w:szCs w:val="21"/>
          <w:highlight w:val="none"/>
        </w:rPr>
        <w:t xml:space="preserve">   </w:t>
      </w:r>
    </w:p>
    <w:p w14:paraId="1F00243F">
      <w:pPr>
        <w:pStyle w:val="10"/>
        <w:rPr>
          <w:color w:val="auto"/>
          <w:sz w:val="21"/>
          <w:szCs w:val="21"/>
          <w:highlight w:val="none"/>
        </w:rPr>
      </w:pPr>
    </w:p>
    <w:p w14:paraId="34BC918A">
      <w:pPr>
        <w:rPr>
          <w:rFonts w:ascii="宋体" w:hAnsi="宋体" w:cs="宋体"/>
          <w:color w:val="auto"/>
          <w:szCs w:val="21"/>
          <w:highlight w:val="none"/>
        </w:rPr>
      </w:pPr>
    </w:p>
    <w:p w14:paraId="76C7DB53">
      <w:pPr>
        <w:pStyle w:val="10"/>
        <w:rPr>
          <w:color w:val="auto"/>
          <w:highlight w:val="none"/>
        </w:rPr>
      </w:pPr>
    </w:p>
    <w:p w14:paraId="2E09ACAF">
      <w:pPr>
        <w:rPr>
          <w:rFonts w:ascii="宋体" w:hAnsi="宋体" w:cs="宋体"/>
          <w:color w:val="auto"/>
          <w:szCs w:val="21"/>
          <w:highlight w:val="none"/>
        </w:rPr>
      </w:pPr>
      <w:r>
        <w:rPr>
          <w:rFonts w:hint="eastAsia" w:ascii="宋体" w:hAnsi="宋体" w:cs="宋体"/>
          <w:color w:val="auto"/>
          <w:szCs w:val="21"/>
          <w:highlight w:val="none"/>
        </w:rPr>
        <w:t>质疑函制作说明：</w:t>
      </w:r>
    </w:p>
    <w:p w14:paraId="68A509A5">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0FFA46FA">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A783664">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147407ED">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7CA321E8">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69BF66D5">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7A232CA3">
      <w:pPr>
        <w:pStyle w:val="10"/>
        <w:rPr>
          <w:color w:val="auto"/>
          <w:highlight w:val="none"/>
        </w:rPr>
      </w:pPr>
    </w:p>
    <w:p w14:paraId="705E0BAE">
      <w:pPr>
        <w:rPr>
          <w:color w:val="auto"/>
          <w:highlight w:val="none"/>
        </w:rPr>
      </w:pPr>
    </w:p>
    <w:p w14:paraId="56329252">
      <w:pPr>
        <w:pStyle w:val="10"/>
        <w:rPr>
          <w:color w:val="auto"/>
          <w:highlight w:val="none"/>
        </w:rPr>
      </w:pPr>
    </w:p>
    <w:p w14:paraId="1EC788B2">
      <w:pPr>
        <w:pStyle w:val="11"/>
        <w:ind w:firstLine="240"/>
        <w:rPr>
          <w:color w:val="auto"/>
          <w:highlight w:val="none"/>
        </w:rPr>
      </w:pPr>
    </w:p>
    <w:p w14:paraId="6D3F3AA6">
      <w:pPr>
        <w:pStyle w:val="11"/>
        <w:ind w:firstLine="240"/>
        <w:rPr>
          <w:color w:val="auto"/>
          <w:highlight w:val="none"/>
        </w:rPr>
      </w:pPr>
    </w:p>
    <w:p w14:paraId="50659469">
      <w:pPr>
        <w:pStyle w:val="11"/>
        <w:ind w:firstLine="240"/>
        <w:rPr>
          <w:color w:val="auto"/>
          <w:highlight w:val="none"/>
        </w:rPr>
      </w:pPr>
    </w:p>
    <w:p w14:paraId="2DD2B485">
      <w:pPr>
        <w:pStyle w:val="11"/>
        <w:ind w:firstLine="240"/>
        <w:rPr>
          <w:color w:val="auto"/>
          <w:highlight w:val="none"/>
        </w:rPr>
      </w:pPr>
    </w:p>
    <w:p w14:paraId="5A621C70">
      <w:pPr>
        <w:pStyle w:val="11"/>
        <w:ind w:firstLine="240"/>
        <w:rPr>
          <w:color w:val="auto"/>
          <w:highlight w:val="none"/>
        </w:rPr>
      </w:pPr>
    </w:p>
    <w:p w14:paraId="63C323F7">
      <w:pPr>
        <w:pStyle w:val="11"/>
        <w:ind w:firstLine="240"/>
        <w:rPr>
          <w:color w:val="auto"/>
          <w:highlight w:val="none"/>
        </w:rPr>
      </w:pPr>
    </w:p>
    <w:p w14:paraId="4025C9E6">
      <w:pPr>
        <w:pStyle w:val="11"/>
        <w:ind w:firstLine="240"/>
        <w:rPr>
          <w:color w:val="auto"/>
          <w:highlight w:val="none"/>
        </w:rPr>
      </w:pPr>
    </w:p>
    <w:p w14:paraId="1CEB1345">
      <w:pPr>
        <w:pStyle w:val="11"/>
        <w:ind w:firstLine="240"/>
        <w:rPr>
          <w:color w:val="auto"/>
          <w:highlight w:val="none"/>
        </w:rPr>
      </w:pPr>
    </w:p>
    <w:p w14:paraId="291628BA">
      <w:pPr>
        <w:pStyle w:val="11"/>
        <w:ind w:firstLine="240"/>
        <w:rPr>
          <w:color w:val="auto"/>
          <w:highlight w:val="none"/>
        </w:rPr>
      </w:pPr>
    </w:p>
    <w:p w14:paraId="5D91AAD9">
      <w:pPr>
        <w:pStyle w:val="11"/>
        <w:ind w:firstLine="240"/>
        <w:rPr>
          <w:color w:val="auto"/>
          <w:highlight w:val="none"/>
        </w:rPr>
      </w:pPr>
    </w:p>
    <w:p w14:paraId="043B16FB">
      <w:pPr>
        <w:pStyle w:val="11"/>
        <w:ind w:firstLine="240"/>
        <w:rPr>
          <w:color w:val="auto"/>
          <w:highlight w:val="none"/>
        </w:rPr>
      </w:pPr>
    </w:p>
    <w:p w14:paraId="08106170">
      <w:pPr>
        <w:pStyle w:val="11"/>
        <w:ind w:firstLine="240"/>
        <w:rPr>
          <w:color w:val="auto"/>
          <w:highlight w:val="none"/>
        </w:rPr>
      </w:pPr>
    </w:p>
    <w:p w14:paraId="7404A3B3">
      <w:pPr>
        <w:pStyle w:val="11"/>
        <w:ind w:firstLine="240"/>
        <w:rPr>
          <w:color w:val="auto"/>
          <w:highlight w:val="none"/>
        </w:rPr>
      </w:pPr>
    </w:p>
    <w:p w14:paraId="2CEF6397">
      <w:pPr>
        <w:jc w:val="both"/>
        <w:rPr>
          <w:rFonts w:ascii="黑体" w:hAnsi="黑体" w:eastAsia="黑体" w:cs="黑体"/>
          <w:color w:val="auto"/>
          <w:sz w:val="36"/>
          <w:szCs w:val="36"/>
          <w:highlight w:val="none"/>
        </w:rPr>
      </w:pPr>
    </w:p>
    <w:p w14:paraId="61AD1B1A">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7"/>
        <w:tblW w:w="4998" w:type="pct"/>
        <w:tblInd w:w="0" w:type="dxa"/>
        <w:tblLayout w:type="fixed"/>
        <w:tblCellMar>
          <w:top w:w="0" w:type="dxa"/>
          <w:left w:w="108" w:type="dxa"/>
          <w:bottom w:w="0" w:type="dxa"/>
          <w:right w:w="108" w:type="dxa"/>
        </w:tblCellMar>
      </w:tblPr>
      <w:tblGrid>
        <w:gridCol w:w="2769"/>
        <w:gridCol w:w="2355"/>
        <w:gridCol w:w="1015"/>
        <w:gridCol w:w="2380"/>
      </w:tblGrid>
      <w:tr w14:paraId="1A5E45D8">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11C2F">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CEE59">
            <w:pPr>
              <w:jc w:val="center"/>
              <w:rPr>
                <w:rFonts w:ascii="宋体" w:hAnsi="宋体" w:cs="宋体"/>
                <w:color w:val="auto"/>
                <w:sz w:val="28"/>
                <w:szCs w:val="28"/>
                <w:highlight w:val="none"/>
              </w:rPr>
            </w:pPr>
          </w:p>
        </w:tc>
      </w:tr>
      <w:tr w14:paraId="363393D6">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7438A">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EA5B0">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CA59A">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C33ED">
            <w:pPr>
              <w:jc w:val="center"/>
              <w:rPr>
                <w:rFonts w:ascii="宋体" w:hAnsi="宋体" w:cs="宋体"/>
                <w:color w:val="auto"/>
                <w:sz w:val="28"/>
                <w:szCs w:val="28"/>
                <w:highlight w:val="none"/>
              </w:rPr>
            </w:pPr>
          </w:p>
        </w:tc>
      </w:tr>
      <w:tr w14:paraId="5CB96DF5">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78594">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F9225">
            <w:pPr>
              <w:jc w:val="center"/>
              <w:rPr>
                <w:rFonts w:ascii="宋体" w:hAnsi="宋体" w:cs="宋体"/>
                <w:color w:val="auto"/>
                <w:sz w:val="28"/>
                <w:szCs w:val="28"/>
                <w:highlight w:val="none"/>
              </w:rPr>
            </w:pPr>
          </w:p>
        </w:tc>
      </w:tr>
      <w:tr w14:paraId="2BAA6812">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EB3D9">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7D48D">
            <w:pPr>
              <w:jc w:val="center"/>
              <w:rPr>
                <w:rFonts w:ascii="宋体" w:hAnsi="宋体" w:cs="宋体"/>
                <w:color w:val="auto"/>
                <w:sz w:val="28"/>
                <w:szCs w:val="28"/>
                <w:highlight w:val="none"/>
              </w:rPr>
            </w:pPr>
          </w:p>
        </w:tc>
      </w:tr>
      <w:tr w14:paraId="6AFF4886">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B9CBF">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4EA7B">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5D65A">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51002">
            <w:pPr>
              <w:jc w:val="center"/>
              <w:rPr>
                <w:rFonts w:ascii="宋体" w:hAnsi="宋体" w:cs="宋体"/>
                <w:color w:val="auto"/>
                <w:sz w:val="28"/>
                <w:szCs w:val="28"/>
                <w:highlight w:val="none"/>
              </w:rPr>
            </w:pPr>
          </w:p>
        </w:tc>
      </w:tr>
      <w:tr w14:paraId="7DFEB698">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EE3F5">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22593">
            <w:pPr>
              <w:jc w:val="center"/>
              <w:rPr>
                <w:rFonts w:ascii="宋体" w:hAnsi="宋体" w:cs="宋体"/>
                <w:color w:val="auto"/>
                <w:sz w:val="28"/>
                <w:szCs w:val="28"/>
                <w:highlight w:val="none"/>
              </w:rPr>
            </w:pPr>
          </w:p>
        </w:tc>
      </w:tr>
      <w:tr w14:paraId="438AFCE9">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48463">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EB606">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14:paraId="1D17F321">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B9388">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14:paraId="4F6F589E">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14:paraId="72A02C07">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14:paraId="67B32045">
            <w:pPr>
              <w:numPr>
                <w:ilvl w:val="0"/>
                <w:numId w:val="12"/>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14:paraId="4391D400">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14:paraId="4106502F">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4B0B9">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1CFE1">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14:paraId="6AC4E801">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D961B">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14:paraId="3EE3D409">
      <w:pPr>
        <w:pStyle w:val="11"/>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7B13B">
    <w:pPr>
      <w:pStyle w:val="16"/>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044DC3">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75044DC3">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DD028">
    <w:pPr>
      <w:pStyle w:val="16"/>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51DE76">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B51DE76">
                    <w:pPr>
                      <w:pStyle w:val="16"/>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38136D"/>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1138136D"/>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045E4">
    <w:pPr>
      <w:pStyle w:val="16"/>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26AA17">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1726AA17">
                    <w:pPr>
                      <w:pStyle w:val="16"/>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422E5A"/>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E422E5A"/>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25A89739">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25A89739">
                    <w:pPr>
                      <w:pStyle w:val="16"/>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1F4A1">
    <w:pPr>
      <w:pStyle w:val="16"/>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CEFE5">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685CEFE5">
                    <w:pPr>
                      <w:pStyle w:val="16"/>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BE14F6"/>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6BE14F6"/>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DC98778">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1DC98778">
                    <w:pPr>
                      <w:pStyle w:val="16"/>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4C985">
    <w:pPr>
      <w:pStyle w:val="16"/>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FF254E">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BFF254E">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51A0FD1">
                          <w:pPr>
                            <w:pStyle w:val="16"/>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551A0FD1">
                    <w:pPr>
                      <w:pStyle w:val="16"/>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920A5">
    <w:pPr>
      <w:pStyle w:val="16"/>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6DBF42">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0E6DBF42">
                    <w:pPr>
                      <w:pStyle w:val="16"/>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86EE52">
                          <w:pPr>
                            <w:pStyle w:val="1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6786EE52">
                    <w:pPr>
                      <w:pStyle w:val="16"/>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522CC6"/>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09522CC6"/>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E6445FA">
                          <w:pPr>
                            <w:pStyle w:val="16"/>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1E6445FA">
                    <w:pPr>
                      <w:pStyle w:val="16"/>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048E4883">
      <w:pPr>
        <w:pStyle w:val="23"/>
        <w:rPr>
          <w:rFonts w:eastAsia="微软雅黑"/>
        </w:rPr>
      </w:pPr>
      <w:r>
        <w:rPr>
          <w:rStyle w:val="33"/>
        </w:rPr>
        <w:footnoteRef/>
      </w:r>
      <w:r>
        <w:t xml:space="preserve"> </w:t>
      </w:r>
      <w:r>
        <w:rPr>
          <w:rFonts w:hint="eastAsia"/>
        </w:rPr>
        <w:t>从业人员、营业人员、资产总额填报上一年度数据，无上一年度数据的新成立企业可不填报。</w:t>
      </w:r>
    </w:p>
  </w:footnote>
  <w:footnote w:id="1">
    <w:p w14:paraId="5E1D8F3E">
      <w:pPr>
        <w:pStyle w:val="23"/>
      </w:pPr>
      <w:r>
        <w:rPr>
          <w:rStyle w:val="33"/>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CD97F">
    <w:pPr>
      <w:pStyle w:val="17"/>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EBF7A">
    <w:pPr>
      <w:pStyle w:val="17"/>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E5CE7BD"/>
    <w:multiLevelType w:val="singleLevel"/>
    <w:tmpl w:val="6E5CE7BD"/>
    <w:lvl w:ilvl="0" w:tentative="0">
      <w:start w:val="1"/>
      <w:numFmt w:val="chineseCounting"/>
      <w:suff w:val="nothing"/>
      <w:lvlText w:val="%1、"/>
      <w:lvlJc w:val="left"/>
      <w:rPr>
        <w:rFonts w:hint="eastAsia"/>
      </w:rPr>
    </w:lvl>
  </w:abstractNum>
  <w:num w:numId="1">
    <w:abstractNumId w:val="11"/>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2"/>
  </w:num>
  <w:num w:numId="10">
    <w:abstractNumId w:val="5"/>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b35eea34-f472-4e2c-9d29-073df84f5686"/>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1C626C"/>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805131"/>
    <w:rsid w:val="05A97DEC"/>
    <w:rsid w:val="05BB1A1C"/>
    <w:rsid w:val="05C81981"/>
    <w:rsid w:val="064E6EC7"/>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9F1700"/>
    <w:rsid w:val="08A276E5"/>
    <w:rsid w:val="09061A75"/>
    <w:rsid w:val="09182241"/>
    <w:rsid w:val="09242E62"/>
    <w:rsid w:val="093C069F"/>
    <w:rsid w:val="09417888"/>
    <w:rsid w:val="096332E7"/>
    <w:rsid w:val="09855177"/>
    <w:rsid w:val="09870F93"/>
    <w:rsid w:val="09D658E4"/>
    <w:rsid w:val="09F1637C"/>
    <w:rsid w:val="0A25628F"/>
    <w:rsid w:val="0A896DA6"/>
    <w:rsid w:val="0AA534D5"/>
    <w:rsid w:val="0AA650EB"/>
    <w:rsid w:val="0AB8066A"/>
    <w:rsid w:val="0AF47339"/>
    <w:rsid w:val="0B0408E1"/>
    <w:rsid w:val="0B22594B"/>
    <w:rsid w:val="0B797387"/>
    <w:rsid w:val="0B8B2381"/>
    <w:rsid w:val="0BC044BE"/>
    <w:rsid w:val="0BDF26F7"/>
    <w:rsid w:val="0BE34502"/>
    <w:rsid w:val="0BF027CF"/>
    <w:rsid w:val="0C264099"/>
    <w:rsid w:val="0C2B4952"/>
    <w:rsid w:val="0C436DE4"/>
    <w:rsid w:val="0C7B2220"/>
    <w:rsid w:val="0D4E4426"/>
    <w:rsid w:val="0D890E47"/>
    <w:rsid w:val="0DBD266C"/>
    <w:rsid w:val="0DC64A00"/>
    <w:rsid w:val="0DFC60BA"/>
    <w:rsid w:val="0E1243D2"/>
    <w:rsid w:val="0E4249F1"/>
    <w:rsid w:val="0E7A447D"/>
    <w:rsid w:val="0F0623D7"/>
    <w:rsid w:val="0F3A20C4"/>
    <w:rsid w:val="0F6C5A53"/>
    <w:rsid w:val="0F7C5FF6"/>
    <w:rsid w:val="0FC63FBD"/>
    <w:rsid w:val="101645B3"/>
    <w:rsid w:val="10651EA1"/>
    <w:rsid w:val="106C564D"/>
    <w:rsid w:val="107B7B8F"/>
    <w:rsid w:val="107C67CE"/>
    <w:rsid w:val="1080523F"/>
    <w:rsid w:val="108F06C9"/>
    <w:rsid w:val="109D68CB"/>
    <w:rsid w:val="10A949B8"/>
    <w:rsid w:val="10C54639"/>
    <w:rsid w:val="11200D07"/>
    <w:rsid w:val="11B07EAD"/>
    <w:rsid w:val="11DA73AF"/>
    <w:rsid w:val="11DF733C"/>
    <w:rsid w:val="11E903EC"/>
    <w:rsid w:val="11F2417A"/>
    <w:rsid w:val="12C60D80"/>
    <w:rsid w:val="131867D4"/>
    <w:rsid w:val="131F7A3A"/>
    <w:rsid w:val="132645D0"/>
    <w:rsid w:val="13455ABC"/>
    <w:rsid w:val="1370322B"/>
    <w:rsid w:val="13B27845"/>
    <w:rsid w:val="13B33EF4"/>
    <w:rsid w:val="13BE469F"/>
    <w:rsid w:val="13F87121"/>
    <w:rsid w:val="141A03E1"/>
    <w:rsid w:val="143B2E0B"/>
    <w:rsid w:val="14672B11"/>
    <w:rsid w:val="1470209B"/>
    <w:rsid w:val="14892735"/>
    <w:rsid w:val="14CC769D"/>
    <w:rsid w:val="157D38E3"/>
    <w:rsid w:val="15D359D7"/>
    <w:rsid w:val="15D81E0F"/>
    <w:rsid w:val="161771F3"/>
    <w:rsid w:val="16222D6D"/>
    <w:rsid w:val="16343551"/>
    <w:rsid w:val="163C77BE"/>
    <w:rsid w:val="164E22D4"/>
    <w:rsid w:val="16632F86"/>
    <w:rsid w:val="1679588C"/>
    <w:rsid w:val="16994962"/>
    <w:rsid w:val="16A71041"/>
    <w:rsid w:val="16AA24BF"/>
    <w:rsid w:val="16F72341"/>
    <w:rsid w:val="17095F55"/>
    <w:rsid w:val="17407617"/>
    <w:rsid w:val="17680CAB"/>
    <w:rsid w:val="176E4128"/>
    <w:rsid w:val="1783371F"/>
    <w:rsid w:val="17D54E75"/>
    <w:rsid w:val="17E62B67"/>
    <w:rsid w:val="180C0192"/>
    <w:rsid w:val="180F4499"/>
    <w:rsid w:val="18221ECE"/>
    <w:rsid w:val="186B4A75"/>
    <w:rsid w:val="18992836"/>
    <w:rsid w:val="190B7894"/>
    <w:rsid w:val="19302282"/>
    <w:rsid w:val="19A2789F"/>
    <w:rsid w:val="1A460CF5"/>
    <w:rsid w:val="1A7F297D"/>
    <w:rsid w:val="1AB16AC1"/>
    <w:rsid w:val="1B034A52"/>
    <w:rsid w:val="1B1F34AD"/>
    <w:rsid w:val="1B8D5DC6"/>
    <w:rsid w:val="1BFE1D3B"/>
    <w:rsid w:val="1C153208"/>
    <w:rsid w:val="1C2775EC"/>
    <w:rsid w:val="1C750ECE"/>
    <w:rsid w:val="1CA22168"/>
    <w:rsid w:val="1CD40CA8"/>
    <w:rsid w:val="1CE03EE3"/>
    <w:rsid w:val="1D0836D7"/>
    <w:rsid w:val="1D196139"/>
    <w:rsid w:val="1D301EE7"/>
    <w:rsid w:val="1DB85900"/>
    <w:rsid w:val="1DF051AF"/>
    <w:rsid w:val="1E010AF7"/>
    <w:rsid w:val="1E0178EB"/>
    <w:rsid w:val="1E301173"/>
    <w:rsid w:val="1E38333E"/>
    <w:rsid w:val="1E5C7612"/>
    <w:rsid w:val="1EA40BB4"/>
    <w:rsid w:val="1F43381C"/>
    <w:rsid w:val="1F6170AE"/>
    <w:rsid w:val="1FA4148D"/>
    <w:rsid w:val="20121621"/>
    <w:rsid w:val="201A421D"/>
    <w:rsid w:val="20341172"/>
    <w:rsid w:val="204E554F"/>
    <w:rsid w:val="20590035"/>
    <w:rsid w:val="20C35213"/>
    <w:rsid w:val="20FC799E"/>
    <w:rsid w:val="22154DDD"/>
    <w:rsid w:val="22213E42"/>
    <w:rsid w:val="22336873"/>
    <w:rsid w:val="23175889"/>
    <w:rsid w:val="23675953"/>
    <w:rsid w:val="238C2182"/>
    <w:rsid w:val="239015D1"/>
    <w:rsid w:val="23BB4E7D"/>
    <w:rsid w:val="23C172D6"/>
    <w:rsid w:val="23CB0CFD"/>
    <w:rsid w:val="23F04F64"/>
    <w:rsid w:val="24270557"/>
    <w:rsid w:val="24814CBE"/>
    <w:rsid w:val="24AC168B"/>
    <w:rsid w:val="258C3BEC"/>
    <w:rsid w:val="25DB7E88"/>
    <w:rsid w:val="25E576CC"/>
    <w:rsid w:val="260E3862"/>
    <w:rsid w:val="26233F98"/>
    <w:rsid w:val="262569FC"/>
    <w:rsid w:val="26344C98"/>
    <w:rsid w:val="26F56CE2"/>
    <w:rsid w:val="271316D3"/>
    <w:rsid w:val="27435D49"/>
    <w:rsid w:val="279D7544"/>
    <w:rsid w:val="27A34F71"/>
    <w:rsid w:val="27B36A67"/>
    <w:rsid w:val="27E35D14"/>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4A4550"/>
    <w:rsid w:val="2C987C56"/>
    <w:rsid w:val="2CC7419D"/>
    <w:rsid w:val="2CFF149A"/>
    <w:rsid w:val="2D113745"/>
    <w:rsid w:val="2D201865"/>
    <w:rsid w:val="2D4B5CEA"/>
    <w:rsid w:val="2D652658"/>
    <w:rsid w:val="2DC80C49"/>
    <w:rsid w:val="2DCA6355"/>
    <w:rsid w:val="2DF0699F"/>
    <w:rsid w:val="2E166748"/>
    <w:rsid w:val="2E3438F5"/>
    <w:rsid w:val="2E556F01"/>
    <w:rsid w:val="2E8E20B4"/>
    <w:rsid w:val="2EB9239F"/>
    <w:rsid w:val="2ED06066"/>
    <w:rsid w:val="2ED1223D"/>
    <w:rsid w:val="2ED93288"/>
    <w:rsid w:val="2EE470F7"/>
    <w:rsid w:val="2EF223E2"/>
    <w:rsid w:val="2F000139"/>
    <w:rsid w:val="2F111253"/>
    <w:rsid w:val="2F561B8A"/>
    <w:rsid w:val="2F9F42DC"/>
    <w:rsid w:val="2FE04319"/>
    <w:rsid w:val="2FF37AB3"/>
    <w:rsid w:val="304A650F"/>
    <w:rsid w:val="308C7755"/>
    <w:rsid w:val="30FF27D2"/>
    <w:rsid w:val="31170995"/>
    <w:rsid w:val="31264A30"/>
    <w:rsid w:val="31612810"/>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0E1609"/>
    <w:rsid w:val="335D0AF5"/>
    <w:rsid w:val="3370088C"/>
    <w:rsid w:val="33A3154A"/>
    <w:rsid w:val="33DC2F78"/>
    <w:rsid w:val="3428227C"/>
    <w:rsid w:val="342C5935"/>
    <w:rsid w:val="35260F83"/>
    <w:rsid w:val="35602226"/>
    <w:rsid w:val="356B72E7"/>
    <w:rsid w:val="357065AB"/>
    <w:rsid w:val="3572424F"/>
    <w:rsid w:val="35FC3844"/>
    <w:rsid w:val="366061FD"/>
    <w:rsid w:val="36621B40"/>
    <w:rsid w:val="366B5A1C"/>
    <w:rsid w:val="36794DEF"/>
    <w:rsid w:val="36AD519D"/>
    <w:rsid w:val="36B57705"/>
    <w:rsid w:val="36C35419"/>
    <w:rsid w:val="36E75B41"/>
    <w:rsid w:val="373563ED"/>
    <w:rsid w:val="374F1A0B"/>
    <w:rsid w:val="3778009F"/>
    <w:rsid w:val="37A103ED"/>
    <w:rsid w:val="37A358C5"/>
    <w:rsid w:val="37EA5E6E"/>
    <w:rsid w:val="37FA0B59"/>
    <w:rsid w:val="37FF016F"/>
    <w:rsid w:val="38123AC2"/>
    <w:rsid w:val="38427C0B"/>
    <w:rsid w:val="387C5ABE"/>
    <w:rsid w:val="38865AC7"/>
    <w:rsid w:val="389B3A1E"/>
    <w:rsid w:val="38EB6119"/>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0E4B06"/>
    <w:rsid w:val="3C414142"/>
    <w:rsid w:val="3CE114D9"/>
    <w:rsid w:val="3CF737A2"/>
    <w:rsid w:val="3CF7509A"/>
    <w:rsid w:val="3D10295A"/>
    <w:rsid w:val="3DED21B5"/>
    <w:rsid w:val="3E0572FD"/>
    <w:rsid w:val="3E1A5292"/>
    <w:rsid w:val="3E5A7FE7"/>
    <w:rsid w:val="3EC8179E"/>
    <w:rsid w:val="3EF66B2E"/>
    <w:rsid w:val="3F217914"/>
    <w:rsid w:val="3F942B76"/>
    <w:rsid w:val="3FD70BB0"/>
    <w:rsid w:val="3FFB55AC"/>
    <w:rsid w:val="401C5F9D"/>
    <w:rsid w:val="401C690C"/>
    <w:rsid w:val="401D7195"/>
    <w:rsid w:val="405F1BE4"/>
    <w:rsid w:val="408D6C0B"/>
    <w:rsid w:val="40A51286"/>
    <w:rsid w:val="40CE3DC0"/>
    <w:rsid w:val="40D7455A"/>
    <w:rsid w:val="40E743E5"/>
    <w:rsid w:val="4110038E"/>
    <w:rsid w:val="416545AF"/>
    <w:rsid w:val="41734CBA"/>
    <w:rsid w:val="41C01B53"/>
    <w:rsid w:val="41DD7057"/>
    <w:rsid w:val="41F14707"/>
    <w:rsid w:val="420F7A65"/>
    <w:rsid w:val="4216611A"/>
    <w:rsid w:val="423E300F"/>
    <w:rsid w:val="425656C8"/>
    <w:rsid w:val="4257273C"/>
    <w:rsid w:val="425D7213"/>
    <w:rsid w:val="42677B61"/>
    <w:rsid w:val="42756DB0"/>
    <w:rsid w:val="42AD04EC"/>
    <w:rsid w:val="42B21AD2"/>
    <w:rsid w:val="42EB15FB"/>
    <w:rsid w:val="42FD694D"/>
    <w:rsid w:val="434A6D8F"/>
    <w:rsid w:val="43FA5777"/>
    <w:rsid w:val="44044D92"/>
    <w:rsid w:val="441C1611"/>
    <w:rsid w:val="443912B3"/>
    <w:rsid w:val="443C440B"/>
    <w:rsid w:val="443F7DBF"/>
    <w:rsid w:val="44514F52"/>
    <w:rsid w:val="448965CB"/>
    <w:rsid w:val="44C5497E"/>
    <w:rsid w:val="44FA2D53"/>
    <w:rsid w:val="45176FCD"/>
    <w:rsid w:val="4571374F"/>
    <w:rsid w:val="458B1BB0"/>
    <w:rsid w:val="45C8784B"/>
    <w:rsid w:val="4611075B"/>
    <w:rsid w:val="46214818"/>
    <w:rsid w:val="462C7E7A"/>
    <w:rsid w:val="467A0297"/>
    <w:rsid w:val="468B7125"/>
    <w:rsid w:val="46C4691F"/>
    <w:rsid w:val="46E004E6"/>
    <w:rsid w:val="47841568"/>
    <w:rsid w:val="479D1D34"/>
    <w:rsid w:val="47AF3187"/>
    <w:rsid w:val="47B609C0"/>
    <w:rsid w:val="47CF543E"/>
    <w:rsid w:val="48000136"/>
    <w:rsid w:val="482D31EA"/>
    <w:rsid w:val="485970A0"/>
    <w:rsid w:val="48847961"/>
    <w:rsid w:val="48A41906"/>
    <w:rsid w:val="48A55786"/>
    <w:rsid w:val="48B65C71"/>
    <w:rsid w:val="48F303D7"/>
    <w:rsid w:val="492837FF"/>
    <w:rsid w:val="492E6A57"/>
    <w:rsid w:val="49894B84"/>
    <w:rsid w:val="49B86103"/>
    <w:rsid w:val="49F306B0"/>
    <w:rsid w:val="4A0030EE"/>
    <w:rsid w:val="4A1634CB"/>
    <w:rsid w:val="4AC36065"/>
    <w:rsid w:val="4B1A0A44"/>
    <w:rsid w:val="4B560086"/>
    <w:rsid w:val="4B7501F5"/>
    <w:rsid w:val="4B813110"/>
    <w:rsid w:val="4B8C2DEB"/>
    <w:rsid w:val="4BFA3C9F"/>
    <w:rsid w:val="4C0E3379"/>
    <w:rsid w:val="4C107F48"/>
    <w:rsid w:val="4C3277BC"/>
    <w:rsid w:val="4C686851"/>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217ED"/>
    <w:rsid w:val="4FCF1583"/>
    <w:rsid w:val="4FFA7625"/>
    <w:rsid w:val="50026D7D"/>
    <w:rsid w:val="501B0BF9"/>
    <w:rsid w:val="50484E27"/>
    <w:rsid w:val="507D2599"/>
    <w:rsid w:val="5096229D"/>
    <w:rsid w:val="50B44FCE"/>
    <w:rsid w:val="50D8709F"/>
    <w:rsid w:val="50DC4184"/>
    <w:rsid w:val="51475B39"/>
    <w:rsid w:val="514C3EA7"/>
    <w:rsid w:val="519849E5"/>
    <w:rsid w:val="51B36892"/>
    <w:rsid w:val="524311E2"/>
    <w:rsid w:val="52506DA7"/>
    <w:rsid w:val="52DF48B4"/>
    <w:rsid w:val="533B2B84"/>
    <w:rsid w:val="537A7243"/>
    <w:rsid w:val="539C1B81"/>
    <w:rsid w:val="53A933EA"/>
    <w:rsid w:val="53AA6184"/>
    <w:rsid w:val="53AE750F"/>
    <w:rsid w:val="53EB0895"/>
    <w:rsid w:val="53F263AD"/>
    <w:rsid w:val="54141A4D"/>
    <w:rsid w:val="54693932"/>
    <w:rsid w:val="549A6BFA"/>
    <w:rsid w:val="54E72921"/>
    <w:rsid w:val="553F3C8C"/>
    <w:rsid w:val="55806F07"/>
    <w:rsid w:val="55FA2961"/>
    <w:rsid w:val="565E3E0E"/>
    <w:rsid w:val="565E7F4F"/>
    <w:rsid w:val="56775789"/>
    <w:rsid w:val="56857D06"/>
    <w:rsid w:val="56914056"/>
    <w:rsid w:val="569F0E63"/>
    <w:rsid w:val="56DB613D"/>
    <w:rsid w:val="573810DA"/>
    <w:rsid w:val="57677A50"/>
    <w:rsid w:val="57F13760"/>
    <w:rsid w:val="57FC2169"/>
    <w:rsid w:val="58096275"/>
    <w:rsid w:val="580E4560"/>
    <w:rsid w:val="581C04F1"/>
    <w:rsid w:val="582E6EF7"/>
    <w:rsid w:val="58434392"/>
    <w:rsid w:val="584E30E6"/>
    <w:rsid w:val="58B75D19"/>
    <w:rsid w:val="59014D02"/>
    <w:rsid w:val="59577976"/>
    <w:rsid w:val="597B384D"/>
    <w:rsid w:val="59996DA8"/>
    <w:rsid w:val="59AC3CE9"/>
    <w:rsid w:val="59C30F1B"/>
    <w:rsid w:val="5A0D5854"/>
    <w:rsid w:val="5A20156F"/>
    <w:rsid w:val="5A615FC0"/>
    <w:rsid w:val="5A8E5D27"/>
    <w:rsid w:val="5A9847F3"/>
    <w:rsid w:val="5AAB640A"/>
    <w:rsid w:val="5AC7121C"/>
    <w:rsid w:val="5AD90B8D"/>
    <w:rsid w:val="5AE12927"/>
    <w:rsid w:val="5B2243E9"/>
    <w:rsid w:val="5B4E1A44"/>
    <w:rsid w:val="5B4E2617"/>
    <w:rsid w:val="5B595A64"/>
    <w:rsid w:val="5B666742"/>
    <w:rsid w:val="5B6919B0"/>
    <w:rsid w:val="5B873201"/>
    <w:rsid w:val="5B89551D"/>
    <w:rsid w:val="5B967767"/>
    <w:rsid w:val="5B9D7D10"/>
    <w:rsid w:val="5B9E55DE"/>
    <w:rsid w:val="5BA6181A"/>
    <w:rsid w:val="5BDD566D"/>
    <w:rsid w:val="5C1D18D2"/>
    <w:rsid w:val="5C286807"/>
    <w:rsid w:val="5C446BC8"/>
    <w:rsid w:val="5C4C687B"/>
    <w:rsid w:val="5C7C2768"/>
    <w:rsid w:val="5CB23AE6"/>
    <w:rsid w:val="5CF55792"/>
    <w:rsid w:val="5CFD533A"/>
    <w:rsid w:val="5D1B5066"/>
    <w:rsid w:val="5D562DA3"/>
    <w:rsid w:val="5D893B14"/>
    <w:rsid w:val="5D9F3D30"/>
    <w:rsid w:val="5E2810D5"/>
    <w:rsid w:val="5E2B7D62"/>
    <w:rsid w:val="5E71411E"/>
    <w:rsid w:val="5EA06921"/>
    <w:rsid w:val="5ED5006A"/>
    <w:rsid w:val="5F576E4B"/>
    <w:rsid w:val="5F5D4EDE"/>
    <w:rsid w:val="5F7A2C30"/>
    <w:rsid w:val="5F7E5DBD"/>
    <w:rsid w:val="5FBE370A"/>
    <w:rsid w:val="5FDA503D"/>
    <w:rsid w:val="60292845"/>
    <w:rsid w:val="608544E6"/>
    <w:rsid w:val="60A4258E"/>
    <w:rsid w:val="61014BB6"/>
    <w:rsid w:val="61027308"/>
    <w:rsid w:val="612E1A5D"/>
    <w:rsid w:val="61816046"/>
    <w:rsid w:val="61C55CA9"/>
    <w:rsid w:val="62182687"/>
    <w:rsid w:val="62391564"/>
    <w:rsid w:val="62816669"/>
    <w:rsid w:val="62BA0953"/>
    <w:rsid w:val="62D03A7C"/>
    <w:rsid w:val="62E82254"/>
    <w:rsid w:val="62F16BCB"/>
    <w:rsid w:val="62F648FE"/>
    <w:rsid w:val="630074D1"/>
    <w:rsid w:val="632B573B"/>
    <w:rsid w:val="63341DB1"/>
    <w:rsid w:val="63427CE6"/>
    <w:rsid w:val="63447612"/>
    <w:rsid w:val="63907004"/>
    <w:rsid w:val="63A10995"/>
    <w:rsid w:val="63C23EFA"/>
    <w:rsid w:val="63FC0BD9"/>
    <w:rsid w:val="643A070A"/>
    <w:rsid w:val="644C573D"/>
    <w:rsid w:val="648667A7"/>
    <w:rsid w:val="64D448DB"/>
    <w:rsid w:val="64DB383A"/>
    <w:rsid w:val="65032F85"/>
    <w:rsid w:val="65136B50"/>
    <w:rsid w:val="657E2A35"/>
    <w:rsid w:val="65A94E9D"/>
    <w:rsid w:val="65AF3FB6"/>
    <w:rsid w:val="65C60A92"/>
    <w:rsid w:val="662203DD"/>
    <w:rsid w:val="666B723B"/>
    <w:rsid w:val="6678045A"/>
    <w:rsid w:val="66A1664E"/>
    <w:rsid w:val="66DD6702"/>
    <w:rsid w:val="66EB5152"/>
    <w:rsid w:val="674D780C"/>
    <w:rsid w:val="679406CB"/>
    <w:rsid w:val="67AB52F1"/>
    <w:rsid w:val="67C35C0B"/>
    <w:rsid w:val="681233D2"/>
    <w:rsid w:val="681D5EE5"/>
    <w:rsid w:val="68652AB3"/>
    <w:rsid w:val="6895578E"/>
    <w:rsid w:val="689F1926"/>
    <w:rsid w:val="68AD17BB"/>
    <w:rsid w:val="68D94D22"/>
    <w:rsid w:val="692B2E4A"/>
    <w:rsid w:val="694303FB"/>
    <w:rsid w:val="696A0B34"/>
    <w:rsid w:val="698D6A17"/>
    <w:rsid w:val="69A233E7"/>
    <w:rsid w:val="69BF6AA1"/>
    <w:rsid w:val="69D25F78"/>
    <w:rsid w:val="69E00BFE"/>
    <w:rsid w:val="69EE3535"/>
    <w:rsid w:val="69F954C1"/>
    <w:rsid w:val="6A2031B6"/>
    <w:rsid w:val="6A38592B"/>
    <w:rsid w:val="6A440C53"/>
    <w:rsid w:val="6A5D554D"/>
    <w:rsid w:val="6AC61F6F"/>
    <w:rsid w:val="6ADE74F0"/>
    <w:rsid w:val="6B1002C0"/>
    <w:rsid w:val="6B1F5CFA"/>
    <w:rsid w:val="6B36290A"/>
    <w:rsid w:val="6B723594"/>
    <w:rsid w:val="6B805156"/>
    <w:rsid w:val="6BD50977"/>
    <w:rsid w:val="6BEA2A9B"/>
    <w:rsid w:val="6BFC3A16"/>
    <w:rsid w:val="6C187AE1"/>
    <w:rsid w:val="6C9C0875"/>
    <w:rsid w:val="6C9D1F03"/>
    <w:rsid w:val="6CAA3931"/>
    <w:rsid w:val="6D3933CA"/>
    <w:rsid w:val="6D3942EA"/>
    <w:rsid w:val="6D7B61EC"/>
    <w:rsid w:val="6DBC0584"/>
    <w:rsid w:val="6DC3266E"/>
    <w:rsid w:val="6DD049FF"/>
    <w:rsid w:val="6DED73B5"/>
    <w:rsid w:val="6E09491E"/>
    <w:rsid w:val="6E0D3655"/>
    <w:rsid w:val="6E146808"/>
    <w:rsid w:val="6E5F4465"/>
    <w:rsid w:val="6E8C54DA"/>
    <w:rsid w:val="6E914FF3"/>
    <w:rsid w:val="6E9A74BE"/>
    <w:rsid w:val="6E9C2C58"/>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0D94AB2"/>
    <w:rsid w:val="714556B4"/>
    <w:rsid w:val="715B60E9"/>
    <w:rsid w:val="717B4C19"/>
    <w:rsid w:val="71C94F3E"/>
    <w:rsid w:val="71E96309"/>
    <w:rsid w:val="71EA1FED"/>
    <w:rsid w:val="72284A0C"/>
    <w:rsid w:val="72C16204"/>
    <w:rsid w:val="72CC29CD"/>
    <w:rsid w:val="730313F6"/>
    <w:rsid w:val="731E1007"/>
    <w:rsid w:val="73370D24"/>
    <w:rsid w:val="7359268C"/>
    <w:rsid w:val="735D5A98"/>
    <w:rsid w:val="73676C3F"/>
    <w:rsid w:val="739503EB"/>
    <w:rsid w:val="73A05B28"/>
    <w:rsid w:val="73C07D69"/>
    <w:rsid w:val="749E2255"/>
    <w:rsid w:val="74A82DB5"/>
    <w:rsid w:val="74AB340D"/>
    <w:rsid w:val="74B42AE4"/>
    <w:rsid w:val="74D430B7"/>
    <w:rsid w:val="750A429D"/>
    <w:rsid w:val="75167F59"/>
    <w:rsid w:val="754D77D2"/>
    <w:rsid w:val="755D38A7"/>
    <w:rsid w:val="755F5A0F"/>
    <w:rsid w:val="75614792"/>
    <w:rsid w:val="75784473"/>
    <w:rsid w:val="757E044C"/>
    <w:rsid w:val="75977BC3"/>
    <w:rsid w:val="75B161B3"/>
    <w:rsid w:val="75C56F82"/>
    <w:rsid w:val="75E470E3"/>
    <w:rsid w:val="76566272"/>
    <w:rsid w:val="76736B32"/>
    <w:rsid w:val="76CD01A1"/>
    <w:rsid w:val="76E3765E"/>
    <w:rsid w:val="76FC2AFA"/>
    <w:rsid w:val="773F0836"/>
    <w:rsid w:val="77653671"/>
    <w:rsid w:val="778546CC"/>
    <w:rsid w:val="77B56730"/>
    <w:rsid w:val="77C04A8B"/>
    <w:rsid w:val="77D85DB3"/>
    <w:rsid w:val="780252A0"/>
    <w:rsid w:val="78027772"/>
    <w:rsid w:val="787039D6"/>
    <w:rsid w:val="78A50513"/>
    <w:rsid w:val="793B7339"/>
    <w:rsid w:val="794A31D9"/>
    <w:rsid w:val="796518DD"/>
    <w:rsid w:val="796E0C55"/>
    <w:rsid w:val="79AA0532"/>
    <w:rsid w:val="79F70999"/>
    <w:rsid w:val="79FE1DDD"/>
    <w:rsid w:val="7A075767"/>
    <w:rsid w:val="7A212062"/>
    <w:rsid w:val="7A282A11"/>
    <w:rsid w:val="7A354279"/>
    <w:rsid w:val="7A445100"/>
    <w:rsid w:val="7AB90FF6"/>
    <w:rsid w:val="7ABA2E36"/>
    <w:rsid w:val="7AC21562"/>
    <w:rsid w:val="7AD474A4"/>
    <w:rsid w:val="7B115232"/>
    <w:rsid w:val="7B416BDC"/>
    <w:rsid w:val="7B5350AD"/>
    <w:rsid w:val="7B6867EB"/>
    <w:rsid w:val="7B697C89"/>
    <w:rsid w:val="7B8D34C3"/>
    <w:rsid w:val="7B971D84"/>
    <w:rsid w:val="7BA9508D"/>
    <w:rsid w:val="7BF32F03"/>
    <w:rsid w:val="7C1724A5"/>
    <w:rsid w:val="7C652A6E"/>
    <w:rsid w:val="7C8E3CCF"/>
    <w:rsid w:val="7CA54112"/>
    <w:rsid w:val="7CE50CE4"/>
    <w:rsid w:val="7D2177E3"/>
    <w:rsid w:val="7D2E5ABF"/>
    <w:rsid w:val="7DC82AB7"/>
    <w:rsid w:val="7DF103ED"/>
    <w:rsid w:val="7E2142A2"/>
    <w:rsid w:val="7E4C3614"/>
    <w:rsid w:val="7E4F5384"/>
    <w:rsid w:val="7E5A6DFA"/>
    <w:rsid w:val="7E7B0BF2"/>
    <w:rsid w:val="7E7C7A78"/>
    <w:rsid w:val="7E8D75B6"/>
    <w:rsid w:val="7EB2417D"/>
    <w:rsid w:val="7EF760EE"/>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kern w:val="44"/>
      <w:sz w:val="44"/>
      <w:szCs w:val="44"/>
    </w:rPr>
  </w:style>
  <w:style w:type="paragraph" w:styleId="3">
    <w:name w:val="heading 2"/>
    <w:basedOn w:val="1"/>
    <w:next w:val="1"/>
    <w:link w:val="3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7"/>
    <w:unhideWhenUsed/>
    <w:qFormat/>
    <w:uiPriority w:val="9"/>
    <w:pPr>
      <w:keepNext/>
      <w:keepLines/>
      <w:outlineLvl w:val="2"/>
    </w:pPr>
    <w:rPr>
      <w:b/>
      <w:bCs/>
      <w:sz w:val="28"/>
      <w:szCs w:val="32"/>
    </w:rPr>
  </w:style>
  <w:style w:type="paragraph" w:styleId="5">
    <w:name w:val="heading 4"/>
    <w:basedOn w:val="1"/>
    <w:next w:val="1"/>
    <w:link w:val="39"/>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8">
    <w:name w:val="Normal Indent"/>
    <w:basedOn w:val="1"/>
    <w:qFormat/>
    <w:uiPriority w:val="0"/>
    <w:pPr>
      <w:autoSpaceDE w:val="0"/>
      <w:autoSpaceDN w:val="0"/>
      <w:adjustRightInd w:val="0"/>
      <w:ind w:firstLine="420"/>
      <w:jc w:val="left"/>
      <w:textAlignment w:val="baseline"/>
    </w:pPr>
    <w:rPr>
      <w:rFonts w:ascii="宋体"/>
      <w:kern w:val="0"/>
      <w:sz w:val="34"/>
      <w:szCs w:val="20"/>
    </w:rPr>
  </w:style>
  <w:style w:type="paragraph" w:styleId="9">
    <w:name w:val="annotation text"/>
    <w:basedOn w:val="1"/>
    <w:semiHidden/>
    <w:unhideWhenUsed/>
    <w:qFormat/>
    <w:uiPriority w:val="99"/>
  </w:style>
  <w:style w:type="paragraph" w:styleId="10">
    <w:name w:val="Body Text"/>
    <w:basedOn w:val="1"/>
    <w:next w:val="11"/>
    <w:qFormat/>
    <w:uiPriority w:val="1"/>
    <w:pPr>
      <w:spacing w:before="161"/>
      <w:ind w:left="120"/>
    </w:pPr>
    <w:rPr>
      <w:rFonts w:ascii="宋体" w:hAnsi="宋体" w:cs="宋体"/>
      <w:sz w:val="24"/>
      <w:lang w:val="zh-CN" w:bidi="zh-CN"/>
    </w:rPr>
  </w:style>
  <w:style w:type="paragraph" w:styleId="11">
    <w:name w:val="Body Text First Indent"/>
    <w:basedOn w:val="10"/>
    <w:unhideWhenUsed/>
    <w:qFormat/>
    <w:uiPriority w:val="99"/>
    <w:pPr>
      <w:ind w:firstLine="420" w:firstLineChars="100"/>
    </w:pPr>
    <w:rPr>
      <w:rFonts w:ascii="Times New Roman" w:hAnsi="Times New Roman" w:cs="Times New Roman"/>
    </w:rPr>
  </w:style>
  <w:style w:type="paragraph" w:styleId="12">
    <w:name w:val="toc 3"/>
    <w:basedOn w:val="1"/>
    <w:next w:val="1"/>
    <w:unhideWhenUsed/>
    <w:qFormat/>
    <w:uiPriority w:val="39"/>
    <w:pPr>
      <w:tabs>
        <w:tab w:val="right" w:leader="dot" w:pos="8296"/>
      </w:tabs>
      <w:ind w:left="838" w:leftChars="381"/>
    </w:pPr>
    <w:rPr>
      <w:szCs w:val="21"/>
    </w:rPr>
  </w:style>
  <w:style w:type="paragraph" w:styleId="13">
    <w:name w:val="Plain Text"/>
    <w:basedOn w:val="1"/>
    <w:link w:val="49"/>
    <w:qFormat/>
    <w:uiPriority w:val="0"/>
    <w:pPr>
      <w:widowControl w:val="0"/>
      <w:adjustRightInd/>
      <w:snapToGrid/>
      <w:jc w:val="both"/>
    </w:pPr>
    <w:rPr>
      <w:rFonts w:ascii="宋体" w:hAnsi="Courier New" w:cs="Times New Roman"/>
      <w:b/>
      <w:kern w:val="2"/>
      <w:szCs w:val="20"/>
    </w:rPr>
  </w:style>
  <w:style w:type="paragraph" w:styleId="14">
    <w:name w:val="Body Text Indent 2"/>
    <w:basedOn w:val="1"/>
    <w:qFormat/>
    <w:uiPriority w:val="0"/>
    <w:pPr>
      <w:ind w:firstLine="539" w:firstLineChars="174"/>
    </w:pPr>
    <w:rPr>
      <w:rFonts w:ascii="仿宋_GB2312" w:eastAsia="仿宋_GB2312"/>
      <w:sz w:val="31"/>
    </w:rPr>
  </w:style>
  <w:style w:type="paragraph" w:styleId="15">
    <w:name w:val="Balloon Text"/>
    <w:basedOn w:val="1"/>
    <w:link w:val="52"/>
    <w:semiHidden/>
    <w:unhideWhenUsed/>
    <w:qFormat/>
    <w:uiPriority w:val="99"/>
    <w:rPr>
      <w:sz w:val="18"/>
      <w:szCs w:val="18"/>
    </w:rPr>
  </w:style>
  <w:style w:type="paragraph" w:styleId="16">
    <w:name w:val="footer"/>
    <w:basedOn w:val="1"/>
    <w:link w:val="51"/>
    <w:unhideWhenUsed/>
    <w:qFormat/>
    <w:uiPriority w:val="99"/>
    <w:pPr>
      <w:tabs>
        <w:tab w:val="center" w:pos="4153"/>
        <w:tab w:val="right" w:pos="8306"/>
      </w:tabs>
    </w:pPr>
    <w:rPr>
      <w:sz w:val="18"/>
      <w:szCs w:val="18"/>
    </w:rPr>
  </w:style>
  <w:style w:type="paragraph" w:styleId="17">
    <w:name w:val="header"/>
    <w:basedOn w:val="1"/>
    <w:link w:val="50"/>
    <w:unhideWhenUsed/>
    <w:qFormat/>
    <w:uiPriority w:val="99"/>
    <w:pPr>
      <w:pBdr>
        <w:bottom w:val="single" w:color="auto" w:sz="6" w:space="1"/>
      </w:pBdr>
      <w:tabs>
        <w:tab w:val="center" w:pos="4153"/>
        <w:tab w:val="right" w:pos="8306"/>
      </w:tabs>
      <w:jc w:val="center"/>
    </w:pPr>
    <w:rPr>
      <w:sz w:val="18"/>
      <w:szCs w:val="18"/>
    </w:rPr>
  </w:style>
  <w:style w:type="paragraph" w:styleId="18">
    <w:name w:val="toc 1"/>
    <w:basedOn w:val="1"/>
    <w:next w:val="1"/>
    <w:semiHidden/>
    <w:unhideWhenUsed/>
    <w:qFormat/>
    <w:uiPriority w:val="39"/>
  </w:style>
  <w:style w:type="paragraph" w:styleId="19">
    <w:name w:val="toc 4"/>
    <w:basedOn w:val="1"/>
    <w:next w:val="1"/>
    <w:unhideWhenUsed/>
    <w:qFormat/>
    <w:uiPriority w:val="39"/>
    <w:pPr>
      <w:tabs>
        <w:tab w:val="right" w:leader="dot" w:pos="8296"/>
      </w:tabs>
      <w:spacing w:after="120"/>
      <w:ind w:left="1320" w:leftChars="600"/>
    </w:pPr>
  </w:style>
  <w:style w:type="paragraph" w:styleId="20">
    <w:name w:val="index heading"/>
    <w:basedOn w:val="1"/>
    <w:next w:val="21"/>
    <w:qFormat/>
    <w:uiPriority w:val="0"/>
    <w:rPr>
      <w:rFonts w:ascii="Times New Roman" w:hAnsi="Times New Roman"/>
      <w:szCs w:val="20"/>
    </w:rPr>
  </w:style>
  <w:style w:type="paragraph" w:styleId="21">
    <w:name w:val="index 1"/>
    <w:basedOn w:val="1"/>
    <w:next w:val="1"/>
    <w:unhideWhenUsed/>
    <w:qFormat/>
    <w:uiPriority w:val="99"/>
  </w:style>
  <w:style w:type="paragraph" w:styleId="22">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3">
    <w:name w:val="footnote text"/>
    <w:basedOn w:val="1"/>
    <w:semiHidden/>
    <w:unhideWhenUsed/>
    <w:qFormat/>
    <w:uiPriority w:val="99"/>
    <w:rPr>
      <w:sz w:val="18"/>
    </w:rPr>
  </w:style>
  <w:style w:type="paragraph" w:styleId="24">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5">
    <w:name w:val="Normal (Web)"/>
    <w:basedOn w:val="1"/>
    <w:link w:val="54"/>
    <w:qFormat/>
    <w:uiPriority w:val="0"/>
    <w:pPr>
      <w:widowControl w:val="0"/>
      <w:adjustRightInd/>
      <w:snapToGrid/>
      <w:jc w:val="both"/>
    </w:pPr>
    <w:rPr>
      <w:rFonts w:asciiTheme="minorHAnsi" w:hAnsiTheme="minorHAnsi"/>
      <w:kern w:val="2"/>
      <w:sz w:val="24"/>
      <w:szCs w:val="24"/>
    </w:rPr>
  </w:style>
  <w:style w:type="paragraph" w:styleId="26">
    <w:name w:val="Title"/>
    <w:basedOn w:val="1"/>
    <w:next w:val="1"/>
    <w:qFormat/>
    <w:uiPriority w:val="0"/>
    <w:pPr>
      <w:spacing w:before="240" w:after="60"/>
      <w:jc w:val="center"/>
      <w:outlineLvl w:val="0"/>
    </w:pPr>
    <w:rPr>
      <w:rFonts w:ascii="Calibri Light" w:hAnsi="Calibri Light" w:cs="Times New Roman"/>
      <w:b/>
      <w:bCs/>
      <w:sz w:val="32"/>
      <w:szCs w:val="32"/>
    </w:rPr>
  </w:style>
  <w:style w:type="table" w:styleId="28">
    <w:name w:val="Table Grid"/>
    <w:basedOn w:val="2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Emphasis"/>
    <w:basedOn w:val="29"/>
    <w:qFormat/>
    <w:uiPriority w:val="20"/>
    <w:rPr>
      <w:i/>
      <w:iCs/>
    </w:rPr>
  </w:style>
  <w:style w:type="character" w:styleId="31">
    <w:name w:val="Hyperlink"/>
    <w:qFormat/>
    <w:uiPriority w:val="99"/>
    <w:rPr>
      <w:rFonts w:hint="eastAsia" w:ascii="宋体" w:hAnsi="宋体" w:eastAsia="宋体" w:cs="宋体"/>
      <w:b/>
      <w:color w:val="0031C1"/>
      <w:kern w:val="0"/>
      <w:sz w:val="18"/>
      <w:szCs w:val="18"/>
      <w:u w:val="none"/>
      <w:lang w:eastAsia="en-US"/>
    </w:rPr>
  </w:style>
  <w:style w:type="character" w:styleId="32">
    <w:name w:val="annotation reference"/>
    <w:basedOn w:val="29"/>
    <w:semiHidden/>
    <w:unhideWhenUsed/>
    <w:qFormat/>
    <w:uiPriority w:val="99"/>
    <w:rPr>
      <w:sz w:val="21"/>
      <w:szCs w:val="21"/>
    </w:rPr>
  </w:style>
  <w:style w:type="character" w:styleId="33">
    <w:name w:val="footnote reference"/>
    <w:basedOn w:val="29"/>
    <w:semiHidden/>
    <w:unhideWhenUsed/>
    <w:qFormat/>
    <w:uiPriority w:val="99"/>
    <w:rPr>
      <w:vertAlign w:val="superscript"/>
    </w:rPr>
  </w:style>
  <w:style w:type="paragraph" w:customStyle="1" w:styleId="34">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5">
    <w:name w:val="表格文字"/>
    <w:basedOn w:val="1"/>
    <w:qFormat/>
    <w:uiPriority w:val="0"/>
    <w:pPr>
      <w:adjustRightInd/>
      <w:spacing w:before="25" w:after="25"/>
    </w:pPr>
    <w:rPr>
      <w:rFonts w:ascii="Times New Roman"/>
      <w:bCs/>
      <w:spacing w:val="10"/>
      <w:szCs w:val="20"/>
    </w:rPr>
  </w:style>
  <w:style w:type="character" w:customStyle="1" w:styleId="36">
    <w:name w:val="标题 2 Char"/>
    <w:basedOn w:val="29"/>
    <w:link w:val="3"/>
    <w:qFormat/>
    <w:uiPriority w:val="9"/>
    <w:rPr>
      <w:rFonts w:asciiTheme="majorHAnsi" w:hAnsiTheme="majorHAnsi" w:eastAsiaTheme="majorEastAsia" w:cstheme="majorBidi"/>
      <w:b/>
      <w:bCs/>
      <w:sz w:val="32"/>
      <w:szCs w:val="32"/>
    </w:rPr>
  </w:style>
  <w:style w:type="character" w:customStyle="1" w:styleId="37">
    <w:name w:val="标题 3 Char"/>
    <w:basedOn w:val="29"/>
    <w:link w:val="4"/>
    <w:qFormat/>
    <w:uiPriority w:val="9"/>
    <w:rPr>
      <w:rFonts w:ascii="Tahoma" w:hAnsi="Tahoma" w:eastAsia="宋体"/>
      <w:b/>
      <w:bCs/>
      <w:sz w:val="28"/>
      <w:szCs w:val="32"/>
    </w:rPr>
  </w:style>
  <w:style w:type="paragraph" w:styleId="38">
    <w:name w:val="List Paragraph"/>
    <w:basedOn w:val="1"/>
    <w:qFormat/>
    <w:uiPriority w:val="34"/>
    <w:pPr>
      <w:ind w:firstLine="420" w:firstLineChars="200"/>
    </w:pPr>
  </w:style>
  <w:style w:type="character" w:customStyle="1" w:styleId="39">
    <w:name w:val="标题 4 Char"/>
    <w:basedOn w:val="29"/>
    <w:link w:val="5"/>
    <w:qFormat/>
    <w:uiPriority w:val="9"/>
    <w:rPr>
      <w:rFonts w:eastAsia="宋体" w:asciiTheme="majorHAnsi" w:hAnsiTheme="majorHAnsi" w:cstheme="majorBidi"/>
      <w:b/>
      <w:bCs/>
      <w:sz w:val="24"/>
      <w:szCs w:val="28"/>
    </w:rPr>
  </w:style>
  <w:style w:type="character" w:customStyle="1" w:styleId="40">
    <w:name w:val="正文缩进2格 Char"/>
    <w:link w:val="41"/>
    <w:qFormat/>
    <w:uiPriority w:val="0"/>
    <w:rPr>
      <w:rFonts w:ascii="仿宋_GB2312" w:hAnsi="宋体" w:eastAsia="仿宋_GB2312"/>
      <w:kern w:val="2"/>
      <w:sz w:val="31"/>
    </w:rPr>
  </w:style>
  <w:style w:type="paragraph" w:customStyle="1" w:styleId="41">
    <w:name w:val="正文缩进2格"/>
    <w:basedOn w:val="1"/>
    <w:next w:val="1"/>
    <w:link w:val="40"/>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2">
    <w:name w:val="正文缩进4格"/>
    <w:basedOn w:val="41"/>
    <w:qFormat/>
    <w:uiPriority w:val="0"/>
    <w:pPr>
      <w:ind w:left="2" w:firstLine="538" w:firstLineChars="192"/>
    </w:pPr>
    <w:rPr>
      <w:color w:val="0000FF"/>
      <w:sz w:val="28"/>
    </w:rPr>
  </w:style>
  <w:style w:type="character" w:customStyle="1" w:styleId="43">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4">
    <w:name w:val="标题1"/>
    <w:qFormat/>
    <w:uiPriority w:val="0"/>
    <w:rPr>
      <w:rFonts w:ascii="Times New Roman" w:hAnsi="Times New Roman" w:eastAsia="宋体" w:cs="Times New Roman"/>
      <w:b/>
      <w:kern w:val="0"/>
      <w:sz w:val="24"/>
      <w:szCs w:val="20"/>
      <w:lang w:eastAsia="en-US"/>
    </w:rPr>
  </w:style>
  <w:style w:type="character" w:customStyle="1" w:styleId="45">
    <w:name w:val="标题 3.1 Char"/>
    <w:link w:val="46"/>
    <w:qFormat/>
    <w:uiPriority w:val="0"/>
    <w:rPr>
      <w:rFonts w:ascii="宋体" w:hAnsi="宋体" w:eastAsia="宋体"/>
      <w:b/>
      <w:color w:val="FF0000"/>
      <w:kern w:val="2"/>
      <w:sz w:val="32"/>
    </w:rPr>
  </w:style>
  <w:style w:type="paragraph" w:customStyle="1" w:styleId="46">
    <w:name w:val="标题 3.1"/>
    <w:basedOn w:val="4"/>
    <w:link w:val="45"/>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7">
    <w:name w:val="样式 楷体_GB2312 小四"/>
    <w:qFormat/>
    <w:uiPriority w:val="0"/>
    <w:rPr>
      <w:rFonts w:ascii="楷体_GB2312" w:hAnsi="楷体_GB2312" w:eastAsia="仿宋_GB2312"/>
      <w:sz w:val="24"/>
    </w:rPr>
  </w:style>
  <w:style w:type="character" w:customStyle="1" w:styleId="48">
    <w:name w:val="纯文本 Char"/>
    <w:qFormat/>
    <w:uiPriority w:val="0"/>
    <w:rPr>
      <w:rFonts w:ascii="宋体" w:hAnsi="Courier New" w:eastAsia="宋体" w:cs="Times New Roman"/>
      <w:b/>
      <w:kern w:val="2"/>
      <w:sz w:val="21"/>
      <w:szCs w:val="20"/>
    </w:rPr>
  </w:style>
  <w:style w:type="character" w:customStyle="1" w:styleId="49">
    <w:name w:val="纯文本 Char1"/>
    <w:basedOn w:val="29"/>
    <w:link w:val="13"/>
    <w:semiHidden/>
    <w:qFormat/>
    <w:uiPriority w:val="99"/>
    <w:rPr>
      <w:rFonts w:ascii="宋体" w:hAnsi="Courier New" w:eastAsia="宋体" w:cs="Courier New"/>
      <w:sz w:val="21"/>
      <w:szCs w:val="21"/>
    </w:rPr>
  </w:style>
  <w:style w:type="character" w:customStyle="1" w:styleId="50">
    <w:name w:val="页眉 Char"/>
    <w:basedOn w:val="29"/>
    <w:link w:val="17"/>
    <w:qFormat/>
    <w:uiPriority w:val="99"/>
    <w:rPr>
      <w:rFonts w:ascii="Tahoma" w:hAnsi="Tahoma"/>
      <w:sz w:val="18"/>
      <w:szCs w:val="18"/>
    </w:rPr>
  </w:style>
  <w:style w:type="character" w:customStyle="1" w:styleId="51">
    <w:name w:val="页脚 Char"/>
    <w:basedOn w:val="29"/>
    <w:link w:val="16"/>
    <w:qFormat/>
    <w:uiPriority w:val="99"/>
    <w:rPr>
      <w:rFonts w:ascii="Tahoma" w:hAnsi="Tahoma"/>
      <w:sz w:val="18"/>
      <w:szCs w:val="18"/>
    </w:rPr>
  </w:style>
  <w:style w:type="character" w:customStyle="1" w:styleId="52">
    <w:name w:val="批注框文本 Char"/>
    <w:basedOn w:val="29"/>
    <w:link w:val="15"/>
    <w:semiHidden/>
    <w:qFormat/>
    <w:uiPriority w:val="99"/>
    <w:rPr>
      <w:rFonts w:ascii="Tahoma" w:hAnsi="Tahoma"/>
      <w:sz w:val="18"/>
      <w:szCs w:val="18"/>
    </w:rPr>
  </w:style>
  <w:style w:type="paragraph" w:customStyle="1" w:styleId="53">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4">
    <w:name w:val="普通(网站) Char"/>
    <w:link w:val="25"/>
    <w:qFormat/>
    <w:uiPriority w:val="0"/>
    <w:rPr>
      <w:rFonts w:eastAsia="宋体"/>
      <w:kern w:val="2"/>
      <w:sz w:val="24"/>
      <w:szCs w:val="24"/>
    </w:rPr>
  </w:style>
  <w:style w:type="paragraph" w:customStyle="1" w:styleId="55">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6">
    <w:name w:val="p141"/>
    <w:qFormat/>
    <w:uiPriority w:val="0"/>
    <w:rPr>
      <w:sz w:val="21"/>
      <w:szCs w:val="21"/>
    </w:rPr>
  </w:style>
  <w:style w:type="paragraph" w:customStyle="1" w:styleId="57">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58">
    <w:name w:val="正文无缩进"/>
    <w:basedOn w:val="41"/>
    <w:qFormat/>
    <w:uiPriority w:val="0"/>
    <w:pPr>
      <w:ind w:firstLine="0" w:firstLineChars="0"/>
    </w:pPr>
  </w:style>
  <w:style w:type="paragraph" w:customStyle="1" w:styleId="59">
    <w:name w:val="一级条标题"/>
    <w:basedOn w:val="60"/>
    <w:next w:val="61"/>
    <w:qFormat/>
    <w:uiPriority w:val="0"/>
    <w:pPr>
      <w:tabs>
        <w:tab w:val="left" w:pos="720"/>
      </w:tabs>
      <w:spacing w:beforeLines="0" w:afterLines="0"/>
      <w:outlineLvl w:val="2"/>
    </w:pPr>
  </w:style>
  <w:style w:type="paragraph" w:customStyle="1" w:styleId="60">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1">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2">
    <w:name w:val="font212"/>
    <w:basedOn w:val="29"/>
    <w:qFormat/>
    <w:uiPriority w:val="0"/>
    <w:rPr>
      <w:rFonts w:ascii="宋体" w:hAnsi="宋体" w:eastAsia="宋体" w:cs="宋体"/>
      <w:color w:val="000000"/>
      <w:sz w:val="22"/>
      <w:szCs w:val="22"/>
      <w:u w:val="none"/>
    </w:rPr>
  </w:style>
  <w:style w:type="character" w:customStyle="1" w:styleId="63">
    <w:name w:val="font41"/>
    <w:basedOn w:val="29"/>
    <w:qFormat/>
    <w:uiPriority w:val="0"/>
    <w:rPr>
      <w:rFonts w:hint="eastAsia" w:ascii="宋体" w:hAnsi="宋体" w:eastAsia="宋体" w:cs="宋体"/>
      <w:color w:val="000000"/>
      <w:sz w:val="22"/>
      <w:szCs w:val="22"/>
      <w:u w:val="none"/>
    </w:rPr>
  </w:style>
  <w:style w:type="character" w:customStyle="1" w:styleId="64">
    <w:name w:val="font181"/>
    <w:basedOn w:val="29"/>
    <w:qFormat/>
    <w:uiPriority w:val="0"/>
    <w:rPr>
      <w:rFonts w:hint="default" w:ascii="Times New Roman" w:hAnsi="Times New Roman" w:cs="Times New Roman"/>
      <w:color w:val="000000"/>
      <w:sz w:val="22"/>
      <w:szCs w:val="22"/>
      <w:u w:val="none"/>
    </w:rPr>
  </w:style>
  <w:style w:type="character" w:customStyle="1" w:styleId="65">
    <w:name w:val="font221"/>
    <w:basedOn w:val="29"/>
    <w:qFormat/>
    <w:uiPriority w:val="0"/>
    <w:rPr>
      <w:rFonts w:hint="eastAsia" w:ascii="宋体" w:hAnsi="宋体" w:eastAsia="宋体" w:cs="宋体"/>
      <w:color w:val="000000"/>
      <w:sz w:val="22"/>
      <w:szCs w:val="22"/>
      <w:u w:val="none"/>
      <w:vertAlign w:val="superscript"/>
    </w:rPr>
  </w:style>
  <w:style w:type="character" w:customStyle="1" w:styleId="66">
    <w:name w:val="font161"/>
    <w:basedOn w:val="29"/>
    <w:qFormat/>
    <w:uiPriority w:val="0"/>
    <w:rPr>
      <w:rFonts w:hint="eastAsia" w:ascii="宋体" w:hAnsi="宋体" w:eastAsia="宋体" w:cs="宋体"/>
      <w:color w:val="000000"/>
      <w:sz w:val="22"/>
      <w:szCs w:val="22"/>
      <w:u w:val="none"/>
    </w:rPr>
  </w:style>
  <w:style w:type="character" w:customStyle="1" w:styleId="67">
    <w:name w:val="font131"/>
    <w:basedOn w:val="29"/>
    <w:qFormat/>
    <w:uiPriority w:val="0"/>
    <w:rPr>
      <w:rFonts w:hint="eastAsia" w:ascii="微软雅黑" w:hAnsi="微软雅黑" w:eastAsia="微软雅黑" w:cs="微软雅黑"/>
      <w:color w:val="000000"/>
      <w:sz w:val="22"/>
      <w:szCs w:val="22"/>
      <w:u w:val="none"/>
    </w:rPr>
  </w:style>
  <w:style w:type="paragraph" w:customStyle="1" w:styleId="68">
    <w:name w:val="*正文"/>
    <w:basedOn w:val="1"/>
    <w:qFormat/>
    <w:uiPriority w:val="0"/>
    <w:pPr>
      <w:spacing w:after="200"/>
      <w:ind w:firstLine="200"/>
    </w:pPr>
    <w:rPr>
      <w:rFonts w:ascii="宋体" w:hAnsi="宋体"/>
      <w:sz w:val="24"/>
      <w:szCs w:val="24"/>
    </w:rPr>
  </w:style>
  <w:style w:type="paragraph" w:customStyle="1" w:styleId="69">
    <w:name w:val="列出段落2"/>
    <w:basedOn w:val="1"/>
    <w:qFormat/>
    <w:uiPriority w:val="0"/>
    <w:pPr>
      <w:ind w:firstLine="420" w:firstLineChars="200"/>
    </w:pPr>
    <w:rPr>
      <w:rFonts w:ascii="Calibri" w:hAnsi="Calibri" w:cs="Times New Roman"/>
    </w:rPr>
  </w:style>
  <w:style w:type="paragraph" w:customStyle="1" w:styleId="70">
    <w:name w:val="Table Paragraph"/>
    <w:basedOn w:val="1"/>
    <w:qFormat/>
    <w:uiPriority w:val="1"/>
  </w:style>
  <w:style w:type="paragraph" w:customStyle="1" w:styleId="71">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75</Pages>
  <Words>30300</Words>
  <Characters>31283</Characters>
  <Lines>392</Lines>
  <Paragraphs>110</Paragraphs>
  <TotalTime>35</TotalTime>
  <ScaleCrop>false</ScaleCrop>
  <LinksUpToDate>false</LinksUpToDate>
  <CharactersWithSpaces>33552</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1</cp:lastModifiedBy>
  <cp:lastPrinted>2024-08-16T01:22:00Z</cp:lastPrinted>
  <dcterms:modified xsi:type="dcterms:W3CDTF">2024-09-04T06:56:57Z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7320AEA5C77D44908AF85929E86F3A19_13</vt:lpwstr>
  </property>
</Properties>
</file>