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65F2F">
      <w:pPr>
        <w:jc w:val="center"/>
        <w:rPr>
          <w:rFonts w:hint="eastAsia" w:ascii="黑体" w:eastAsia="黑体"/>
          <w:b/>
          <w:color w:val="auto"/>
          <w:sz w:val="32"/>
          <w:szCs w:val="32"/>
          <w:highlight w:val="none"/>
          <w:lang w:val="en-US" w:eastAsia="zh-CN"/>
        </w:rPr>
      </w:pPr>
    </w:p>
    <w:p w14:paraId="1B766533">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14:paraId="7697BB5E">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14:paraId="61084E33">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6D3875F3">
      <w:pPr>
        <w:pStyle w:val="21"/>
        <w:rPr>
          <w:rFonts w:hint="eastAsia" w:ascii="黑体" w:eastAsia="黑体"/>
          <w:color w:val="auto"/>
          <w:szCs w:val="21"/>
          <w:highlight w:val="none"/>
          <w:lang w:eastAsia="zh-CN"/>
        </w:rPr>
      </w:pPr>
    </w:p>
    <w:p w14:paraId="37A8F91E">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09017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79" w:hRule="atLeast"/>
        </w:trPr>
        <w:tc>
          <w:tcPr>
            <w:tcW w:w="3100" w:type="dxa"/>
            <w:noWrap/>
            <w:vAlign w:val="center"/>
          </w:tcPr>
          <w:p w14:paraId="4F1DF53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14:paraId="205DA92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GDZT2024154C</w:t>
            </w:r>
          </w:p>
        </w:tc>
      </w:tr>
      <w:tr w14:paraId="1D86F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A0F0CE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3E46C71B">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东莞市财政局横沥分局数字财政专网维护服务项目</w:t>
            </w:r>
          </w:p>
        </w:tc>
      </w:tr>
      <w:tr w14:paraId="24F0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1412BE6">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14:paraId="3BA53734">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东莞市财政局横沥分局</w:t>
            </w:r>
          </w:p>
        </w:tc>
      </w:tr>
      <w:tr w14:paraId="7D39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78618FE6">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14:paraId="6E07377A">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14:paraId="26FB609E">
      <w:pPr>
        <w:jc w:val="both"/>
        <w:rPr>
          <w:rFonts w:ascii="黑体" w:eastAsia="黑体"/>
          <w:color w:val="auto"/>
          <w:szCs w:val="21"/>
          <w:highlight w:val="none"/>
        </w:rPr>
      </w:pPr>
    </w:p>
    <w:p w14:paraId="266156B3">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14:paraId="66397DF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14:paraId="6E19C9C6">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14:paraId="7505C8A2">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14:paraId="48905C49">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14:paraId="7EA62EDD">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222D9B1B">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341134FE">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14:paraId="02EE8886">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14:paraId="7514BFF3">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14:paraId="6C84796C">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14:paraId="64475AFE">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0F8B19D5">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54EFA35A">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14:paraId="6B7CA22E">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14:paraId="08C929C2">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DF56B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D279A9">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FC8D51">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F695F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1173A78">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C316CC8">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1B2143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D808D4">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BCB4CB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D57EC4">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B4DC69">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5DFBEF">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DC36F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D501430">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CB9C0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F90E472">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90E50E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284254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AC3588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8F782C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7F53B4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A80890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03E3B6C">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7B55179">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924A5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CE317C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A0C92CD">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D2FF295">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30E107F">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2959D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F693E8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DE096B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0BBB9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A7FDE8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3B1DDB7">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8DBF9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1C920A">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FC753F">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DE6D35B">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A7B934">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DB2E43C">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01C4E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7085A1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FBB1D3">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EE73D7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5670AD">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00BF52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5821CFA">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0649A4A">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A5716DA">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CD51486">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33F9BA">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346158">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03EE4C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CC399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E0BD1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CD6DD3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93A8B7">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40614B8">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D00297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0D0780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830D8F">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FD42FC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C226B7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740B6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9A6710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A74BA66">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08C509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30FAA3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3A02E0">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2F90339">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27B5C19">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E487E0F">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EA670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B83F3C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2F0DBC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0F5201">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5D0D3DD">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643D6A">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733754E">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9F16102">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185FA8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B945BB">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5BF1123">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AA8B5FC">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27EAF5">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14:paraId="40CCB2EF">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1D48CD8C">
      <w:pPr>
        <w:pStyle w:val="4"/>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14:paraId="2536664D">
      <w:pPr>
        <w:pStyle w:val="5"/>
        <w:spacing w:before="0" w:after="0" w:line="360" w:lineRule="auto"/>
        <w:jc w:val="center"/>
        <w:rPr>
          <w:rFonts w:ascii="宋体" w:hAnsi="宋体" w:eastAsia="宋体" w:cs="宋体"/>
          <w:color w:val="auto"/>
          <w:highlight w:val="none"/>
        </w:rPr>
      </w:pPr>
      <w:bookmarkStart w:id="2" w:name="_Toc7988"/>
      <w:bookmarkStart w:id="3" w:name="_Toc1420"/>
      <w:bookmarkStart w:id="4" w:name="_Toc885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14:paraId="56BC2900">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东莞市财政局横沥分局</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东莞市财政局横沥分局数字财政专网维护服务项目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14:paraId="29665624">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14:paraId="2846922A">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14:paraId="1BBDBAD5">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GDZT2024154C</w:t>
      </w:r>
      <w:r>
        <w:rPr>
          <w:rFonts w:hint="eastAsia" w:ascii="宋体" w:hAnsi="宋体" w:eastAsia="宋体"/>
          <w:color w:val="auto"/>
          <w:sz w:val="21"/>
          <w:szCs w:val="21"/>
          <w:highlight w:val="none"/>
          <w:lang w:val="en-US" w:eastAsia="zh-CN"/>
        </w:rPr>
        <w:t>；</w:t>
      </w:r>
    </w:p>
    <w:p w14:paraId="4AC21781">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东莞市财政局横沥分局数字财政专网维护服务项目</w:t>
      </w:r>
      <w:r>
        <w:rPr>
          <w:rFonts w:hint="eastAsia" w:ascii="宋体" w:hAnsi="宋体" w:eastAsia="宋体"/>
          <w:color w:val="auto"/>
          <w:sz w:val="21"/>
          <w:szCs w:val="21"/>
          <w:highlight w:val="none"/>
          <w:lang w:val="en-US" w:eastAsia="zh-CN"/>
        </w:rPr>
        <w:t>；</w:t>
      </w:r>
    </w:p>
    <w:p w14:paraId="3765F63F">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4"/>
        <w:gridCol w:w="4669"/>
        <w:gridCol w:w="469"/>
        <w:gridCol w:w="1774"/>
      </w:tblGrid>
      <w:tr w14:paraId="5766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14:paraId="1A50B65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14:paraId="11ADC9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14:paraId="76FF86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14:paraId="488AA50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14:paraId="4DEE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14:paraId="48CFDE2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14:paraId="29507F3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东莞市财政局横沥分局数字财政专网维护服务项目</w:t>
            </w:r>
          </w:p>
        </w:tc>
        <w:tc>
          <w:tcPr>
            <w:tcW w:w="507" w:type="pct"/>
            <w:noWrap/>
            <w:tcMar>
              <w:top w:w="15" w:type="dxa"/>
              <w:left w:w="15" w:type="dxa"/>
              <w:right w:w="15" w:type="dxa"/>
            </w:tcMar>
            <w:vAlign w:val="center"/>
          </w:tcPr>
          <w:p w14:paraId="0B215F3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14:paraId="504C7CF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eastAsia="zh-CN"/>
              </w:rPr>
              <w:t>530,400.00</w:t>
            </w:r>
            <w:r>
              <w:rPr>
                <w:rFonts w:hint="eastAsia" w:ascii="宋体" w:hAnsi="宋体" w:eastAsia="宋体"/>
                <w:b/>
                <w:bCs/>
                <w:color w:val="auto"/>
                <w:sz w:val="21"/>
                <w:szCs w:val="21"/>
                <w:highlight w:val="none"/>
                <w:u w:val="single"/>
              </w:rPr>
              <w:t>元</w:t>
            </w:r>
          </w:p>
        </w:tc>
      </w:tr>
    </w:tbl>
    <w:p w14:paraId="47567F02">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14:paraId="46564A9F">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14:paraId="4933D8DC">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14:paraId="5D98A227">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eastAsia="zh-CN"/>
        </w:rPr>
        <w:t>供应商</w:t>
      </w:r>
      <w:r>
        <w:rPr>
          <w:rFonts w:hint="eastAsia"/>
          <w:color w:val="auto"/>
          <w:sz w:val="21"/>
          <w:szCs w:val="21"/>
          <w:highlight w:val="none"/>
        </w:rPr>
        <w:t>应具备《中华人民共和国政府采购法》第二十二条规定的条件，提供下列材料：</w:t>
      </w:r>
    </w:p>
    <w:p w14:paraId="72937FDA">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0C9BD6E9">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2）有依法缴纳税收和社会保障资金的良好记录：投标（响应）文件中提供《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1601D1CA">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3）具有良好的商业信誉和健全的财务会计制度：投标（响应）文件中提供《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61033574">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4）履行合同所必需的设备和专业技术能力：投标（响应）文件中提供《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5221CE92">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）参加采购活动前三年内，在经营活动中没有重大违法记录</w:t>
      </w:r>
      <w:r>
        <w:rPr>
          <w:rFonts w:hint="eastAsia"/>
          <w:color w:val="auto"/>
          <w:sz w:val="21"/>
          <w:szCs w:val="21"/>
          <w:highlight w:val="none"/>
          <w:lang w:eastAsia="zh-CN"/>
        </w:rPr>
        <w:t>：</w:t>
      </w:r>
      <w:r>
        <w:rPr>
          <w:rFonts w:hint="eastAsia"/>
          <w:color w:val="auto"/>
          <w:sz w:val="21"/>
          <w:szCs w:val="21"/>
          <w:highlight w:val="none"/>
        </w:rPr>
        <w:t>投标（响应）文件中提供《</w:t>
      </w:r>
      <w:r>
        <w:rPr>
          <w:rFonts w:hint="eastAsia"/>
          <w:color w:val="auto"/>
          <w:sz w:val="21"/>
          <w:szCs w:val="21"/>
          <w:highlight w:val="none"/>
          <w:lang w:val="en-US" w:eastAsia="zh-CN"/>
        </w:rPr>
        <w:t>资格声明函</w:t>
      </w:r>
      <w:r>
        <w:rPr>
          <w:rFonts w:hint="eastAsia"/>
          <w:color w:val="auto"/>
          <w:sz w:val="21"/>
          <w:szCs w:val="21"/>
          <w:highlight w:val="none"/>
        </w:rPr>
        <w:t>》。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7C650548">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lang w:eastAsia="zh-CN"/>
        </w:rPr>
        <w:t>供应商</w:t>
      </w:r>
      <w:r>
        <w:rPr>
          <w:rFonts w:hint="eastAsia"/>
          <w:color w:val="auto"/>
          <w:sz w:val="21"/>
          <w:szCs w:val="21"/>
          <w:highlight w:val="none"/>
        </w:rPr>
        <w:t>的单位负责人为同一人或者存在直接控股、管理关系的不同</w:t>
      </w:r>
      <w:r>
        <w:rPr>
          <w:rFonts w:hint="eastAsia"/>
          <w:color w:val="auto"/>
          <w:sz w:val="21"/>
          <w:szCs w:val="21"/>
          <w:highlight w:val="none"/>
          <w:lang w:eastAsia="zh-CN"/>
        </w:rPr>
        <w:t>供应商</w:t>
      </w:r>
      <w:r>
        <w:rPr>
          <w:rFonts w:hint="eastAsia"/>
          <w:color w:val="auto"/>
          <w:sz w:val="21"/>
          <w:szCs w:val="21"/>
          <w:highlight w:val="none"/>
        </w:rPr>
        <w:t>，不得参加同一合同项下的政府采购活动。为本项目提供整体设计、规范编制或者项目管理、监理、检测等服务的</w:t>
      </w:r>
      <w:r>
        <w:rPr>
          <w:rFonts w:hint="eastAsia"/>
          <w:color w:val="auto"/>
          <w:sz w:val="21"/>
          <w:szCs w:val="21"/>
          <w:highlight w:val="none"/>
          <w:lang w:eastAsia="zh-CN"/>
        </w:rPr>
        <w:t>供应商</w:t>
      </w:r>
      <w:r>
        <w:rPr>
          <w:rFonts w:hint="eastAsia"/>
          <w:color w:val="auto"/>
          <w:sz w:val="21"/>
          <w:szCs w:val="21"/>
          <w:highlight w:val="none"/>
        </w:rPr>
        <w:t xml:space="preserve">，不得参加本采购项目的采购活动； </w:t>
      </w:r>
    </w:p>
    <w:p w14:paraId="124CE4D3">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3</w:t>
      </w:r>
      <w:r>
        <w:rPr>
          <w:rFonts w:hint="eastAsia"/>
          <w:color w:val="auto"/>
          <w:sz w:val="21"/>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w:t>
      </w:r>
      <w:r>
        <w:rPr>
          <w:rFonts w:hint="eastAsia"/>
          <w:color w:val="auto"/>
          <w:sz w:val="21"/>
          <w:szCs w:val="21"/>
          <w:highlight w:val="none"/>
          <w:lang w:eastAsia="zh-CN"/>
        </w:rPr>
        <w:t>供应商</w:t>
      </w:r>
      <w:r>
        <w:rPr>
          <w:rFonts w:hint="eastAsia"/>
          <w:color w:val="auto"/>
          <w:sz w:val="21"/>
          <w:szCs w:val="21"/>
          <w:highlight w:val="none"/>
        </w:rPr>
        <w:t>需提供相关证明资料。</w:t>
      </w:r>
    </w:p>
    <w:p w14:paraId="3B040904">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4</w:t>
      </w:r>
      <w:r>
        <w:rPr>
          <w:rFonts w:hint="eastAsia"/>
          <w:color w:val="auto"/>
          <w:sz w:val="21"/>
          <w:szCs w:val="21"/>
          <w:highlight w:val="none"/>
        </w:rPr>
        <w:t>）本项目（是/否）接受联合体投标：否</w:t>
      </w:r>
    </w:p>
    <w:p w14:paraId="6D3C456E"/>
    <w:p w14:paraId="5E492423">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14:paraId="436A43B2">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 xml:space="preserve">8 </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 xml:space="preserve">19 </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 xml:space="preserve">8 </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26</w:t>
      </w:r>
      <w:r>
        <w:rPr>
          <w:rFonts w:hint="eastAsia" w:ascii="宋体" w:hAnsi="宋体" w:eastAsia="宋体"/>
          <w:color w:val="auto"/>
          <w:sz w:val="21"/>
          <w:szCs w:val="21"/>
          <w:highlight w:val="none"/>
        </w:rPr>
        <w:t>日。</w:t>
      </w:r>
    </w:p>
    <w:p w14:paraId="1C646F77">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 xml:space="preserve">8 </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 xml:space="preserve">19 </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 xml:space="preserve">8 </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 xml:space="preserve">26 </w:t>
      </w:r>
      <w:r>
        <w:rPr>
          <w:rFonts w:hint="eastAsia" w:ascii="宋体" w:hAnsi="宋体" w:eastAsia="宋体"/>
          <w:color w:val="auto"/>
          <w:sz w:val="21"/>
          <w:szCs w:val="21"/>
          <w:highlight w:val="none"/>
        </w:rPr>
        <w:t xml:space="preserve">日（节假日除外），上午9：00～12：00，下午14：30～17：30（北京时间）。 </w:t>
      </w:r>
    </w:p>
    <w:p w14:paraId="4476BD0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w:t>
      </w:r>
      <w:bookmarkStart w:id="401" w:name="_GoBack"/>
      <w:bookmarkEnd w:id="401"/>
      <w:r>
        <w:rPr>
          <w:rFonts w:hint="eastAsia" w:ascii="宋体" w:hAnsi="宋体"/>
          <w:color w:val="auto"/>
          <w:sz w:val="21"/>
          <w:szCs w:val="21"/>
          <w:highlight w:val="none"/>
          <w:lang w:eastAsia="zh-CN"/>
        </w:rPr>
        <w:t>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14:paraId="2313BE21">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梁先生</w:t>
      </w:r>
      <w:r>
        <w:rPr>
          <w:rFonts w:hint="eastAsia" w:ascii="宋体" w:hAnsi="宋体" w:eastAsia="宋体"/>
          <w:color w:val="auto"/>
          <w:sz w:val="21"/>
          <w:szCs w:val="21"/>
          <w:highlight w:val="none"/>
        </w:rPr>
        <w:t>。</w:t>
      </w:r>
    </w:p>
    <w:p w14:paraId="0E4FA6C8">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w:t>
      </w: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rPr>
        <w:t>信息公告下自行下载。</w:t>
      </w:r>
    </w:p>
    <w:p w14:paraId="688FC66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479D7DC9">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14:paraId="424B80A1">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14:paraId="3AEDBCB6">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14:paraId="3B6D9F0E">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14:paraId="5476693E">
      <w:pPr>
        <w:bidi w:val="0"/>
        <w:rPr>
          <w:rFonts w:hint="default"/>
          <w:color w:val="auto"/>
          <w:highlight w:val="none"/>
          <w:lang w:val="en-US" w:eastAsia="zh-CN"/>
        </w:rPr>
      </w:pPr>
    </w:p>
    <w:p w14:paraId="58412003">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14:paraId="5018DB91">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8</w:t>
      </w:r>
      <w:r>
        <w:rPr>
          <w:rFonts w:hint="eastAsia" w:ascii="宋体" w:hAnsi="宋体"/>
          <w:bCs/>
          <w:color w:val="auto"/>
          <w:sz w:val="21"/>
          <w:szCs w:val="21"/>
          <w:highlight w:val="none"/>
          <w:lang w:val="en-US" w:eastAsia="zh-CN"/>
        </w:rPr>
        <w:t xml:space="preserve"> </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 xml:space="preserve">30 </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：30。</w:t>
      </w:r>
    </w:p>
    <w:p w14:paraId="7338F740">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2024年</w:t>
      </w:r>
      <w:r>
        <w:rPr>
          <w:rFonts w:hint="eastAsia" w:ascii="宋体" w:hAnsi="宋体"/>
          <w:bCs/>
          <w:color w:val="auto"/>
          <w:sz w:val="21"/>
          <w:szCs w:val="21"/>
          <w:highlight w:val="none"/>
          <w:lang w:val="en-US" w:eastAsia="zh-CN"/>
        </w:rPr>
        <w:t xml:space="preserve"> 8 </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 xml:space="preserve">30 </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时30分。</w:t>
      </w:r>
    </w:p>
    <w:p w14:paraId="0FA872FF">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14:paraId="01A7F778">
      <w:pPr>
        <w:spacing w:after="0" w:line="360" w:lineRule="auto"/>
        <w:ind w:firstLine="411" w:firstLineChars="196"/>
        <w:rPr>
          <w:rFonts w:ascii="宋体" w:hAnsi="宋体" w:eastAsia="宋体"/>
          <w:bCs/>
          <w:color w:val="auto"/>
          <w:sz w:val="21"/>
          <w:szCs w:val="21"/>
          <w:highlight w:val="none"/>
        </w:rPr>
      </w:pPr>
    </w:p>
    <w:p w14:paraId="3C7CD21C">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14:paraId="101A97C4">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 xml:space="preserve"> 张家豪</w:t>
      </w:r>
    </w:p>
    <w:p w14:paraId="222FC62B">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 xml:space="preserve"> 东莞市横沥镇政府大楼五楼</w:t>
      </w:r>
    </w:p>
    <w:p w14:paraId="5D0FE0FC">
      <w:pPr>
        <w:spacing w:after="0" w:line="360" w:lineRule="auto"/>
        <w:ind w:firstLine="420" w:firstLineChars="20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0769-83723383</w:t>
      </w:r>
    </w:p>
    <w:p w14:paraId="02CD2F04">
      <w:pPr>
        <w:spacing w:after="0" w:line="360" w:lineRule="auto"/>
        <w:ind w:firstLine="420" w:firstLineChars="200"/>
        <w:rPr>
          <w:rFonts w:ascii="宋体" w:hAnsi="宋体" w:eastAsia="宋体"/>
          <w:color w:val="auto"/>
          <w:sz w:val="21"/>
          <w:szCs w:val="21"/>
          <w:highlight w:val="none"/>
        </w:rPr>
      </w:pPr>
    </w:p>
    <w:p w14:paraId="74436300">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14:paraId="600A86AF">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4AF10152">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14:paraId="0D2BCF7E">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5A95342B">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14:paraId="27BB89CE">
      <w:pPr>
        <w:rPr>
          <w:color w:val="auto"/>
          <w:highlight w:val="none"/>
        </w:rPr>
      </w:pPr>
    </w:p>
    <w:p w14:paraId="6E2356B4">
      <w:pPr>
        <w:ind w:right="752" w:rightChars="358"/>
        <w:jc w:val="both"/>
        <w:rPr>
          <w:color w:val="auto"/>
          <w:highlight w:val="none"/>
        </w:rPr>
      </w:pPr>
    </w:p>
    <w:p w14:paraId="64CD0168">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14:paraId="2E24A0CB">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8</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p>
    <w:p w14:paraId="4827A8BF">
      <w:pPr>
        <w:pStyle w:val="2"/>
        <w:rPr>
          <w:rFonts w:hint="eastAsia" w:ascii="宋体" w:hAnsi="宋体" w:eastAsia="宋体" w:cs="宋体"/>
          <w:color w:val="auto"/>
          <w:sz w:val="21"/>
          <w:szCs w:val="21"/>
          <w:highlight w:val="none"/>
        </w:rPr>
      </w:pPr>
    </w:p>
    <w:p w14:paraId="21E151EB">
      <w:pPr>
        <w:pStyle w:val="21"/>
        <w:rPr>
          <w:rFonts w:hint="eastAsia" w:ascii="宋体" w:hAnsi="宋体" w:eastAsia="宋体" w:cs="宋体"/>
          <w:color w:val="auto"/>
          <w:sz w:val="21"/>
          <w:szCs w:val="21"/>
          <w:highlight w:val="none"/>
        </w:rPr>
      </w:pPr>
    </w:p>
    <w:p w14:paraId="2B5CAA43">
      <w:pPr>
        <w:pStyle w:val="21"/>
        <w:rPr>
          <w:rFonts w:hint="eastAsia" w:ascii="宋体" w:hAnsi="宋体" w:eastAsia="宋体" w:cs="宋体"/>
          <w:color w:val="auto"/>
          <w:sz w:val="21"/>
          <w:szCs w:val="21"/>
          <w:highlight w:val="none"/>
        </w:rPr>
      </w:pPr>
    </w:p>
    <w:p w14:paraId="2CA57859">
      <w:pPr>
        <w:pStyle w:val="21"/>
        <w:rPr>
          <w:rFonts w:hint="eastAsia" w:ascii="宋体" w:hAnsi="宋体" w:eastAsia="宋体" w:cs="宋体"/>
          <w:color w:val="auto"/>
          <w:sz w:val="21"/>
          <w:szCs w:val="21"/>
          <w:highlight w:val="none"/>
        </w:rPr>
      </w:pPr>
    </w:p>
    <w:p w14:paraId="49108235">
      <w:pPr>
        <w:pStyle w:val="21"/>
        <w:rPr>
          <w:rFonts w:hint="eastAsia" w:ascii="宋体" w:hAnsi="宋体" w:eastAsia="宋体" w:cs="宋体"/>
          <w:color w:val="auto"/>
          <w:sz w:val="21"/>
          <w:szCs w:val="21"/>
          <w:highlight w:val="none"/>
        </w:rPr>
      </w:pPr>
    </w:p>
    <w:p w14:paraId="524F8964">
      <w:pPr>
        <w:pStyle w:val="21"/>
        <w:rPr>
          <w:rFonts w:hint="eastAsia" w:ascii="宋体" w:hAnsi="宋体" w:eastAsia="宋体" w:cs="宋体"/>
          <w:color w:val="auto"/>
          <w:sz w:val="21"/>
          <w:szCs w:val="21"/>
          <w:highlight w:val="none"/>
        </w:rPr>
      </w:pPr>
    </w:p>
    <w:p w14:paraId="06C0A90B">
      <w:pPr>
        <w:pStyle w:val="21"/>
        <w:rPr>
          <w:rFonts w:hint="eastAsia" w:ascii="宋体" w:hAnsi="宋体" w:eastAsia="宋体" w:cs="宋体"/>
          <w:color w:val="auto"/>
          <w:sz w:val="21"/>
          <w:szCs w:val="21"/>
          <w:highlight w:val="none"/>
        </w:rPr>
      </w:pPr>
    </w:p>
    <w:p w14:paraId="6E64F80A">
      <w:pPr>
        <w:pStyle w:val="21"/>
        <w:rPr>
          <w:rFonts w:hint="eastAsia" w:ascii="宋体" w:hAnsi="宋体" w:eastAsia="宋体" w:cs="宋体"/>
          <w:color w:val="auto"/>
          <w:sz w:val="21"/>
          <w:szCs w:val="21"/>
          <w:highlight w:val="none"/>
        </w:rPr>
      </w:pPr>
    </w:p>
    <w:p w14:paraId="7865EA92">
      <w:pPr>
        <w:pStyle w:val="21"/>
        <w:rPr>
          <w:rFonts w:hint="eastAsia" w:ascii="宋体" w:hAnsi="宋体" w:eastAsia="宋体" w:cs="宋体"/>
          <w:color w:val="auto"/>
          <w:sz w:val="21"/>
          <w:szCs w:val="21"/>
          <w:highlight w:val="none"/>
        </w:rPr>
      </w:pPr>
    </w:p>
    <w:p w14:paraId="2F8A7833">
      <w:pPr>
        <w:pStyle w:val="21"/>
        <w:rPr>
          <w:rFonts w:hint="eastAsia" w:ascii="宋体" w:hAnsi="宋体" w:eastAsia="宋体" w:cs="宋体"/>
          <w:color w:val="auto"/>
          <w:sz w:val="21"/>
          <w:szCs w:val="21"/>
          <w:highlight w:val="none"/>
        </w:rPr>
      </w:pPr>
    </w:p>
    <w:p w14:paraId="0BB67F0D">
      <w:pPr>
        <w:pStyle w:val="21"/>
        <w:rPr>
          <w:rFonts w:hint="eastAsia" w:ascii="宋体" w:hAnsi="宋体" w:eastAsia="宋体" w:cs="宋体"/>
          <w:color w:val="auto"/>
          <w:sz w:val="21"/>
          <w:szCs w:val="21"/>
          <w:highlight w:val="none"/>
        </w:rPr>
      </w:pPr>
    </w:p>
    <w:p w14:paraId="268FF480">
      <w:pPr>
        <w:pStyle w:val="21"/>
        <w:rPr>
          <w:rFonts w:hint="eastAsia" w:ascii="宋体" w:hAnsi="宋体" w:eastAsia="宋体" w:cs="宋体"/>
          <w:color w:val="auto"/>
          <w:sz w:val="21"/>
          <w:szCs w:val="21"/>
          <w:highlight w:val="none"/>
        </w:rPr>
      </w:pPr>
    </w:p>
    <w:p w14:paraId="191D1F75">
      <w:pPr>
        <w:pStyle w:val="21"/>
        <w:rPr>
          <w:rFonts w:hint="eastAsia" w:ascii="宋体" w:hAnsi="宋体" w:eastAsia="宋体" w:cs="宋体"/>
          <w:color w:val="auto"/>
          <w:sz w:val="21"/>
          <w:szCs w:val="21"/>
          <w:highlight w:val="none"/>
        </w:rPr>
      </w:pPr>
    </w:p>
    <w:p w14:paraId="49C177F4">
      <w:pPr>
        <w:pStyle w:val="21"/>
        <w:rPr>
          <w:rFonts w:hint="eastAsia" w:ascii="宋体" w:hAnsi="宋体" w:eastAsia="宋体" w:cs="宋体"/>
          <w:color w:val="auto"/>
          <w:sz w:val="21"/>
          <w:szCs w:val="21"/>
          <w:highlight w:val="none"/>
        </w:rPr>
      </w:pPr>
    </w:p>
    <w:p w14:paraId="2E0BBD12">
      <w:pPr>
        <w:pStyle w:val="21"/>
        <w:rPr>
          <w:rFonts w:hint="eastAsia" w:ascii="宋体" w:hAnsi="宋体" w:eastAsia="宋体" w:cs="宋体"/>
          <w:color w:val="auto"/>
          <w:sz w:val="21"/>
          <w:szCs w:val="21"/>
          <w:highlight w:val="none"/>
        </w:rPr>
      </w:pPr>
    </w:p>
    <w:p w14:paraId="179B39AD">
      <w:pPr>
        <w:rPr>
          <w:rFonts w:hint="eastAsia"/>
          <w:color w:val="auto"/>
          <w:sz w:val="28"/>
          <w:szCs w:val="28"/>
          <w:highlight w:val="none"/>
          <w:lang w:val="en-US" w:eastAsia="zh-CN"/>
        </w:rPr>
      </w:pPr>
      <w:bookmarkStart w:id="5" w:name="_Toc28550"/>
      <w:bookmarkStart w:id="6" w:name="_Toc31060"/>
      <w:r>
        <w:rPr>
          <w:rFonts w:hint="eastAsia"/>
          <w:color w:val="auto"/>
          <w:sz w:val="28"/>
          <w:szCs w:val="28"/>
          <w:highlight w:val="none"/>
          <w:lang w:val="en-US" w:eastAsia="zh-CN"/>
        </w:rPr>
        <w:br w:type="page"/>
      </w:r>
    </w:p>
    <w:p w14:paraId="0EAEEDF4">
      <w:pPr>
        <w:pStyle w:val="4"/>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0425AC2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7AD4543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14:paraId="593AB7A9">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14:paraId="58BCD7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3D837251">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14:paraId="769FB6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E88BE0C">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14:paraId="5D287334">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14:paraId="1F0F4D0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E625378">
            <w:pPr>
              <w:spacing w:after="0"/>
              <w:jc w:val="center"/>
              <w:rPr>
                <w:rFonts w:ascii="宋体" w:hAnsi="宋体" w:eastAsia="宋体"/>
                <w:color w:val="auto"/>
                <w:sz w:val="21"/>
                <w:szCs w:val="21"/>
                <w:highlight w:val="none"/>
              </w:rPr>
            </w:pPr>
          </w:p>
        </w:tc>
        <w:tc>
          <w:tcPr>
            <w:tcW w:w="7532" w:type="dxa"/>
            <w:gridSpan w:val="4"/>
            <w:vAlign w:val="center"/>
          </w:tcPr>
          <w:p w14:paraId="1A7C49BB">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14:paraId="71E58AE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508A427">
            <w:pPr>
              <w:spacing w:after="0"/>
              <w:jc w:val="center"/>
              <w:rPr>
                <w:rFonts w:ascii="宋体" w:hAnsi="宋体" w:eastAsia="宋体"/>
                <w:color w:val="auto"/>
                <w:sz w:val="21"/>
                <w:szCs w:val="21"/>
                <w:highlight w:val="none"/>
              </w:rPr>
            </w:pPr>
          </w:p>
        </w:tc>
        <w:tc>
          <w:tcPr>
            <w:tcW w:w="7532" w:type="dxa"/>
            <w:gridSpan w:val="4"/>
            <w:vAlign w:val="center"/>
          </w:tcPr>
          <w:p w14:paraId="12C64F2F">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软件和信息技术服务业</w:t>
            </w:r>
          </w:p>
        </w:tc>
      </w:tr>
      <w:tr w14:paraId="5677EFC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058D472">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14:paraId="29821686">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14:paraId="763A99F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8F05DC5">
            <w:pPr>
              <w:spacing w:after="0"/>
              <w:jc w:val="center"/>
              <w:rPr>
                <w:rFonts w:ascii="宋体" w:hAnsi="宋体" w:eastAsia="宋体"/>
                <w:color w:val="auto"/>
                <w:sz w:val="21"/>
                <w:szCs w:val="21"/>
                <w:highlight w:val="none"/>
              </w:rPr>
            </w:pPr>
          </w:p>
        </w:tc>
        <w:tc>
          <w:tcPr>
            <w:tcW w:w="7532" w:type="dxa"/>
            <w:gridSpan w:val="4"/>
            <w:vAlign w:val="center"/>
          </w:tcPr>
          <w:p w14:paraId="0D5E724F">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14:paraId="3B8F452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3A6099C">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14:paraId="6FFDD726">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14:paraId="410F194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0E9757E2">
            <w:pPr>
              <w:spacing w:after="0"/>
              <w:jc w:val="center"/>
              <w:rPr>
                <w:rFonts w:hint="eastAsia" w:ascii="宋体" w:hAnsi="宋体" w:eastAsia="宋体"/>
                <w:color w:val="auto"/>
                <w:sz w:val="21"/>
                <w:szCs w:val="21"/>
                <w:highlight w:val="none"/>
              </w:rPr>
            </w:pPr>
          </w:p>
        </w:tc>
        <w:tc>
          <w:tcPr>
            <w:tcW w:w="7532" w:type="dxa"/>
            <w:gridSpan w:val="4"/>
            <w:vAlign w:val="center"/>
          </w:tcPr>
          <w:p w14:paraId="2A64F457">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rPr>
              <w:t>财政性资金。</w:t>
            </w:r>
          </w:p>
        </w:tc>
      </w:tr>
      <w:tr w14:paraId="136921D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1564AFD">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14:paraId="7E0E6ECE">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14:paraId="6D4A49F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A596740">
            <w:pPr>
              <w:spacing w:after="0"/>
              <w:jc w:val="center"/>
              <w:rPr>
                <w:rFonts w:hint="eastAsia" w:ascii="宋体" w:hAnsi="宋体" w:eastAsia="宋体"/>
                <w:color w:val="auto"/>
                <w:sz w:val="21"/>
                <w:szCs w:val="21"/>
                <w:highlight w:val="none"/>
              </w:rPr>
            </w:pPr>
          </w:p>
        </w:tc>
        <w:tc>
          <w:tcPr>
            <w:tcW w:w="7532" w:type="dxa"/>
            <w:gridSpan w:val="4"/>
            <w:vAlign w:val="center"/>
          </w:tcPr>
          <w:p w14:paraId="69DA920E">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14:paraId="6374879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857A473">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14:paraId="7A85A35A">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14:paraId="53EA01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16AFD3B">
            <w:pPr>
              <w:spacing w:after="0"/>
              <w:jc w:val="center"/>
              <w:rPr>
                <w:rFonts w:ascii="宋体" w:hAnsi="宋体" w:eastAsia="宋体"/>
                <w:color w:val="auto"/>
                <w:sz w:val="21"/>
                <w:szCs w:val="21"/>
                <w:highlight w:val="none"/>
              </w:rPr>
            </w:pPr>
          </w:p>
        </w:tc>
        <w:tc>
          <w:tcPr>
            <w:tcW w:w="7532" w:type="dxa"/>
            <w:gridSpan w:val="4"/>
            <w:vAlign w:val="center"/>
          </w:tcPr>
          <w:p w14:paraId="37F6E1CC">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14:paraId="721171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3A3FDE7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14:paraId="31ACBD87">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采购</w:t>
            </w:r>
            <w:r>
              <w:rPr>
                <w:rFonts w:hint="eastAsia" w:ascii="宋体" w:hAnsi="宋体" w:eastAsia="宋体"/>
                <w:b/>
                <w:color w:val="auto"/>
                <w:sz w:val="21"/>
                <w:szCs w:val="21"/>
                <w:highlight w:val="none"/>
              </w:rPr>
              <w:t>信息发布网站</w:t>
            </w:r>
          </w:p>
        </w:tc>
      </w:tr>
      <w:tr w14:paraId="6EB096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0F4FFD7">
            <w:pPr>
              <w:spacing w:after="0"/>
              <w:jc w:val="center"/>
              <w:rPr>
                <w:rFonts w:ascii="宋体" w:hAnsi="宋体" w:eastAsia="宋体"/>
                <w:color w:val="auto"/>
                <w:sz w:val="21"/>
                <w:szCs w:val="21"/>
                <w:highlight w:val="none"/>
              </w:rPr>
            </w:pPr>
          </w:p>
        </w:tc>
        <w:tc>
          <w:tcPr>
            <w:tcW w:w="3841" w:type="dxa"/>
            <w:gridSpan w:val="3"/>
            <w:vAlign w:val="center"/>
          </w:tcPr>
          <w:p w14:paraId="4DF0C1B6">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14:paraId="63755962">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46B891D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94E9541">
            <w:pPr>
              <w:spacing w:after="0"/>
              <w:jc w:val="center"/>
              <w:rPr>
                <w:rFonts w:ascii="宋体" w:hAnsi="宋体" w:eastAsia="宋体"/>
                <w:color w:val="auto"/>
                <w:sz w:val="21"/>
                <w:szCs w:val="21"/>
                <w:highlight w:val="none"/>
              </w:rPr>
            </w:pPr>
          </w:p>
        </w:tc>
        <w:tc>
          <w:tcPr>
            <w:tcW w:w="3841" w:type="dxa"/>
            <w:gridSpan w:val="3"/>
            <w:vAlign w:val="center"/>
          </w:tcPr>
          <w:p w14:paraId="4D48FAB7">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14:paraId="09445F8E">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14:paraId="641D783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21CC1B3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14:paraId="6ED1971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8107A2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14:paraId="54EEAF98">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14:paraId="1352C6DA">
        <w:tblPrEx>
          <w:tblCellMar>
            <w:top w:w="0" w:type="dxa"/>
            <w:left w:w="28" w:type="dxa"/>
            <w:bottom w:w="0" w:type="dxa"/>
            <w:right w:w="28" w:type="dxa"/>
          </w:tblCellMar>
        </w:tblPrEx>
        <w:trPr>
          <w:trHeight w:val="472" w:hRule="atLeast"/>
        </w:trPr>
        <w:tc>
          <w:tcPr>
            <w:tcW w:w="878" w:type="dxa"/>
            <w:vMerge w:val="continue"/>
            <w:vAlign w:val="center"/>
          </w:tcPr>
          <w:p w14:paraId="61629587">
            <w:pPr>
              <w:spacing w:after="0"/>
              <w:jc w:val="center"/>
              <w:rPr>
                <w:rFonts w:ascii="宋体" w:hAnsi="宋体" w:eastAsia="宋体"/>
                <w:color w:val="auto"/>
                <w:sz w:val="21"/>
                <w:szCs w:val="21"/>
                <w:highlight w:val="none"/>
              </w:rPr>
            </w:pPr>
          </w:p>
        </w:tc>
        <w:tc>
          <w:tcPr>
            <w:tcW w:w="7532" w:type="dxa"/>
            <w:gridSpan w:val="4"/>
            <w:vAlign w:val="center"/>
          </w:tcPr>
          <w:p w14:paraId="43E3384C">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14:paraId="24F698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EB05B0D">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14:paraId="2B0CA90D">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14:paraId="241C7E2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6D6F42A">
            <w:pPr>
              <w:spacing w:after="0"/>
              <w:jc w:val="center"/>
              <w:rPr>
                <w:rFonts w:ascii="宋体" w:hAnsi="宋体" w:eastAsia="宋体"/>
                <w:color w:val="auto"/>
                <w:sz w:val="21"/>
                <w:szCs w:val="21"/>
                <w:highlight w:val="none"/>
              </w:rPr>
            </w:pPr>
          </w:p>
        </w:tc>
        <w:tc>
          <w:tcPr>
            <w:tcW w:w="7532" w:type="dxa"/>
            <w:gridSpan w:val="4"/>
            <w:vAlign w:val="center"/>
          </w:tcPr>
          <w:p w14:paraId="209A62C5">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14:paraId="545DDFE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C6E4B9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14:paraId="2CB07C52">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14:paraId="41AE6AE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F39B111">
            <w:pPr>
              <w:spacing w:after="0"/>
              <w:jc w:val="center"/>
              <w:rPr>
                <w:rFonts w:ascii="宋体" w:hAnsi="宋体" w:eastAsia="宋体"/>
                <w:color w:val="auto"/>
                <w:sz w:val="21"/>
                <w:szCs w:val="21"/>
                <w:highlight w:val="none"/>
              </w:rPr>
            </w:pPr>
          </w:p>
        </w:tc>
        <w:tc>
          <w:tcPr>
            <w:tcW w:w="7532" w:type="dxa"/>
            <w:gridSpan w:val="4"/>
            <w:vAlign w:val="center"/>
          </w:tcPr>
          <w:p w14:paraId="4B9C0B84">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14:paraId="540D6ED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9346769">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14:paraId="46C11CE9">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14:paraId="11395B8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67FF262">
            <w:pPr>
              <w:spacing w:after="0"/>
              <w:jc w:val="both"/>
              <w:rPr>
                <w:rFonts w:ascii="宋体" w:hAnsi="宋体" w:eastAsia="宋体"/>
                <w:color w:val="auto"/>
                <w:sz w:val="21"/>
                <w:szCs w:val="21"/>
                <w:highlight w:val="none"/>
              </w:rPr>
            </w:pPr>
          </w:p>
        </w:tc>
        <w:tc>
          <w:tcPr>
            <w:tcW w:w="7532" w:type="dxa"/>
            <w:gridSpan w:val="4"/>
            <w:vAlign w:val="center"/>
          </w:tcPr>
          <w:p w14:paraId="4A59AC8C">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14:paraId="2AC224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08CAECFF">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14:paraId="5033718B">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14:paraId="0FE881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465878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14:paraId="0906966A">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14:paraId="4A28C99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758C3BB">
            <w:pPr>
              <w:spacing w:after="0"/>
              <w:jc w:val="center"/>
              <w:rPr>
                <w:rFonts w:ascii="宋体" w:hAnsi="宋体" w:eastAsia="宋体"/>
                <w:color w:val="auto"/>
                <w:sz w:val="21"/>
                <w:szCs w:val="21"/>
                <w:highlight w:val="none"/>
              </w:rPr>
            </w:pPr>
          </w:p>
        </w:tc>
        <w:tc>
          <w:tcPr>
            <w:tcW w:w="7532" w:type="dxa"/>
            <w:gridSpan w:val="4"/>
            <w:vAlign w:val="center"/>
          </w:tcPr>
          <w:p w14:paraId="3D072794">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14:paraId="2F0EEB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31AA4DF">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14:paraId="7D159D8C">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14:paraId="52155C0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942C579">
            <w:pPr>
              <w:spacing w:after="0"/>
              <w:jc w:val="center"/>
              <w:rPr>
                <w:rFonts w:ascii="宋体" w:hAnsi="宋体" w:eastAsia="宋体"/>
                <w:color w:val="auto"/>
                <w:sz w:val="21"/>
                <w:szCs w:val="21"/>
                <w:highlight w:val="none"/>
              </w:rPr>
            </w:pPr>
          </w:p>
        </w:tc>
        <w:tc>
          <w:tcPr>
            <w:tcW w:w="3766" w:type="dxa"/>
            <w:gridSpan w:val="2"/>
            <w:vAlign w:val="center"/>
          </w:tcPr>
          <w:p w14:paraId="0AAD296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14:paraId="505D895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06B43F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344D5F4">
            <w:pPr>
              <w:spacing w:after="0"/>
              <w:jc w:val="center"/>
              <w:rPr>
                <w:rFonts w:ascii="宋体" w:hAnsi="宋体" w:eastAsia="宋体"/>
                <w:color w:val="auto"/>
                <w:sz w:val="21"/>
                <w:szCs w:val="21"/>
                <w:highlight w:val="none"/>
              </w:rPr>
            </w:pPr>
          </w:p>
        </w:tc>
        <w:tc>
          <w:tcPr>
            <w:tcW w:w="3766" w:type="dxa"/>
            <w:gridSpan w:val="2"/>
            <w:vAlign w:val="center"/>
          </w:tcPr>
          <w:p w14:paraId="794EBEE2">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14:paraId="2CE55102">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14:paraId="1562A5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378945A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14:paraId="20F2430C">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14:paraId="74B45C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E94780F">
            <w:pPr>
              <w:spacing w:after="0"/>
              <w:jc w:val="center"/>
              <w:rPr>
                <w:rFonts w:ascii="宋体" w:hAnsi="宋体" w:eastAsia="宋体"/>
                <w:color w:val="auto"/>
                <w:sz w:val="21"/>
                <w:szCs w:val="21"/>
                <w:highlight w:val="none"/>
              </w:rPr>
            </w:pPr>
          </w:p>
        </w:tc>
        <w:tc>
          <w:tcPr>
            <w:tcW w:w="2608" w:type="dxa"/>
            <w:vAlign w:val="center"/>
          </w:tcPr>
          <w:p w14:paraId="09266AAF">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14:paraId="446C76C8">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14:paraId="4B095A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83FDC66">
            <w:pPr>
              <w:spacing w:after="0"/>
              <w:jc w:val="center"/>
              <w:rPr>
                <w:rFonts w:ascii="宋体" w:hAnsi="宋体" w:eastAsia="宋体"/>
                <w:color w:val="auto"/>
                <w:sz w:val="21"/>
                <w:szCs w:val="21"/>
                <w:highlight w:val="none"/>
              </w:rPr>
            </w:pPr>
          </w:p>
        </w:tc>
        <w:tc>
          <w:tcPr>
            <w:tcW w:w="2608" w:type="dxa"/>
            <w:vAlign w:val="center"/>
          </w:tcPr>
          <w:p w14:paraId="3C05D951">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14:paraId="0FF2A1E2">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36FDE06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C0BF58B">
            <w:pPr>
              <w:spacing w:after="0"/>
              <w:jc w:val="center"/>
              <w:rPr>
                <w:rFonts w:ascii="宋体" w:hAnsi="宋体" w:eastAsia="宋体"/>
                <w:color w:val="auto"/>
                <w:sz w:val="21"/>
                <w:szCs w:val="21"/>
                <w:highlight w:val="none"/>
              </w:rPr>
            </w:pPr>
          </w:p>
        </w:tc>
        <w:tc>
          <w:tcPr>
            <w:tcW w:w="2608" w:type="dxa"/>
            <w:vAlign w:val="center"/>
          </w:tcPr>
          <w:p w14:paraId="409F5400">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14:paraId="2EA4735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31A6F4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D5DF615">
            <w:pPr>
              <w:spacing w:after="0"/>
              <w:jc w:val="center"/>
              <w:rPr>
                <w:rFonts w:ascii="宋体" w:hAnsi="宋体" w:eastAsia="宋体"/>
                <w:color w:val="auto"/>
                <w:sz w:val="21"/>
                <w:szCs w:val="21"/>
                <w:highlight w:val="none"/>
              </w:rPr>
            </w:pPr>
          </w:p>
        </w:tc>
        <w:tc>
          <w:tcPr>
            <w:tcW w:w="2608" w:type="dxa"/>
            <w:vAlign w:val="center"/>
          </w:tcPr>
          <w:p w14:paraId="13525EB5">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14:paraId="3DE75E59">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14:paraId="6549A79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31E5043">
            <w:pPr>
              <w:spacing w:after="0"/>
              <w:jc w:val="center"/>
              <w:rPr>
                <w:rFonts w:ascii="宋体" w:hAnsi="宋体" w:eastAsia="宋体"/>
                <w:color w:val="auto"/>
                <w:sz w:val="21"/>
                <w:szCs w:val="21"/>
                <w:highlight w:val="none"/>
              </w:rPr>
            </w:pPr>
          </w:p>
        </w:tc>
        <w:tc>
          <w:tcPr>
            <w:tcW w:w="2608" w:type="dxa"/>
            <w:vAlign w:val="center"/>
          </w:tcPr>
          <w:p w14:paraId="609E19E0">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14:paraId="3605FD9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3F5AAB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3A54A619">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14:paraId="4729FA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09A179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14:paraId="2467CDB9">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14:paraId="4CFF04A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F8EE4A7">
            <w:pPr>
              <w:spacing w:after="0"/>
              <w:jc w:val="center"/>
              <w:rPr>
                <w:rFonts w:ascii="宋体" w:hAnsi="宋体" w:eastAsia="宋体"/>
                <w:color w:val="auto"/>
                <w:sz w:val="21"/>
                <w:szCs w:val="21"/>
                <w:highlight w:val="none"/>
              </w:rPr>
            </w:pPr>
          </w:p>
        </w:tc>
        <w:tc>
          <w:tcPr>
            <w:tcW w:w="7532" w:type="dxa"/>
            <w:gridSpan w:val="4"/>
            <w:vAlign w:val="center"/>
          </w:tcPr>
          <w:p w14:paraId="0131A13A">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14:paraId="4C8C309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5A22A3C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14:paraId="5232D3FA">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14:paraId="5908141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213A1E3">
            <w:pPr>
              <w:spacing w:after="0"/>
              <w:jc w:val="center"/>
              <w:rPr>
                <w:rFonts w:ascii="宋体" w:hAnsi="宋体" w:eastAsia="宋体"/>
                <w:color w:val="auto"/>
                <w:sz w:val="21"/>
                <w:szCs w:val="21"/>
                <w:highlight w:val="none"/>
              </w:rPr>
            </w:pPr>
          </w:p>
        </w:tc>
        <w:tc>
          <w:tcPr>
            <w:tcW w:w="7532" w:type="dxa"/>
            <w:gridSpan w:val="4"/>
            <w:vAlign w:val="center"/>
          </w:tcPr>
          <w:p w14:paraId="3EF12BD5">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14:paraId="0F2015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55013B5">
            <w:pPr>
              <w:spacing w:after="0"/>
              <w:jc w:val="center"/>
              <w:rPr>
                <w:rFonts w:ascii="宋体" w:hAnsi="宋体" w:eastAsia="宋体"/>
                <w:color w:val="auto"/>
                <w:sz w:val="21"/>
                <w:szCs w:val="21"/>
                <w:highlight w:val="none"/>
              </w:rPr>
            </w:pPr>
          </w:p>
        </w:tc>
        <w:tc>
          <w:tcPr>
            <w:tcW w:w="7532" w:type="dxa"/>
            <w:gridSpan w:val="4"/>
            <w:vAlign w:val="center"/>
          </w:tcPr>
          <w:p w14:paraId="090324E0">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14:paraId="7CE7413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2A08EB4B">
            <w:pPr>
              <w:spacing w:after="0"/>
              <w:jc w:val="center"/>
              <w:rPr>
                <w:rFonts w:ascii="宋体" w:hAnsi="宋体" w:eastAsia="宋体"/>
                <w:color w:val="auto"/>
                <w:sz w:val="21"/>
                <w:szCs w:val="21"/>
                <w:highlight w:val="none"/>
              </w:rPr>
            </w:pPr>
          </w:p>
        </w:tc>
        <w:tc>
          <w:tcPr>
            <w:tcW w:w="7532" w:type="dxa"/>
            <w:gridSpan w:val="4"/>
            <w:vAlign w:val="center"/>
          </w:tcPr>
          <w:p w14:paraId="1F535808">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14:paraId="0AC46E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1E2D391">
            <w:pPr>
              <w:spacing w:after="0"/>
              <w:jc w:val="center"/>
              <w:rPr>
                <w:rFonts w:ascii="宋体" w:hAnsi="宋体" w:eastAsia="宋体"/>
                <w:color w:val="auto"/>
                <w:sz w:val="21"/>
                <w:szCs w:val="21"/>
                <w:highlight w:val="none"/>
              </w:rPr>
            </w:pPr>
          </w:p>
        </w:tc>
        <w:tc>
          <w:tcPr>
            <w:tcW w:w="7532" w:type="dxa"/>
            <w:gridSpan w:val="4"/>
            <w:vAlign w:val="center"/>
          </w:tcPr>
          <w:p w14:paraId="1982B852">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14:paraId="63DA737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5A58EE8">
            <w:pPr>
              <w:spacing w:after="0"/>
              <w:jc w:val="center"/>
              <w:rPr>
                <w:rFonts w:ascii="宋体" w:hAnsi="宋体" w:eastAsia="宋体"/>
                <w:color w:val="auto"/>
                <w:sz w:val="21"/>
                <w:szCs w:val="21"/>
                <w:highlight w:val="none"/>
              </w:rPr>
            </w:pPr>
          </w:p>
        </w:tc>
        <w:tc>
          <w:tcPr>
            <w:tcW w:w="7532" w:type="dxa"/>
            <w:gridSpan w:val="4"/>
            <w:vAlign w:val="center"/>
          </w:tcPr>
          <w:p w14:paraId="072F86CD">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14:paraId="6737738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0AF4B8DD">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14:paraId="5646421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567372E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14:paraId="798E71D0">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14:paraId="1D1A6B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77E086A8">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14:paraId="77EEAA2C">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14:paraId="26EB503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240E9317">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14:paraId="0DCBA8E9">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14:paraId="537A5F4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61AF2480">
            <w:pPr>
              <w:spacing w:after="0"/>
              <w:jc w:val="center"/>
              <w:rPr>
                <w:rFonts w:ascii="宋体" w:hAnsi="宋体" w:eastAsia="宋体"/>
                <w:color w:val="auto"/>
                <w:sz w:val="21"/>
                <w:szCs w:val="21"/>
                <w:highlight w:val="none"/>
              </w:rPr>
            </w:pPr>
          </w:p>
        </w:tc>
        <w:tc>
          <w:tcPr>
            <w:tcW w:w="7532" w:type="dxa"/>
            <w:gridSpan w:val="4"/>
            <w:vAlign w:val="center"/>
          </w:tcPr>
          <w:p w14:paraId="3312752F">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陆仟元</w:t>
            </w:r>
            <w:r>
              <w:rPr>
                <w:rFonts w:hint="eastAsia" w:ascii="宋体" w:hAnsi="宋体" w:eastAsia="宋体"/>
                <w:color w:val="auto"/>
                <w:sz w:val="21"/>
                <w:szCs w:val="21"/>
                <w:highlight w:val="none"/>
              </w:rPr>
              <w:t>整。</w:t>
            </w:r>
          </w:p>
        </w:tc>
      </w:tr>
      <w:tr w14:paraId="3FEA16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17BB9C23">
            <w:pPr>
              <w:spacing w:after="0"/>
              <w:jc w:val="center"/>
              <w:rPr>
                <w:rFonts w:ascii="宋体" w:hAnsi="宋体" w:eastAsia="宋体"/>
                <w:color w:val="auto"/>
                <w:sz w:val="21"/>
                <w:szCs w:val="21"/>
                <w:highlight w:val="none"/>
              </w:rPr>
            </w:pPr>
          </w:p>
        </w:tc>
        <w:tc>
          <w:tcPr>
            <w:tcW w:w="7532" w:type="dxa"/>
            <w:gridSpan w:val="4"/>
            <w:vAlign w:val="center"/>
          </w:tcPr>
          <w:p w14:paraId="2E41D7D9">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14:paraId="1C68A152">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14:paraId="06994633">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1DFEBAFA">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14:paraId="6F0813B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2E81F5AE">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14:paraId="1DF52FBB">
      <w:pPr>
        <w:bidi w:val="0"/>
        <w:rPr>
          <w:rFonts w:hint="eastAsia"/>
          <w:color w:val="auto"/>
          <w:highlight w:val="none"/>
        </w:rPr>
      </w:pPr>
    </w:p>
    <w:p w14:paraId="5B271A34">
      <w:pPr>
        <w:bidi w:val="0"/>
        <w:rPr>
          <w:rFonts w:hint="eastAsia"/>
          <w:color w:val="auto"/>
          <w:highlight w:val="none"/>
        </w:rPr>
      </w:pPr>
    </w:p>
    <w:p w14:paraId="34B92371">
      <w:pPr>
        <w:bidi w:val="0"/>
        <w:rPr>
          <w:rFonts w:hint="eastAsia"/>
          <w:color w:val="auto"/>
          <w:highlight w:val="none"/>
        </w:rPr>
      </w:pPr>
    </w:p>
    <w:p w14:paraId="0B46E231">
      <w:pPr>
        <w:bidi w:val="0"/>
        <w:rPr>
          <w:rFonts w:hint="eastAsia"/>
          <w:color w:val="auto"/>
          <w:highlight w:val="none"/>
        </w:rPr>
      </w:pPr>
    </w:p>
    <w:p w14:paraId="38AAB94E">
      <w:pPr>
        <w:bidi w:val="0"/>
        <w:rPr>
          <w:rFonts w:hint="eastAsia"/>
          <w:color w:val="auto"/>
          <w:highlight w:val="none"/>
        </w:rPr>
      </w:pPr>
    </w:p>
    <w:p w14:paraId="2FDBE025">
      <w:pPr>
        <w:bidi w:val="0"/>
        <w:rPr>
          <w:rFonts w:hint="eastAsia"/>
          <w:color w:val="auto"/>
          <w:highlight w:val="none"/>
        </w:rPr>
      </w:pPr>
    </w:p>
    <w:p w14:paraId="49A827BB">
      <w:pPr>
        <w:bidi w:val="0"/>
        <w:rPr>
          <w:rFonts w:hint="eastAsia"/>
          <w:color w:val="auto"/>
          <w:highlight w:val="none"/>
        </w:rPr>
      </w:pPr>
    </w:p>
    <w:p w14:paraId="3EA61FEB">
      <w:pPr>
        <w:bidi w:val="0"/>
        <w:rPr>
          <w:rFonts w:hint="eastAsia"/>
          <w:color w:val="auto"/>
          <w:highlight w:val="none"/>
        </w:rPr>
      </w:pPr>
    </w:p>
    <w:p w14:paraId="1C2AE5F5">
      <w:pPr>
        <w:bidi w:val="0"/>
        <w:rPr>
          <w:rFonts w:hint="eastAsia"/>
          <w:color w:val="auto"/>
          <w:highlight w:val="none"/>
        </w:rPr>
      </w:pPr>
    </w:p>
    <w:p w14:paraId="7068B151">
      <w:pPr>
        <w:bidi w:val="0"/>
        <w:rPr>
          <w:rFonts w:hint="eastAsia"/>
          <w:color w:val="auto"/>
          <w:highlight w:val="none"/>
        </w:rPr>
      </w:pPr>
    </w:p>
    <w:p w14:paraId="5A350A17">
      <w:pPr>
        <w:bidi w:val="0"/>
        <w:rPr>
          <w:rFonts w:hint="eastAsia"/>
          <w:color w:val="auto"/>
          <w:highlight w:val="none"/>
        </w:rPr>
      </w:pPr>
    </w:p>
    <w:p w14:paraId="0B355B00">
      <w:pPr>
        <w:bidi w:val="0"/>
        <w:rPr>
          <w:rFonts w:hint="eastAsia"/>
          <w:color w:val="auto"/>
          <w:highlight w:val="none"/>
        </w:rPr>
      </w:pPr>
    </w:p>
    <w:p w14:paraId="43C57111">
      <w:pPr>
        <w:bidi w:val="0"/>
        <w:rPr>
          <w:rFonts w:hint="eastAsia"/>
          <w:color w:val="auto"/>
          <w:highlight w:val="none"/>
        </w:rPr>
      </w:pPr>
    </w:p>
    <w:p w14:paraId="2E257FE7">
      <w:pPr>
        <w:bidi w:val="0"/>
        <w:rPr>
          <w:rFonts w:hint="eastAsia"/>
          <w:color w:val="auto"/>
          <w:highlight w:val="none"/>
        </w:rPr>
      </w:pPr>
    </w:p>
    <w:p w14:paraId="1E92B16A">
      <w:pPr>
        <w:bidi w:val="0"/>
        <w:rPr>
          <w:rFonts w:hint="eastAsia"/>
          <w:color w:val="auto"/>
          <w:highlight w:val="none"/>
        </w:rPr>
      </w:pPr>
    </w:p>
    <w:p w14:paraId="21C525FA">
      <w:pPr>
        <w:bidi w:val="0"/>
        <w:rPr>
          <w:rFonts w:hint="eastAsia"/>
          <w:color w:val="auto"/>
          <w:highlight w:val="none"/>
        </w:rPr>
      </w:pPr>
    </w:p>
    <w:p w14:paraId="7E53909C">
      <w:pPr>
        <w:bidi w:val="0"/>
        <w:rPr>
          <w:rFonts w:hint="eastAsia"/>
          <w:color w:val="auto"/>
          <w:highlight w:val="none"/>
        </w:rPr>
      </w:pPr>
    </w:p>
    <w:p w14:paraId="2CA28A8A">
      <w:pPr>
        <w:bidi w:val="0"/>
        <w:rPr>
          <w:rFonts w:hint="eastAsia"/>
          <w:color w:val="auto"/>
          <w:highlight w:val="none"/>
        </w:rPr>
      </w:pPr>
    </w:p>
    <w:p w14:paraId="4E5DA506">
      <w:pPr>
        <w:bidi w:val="0"/>
        <w:rPr>
          <w:rFonts w:hint="eastAsia"/>
          <w:color w:val="auto"/>
          <w:highlight w:val="none"/>
        </w:rPr>
      </w:pPr>
    </w:p>
    <w:p w14:paraId="14903536">
      <w:pPr>
        <w:bidi w:val="0"/>
        <w:rPr>
          <w:rFonts w:hint="eastAsia"/>
          <w:color w:val="auto"/>
          <w:highlight w:val="none"/>
        </w:rPr>
      </w:pPr>
    </w:p>
    <w:p w14:paraId="34D68D81">
      <w:pPr>
        <w:bidi w:val="0"/>
        <w:rPr>
          <w:rFonts w:hint="eastAsia"/>
          <w:color w:val="auto"/>
          <w:highlight w:val="none"/>
        </w:rPr>
      </w:pPr>
    </w:p>
    <w:p w14:paraId="0CE79E7F">
      <w:pPr>
        <w:bidi w:val="0"/>
        <w:rPr>
          <w:rFonts w:hint="eastAsia"/>
          <w:color w:val="auto"/>
          <w:highlight w:val="none"/>
        </w:rPr>
      </w:pPr>
    </w:p>
    <w:p w14:paraId="2585AEAE">
      <w:pPr>
        <w:bidi w:val="0"/>
        <w:rPr>
          <w:rFonts w:hint="eastAsia"/>
          <w:color w:val="auto"/>
          <w:highlight w:val="none"/>
        </w:rPr>
      </w:pPr>
    </w:p>
    <w:p w14:paraId="5B10682C">
      <w:pPr>
        <w:rPr>
          <w:rFonts w:hint="eastAsia"/>
          <w:color w:val="auto"/>
          <w:highlight w:val="none"/>
        </w:rPr>
      </w:pPr>
    </w:p>
    <w:p w14:paraId="5B1DA97D">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Toc4043"/>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14:paraId="385D6B1A">
      <w:pPr>
        <w:pStyle w:val="5"/>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06"/>
        <w:gridCol w:w="660"/>
        <w:gridCol w:w="578"/>
        <w:gridCol w:w="5488"/>
      </w:tblGrid>
      <w:tr w14:paraId="56AF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9239A5E">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1AEE435">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11CED39A">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65913638">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6CB6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395674D2">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商务评审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2BC2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427743F6">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4FE582C6">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体系认证</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0831048F">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4368A4A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具有由国家认证认可监督管理部门批准设立的认证机构颁发并在有效期内的以下认证证书：</w:t>
            </w:r>
          </w:p>
          <w:p w14:paraId="3750A19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①质量管理体系认证证书；</w:t>
            </w:r>
          </w:p>
          <w:p w14:paraId="48EC7BE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②售后服务完善程度认证证书；</w:t>
            </w:r>
          </w:p>
          <w:p w14:paraId="76F2B0C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③网络空间安全管理认证证书；</w:t>
            </w:r>
          </w:p>
          <w:p w14:paraId="6AAC576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4 \* GB3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④</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履约能力评价服务认证证书；</w:t>
            </w:r>
          </w:p>
          <w:p w14:paraId="28E74DDD">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 5 \* GB3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⑤</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应急预案管理能力评价认证证书</w:t>
            </w:r>
            <w:r>
              <w:rPr>
                <w:rFonts w:hint="eastAsia" w:ascii="宋体" w:hAnsi="宋体" w:cs="宋体"/>
                <w:color w:val="auto"/>
                <w:szCs w:val="21"/>
                <w:highlight w:val="none"/>
                <w:lang w:eastAsia="zh-CN"/>
              </w:rPr>
              <w:t>；</w:t>
            </w:r>
          </w:p>
          <w:p w14:paraId="56912E4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每提供一个认证证书得</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分，最高得</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rPr>
              <w:t>分。</w:t>
            </w:r>
          </w:p>
          <w:p w14:paraId="051C7FA7">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eastAsia="宋体" w:cs="宋体"/>
                <w:color w:val="auto"/>
                <w:szCs w:val="21"/>
                <w:highlight w:val="none"/>
              </w:rPr>
              <w:t>注：须提供在有效期内的认证证书复印件加盖</w:t>
            </w: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否则不得分。</w:t>
            </w:r>
            <w:r>
              <w:rPr>
                <w:rFonts w:hint="eastAsia" w:asci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提供材料范围含其总公司或总公司的分支机构。</w:t>
            </w:r>
            <w:r>
              <w:rPr>
                <w:rFonts w:hint="eastAsia" w:ascii="宋体" w:eastAsia="宋体" w:cs="宋体"/>
                <w:color w:val="auto"/>
                <w:sz w:val="21"/>
                <w:szCs w:val="21"/>
                <w:highlight w:val="none"/>
                <w:lang w:eastAsia="zh-CN"/>
              </w:rPr>
              <w:t>）</w:t>
            </w:r>
          </w:p>
        </w:tc>
      </w:tr>
      <w:tr w14:paraId="27D1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7BA641B6">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106CD6B9">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5CE7B092">
            <w:pPr>
              <w:pStyle w:val="35"/>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10</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4B08663C">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eastAsia="zh-CN" w:bidi="ar-SA"/>
              </w:rPr>
            </w:pPr>
            <w:r>
              <w:rPr>
                <w:rFonts w:hint="eastAsia" w:ascii="宋体" w:hAnsi="宋体" w:cs="宋体"/>
                <w:bCs/>
                <w:color w:val="auto"/>
                <w:sz w:val="21"/>
                <w:szCs w:val="21"/>
                <w:highlight w:val="none"/>
                <w:lang w:val="zh-CN" w:eastAsia="zh-CN" w:bidi="ar-SA"/>
              </w:rPr>
              <w:t>供应商</w:t>
            </w:r>
            <w:r>
              <w:rPr>
                <w:rFonts w:hint="eastAsia" w:ascii="宋体" w:hAnsi="宋体" w:eastAsia="宋体" w:cs="宋体"/>
                <w:bCs/>
                <w:color w:val="auto"/>
                <w:sz w:val="21"/>
                <w:szCs w:val="21"/>
                <w:highlight w:val="none"/>
                <w:lang w:val="zh-CN" w:eastAsia="zh-CN" w:bidi="ar-SA"/>
              </w:rPr>
              <w:t>承接的光纤组网类合同业绩</w:t>
            </w:r>
            <w:r>
              <w:rPr>
                <w:rFonts w:hint="eastAsia" w:ascii="宋体" w:hAnsi="宋体" w:cs="宋体"/>
                <w:bCs/>
                <w:color w:val="auto"/>
                <w:sz w:val="21"/>
                <w:szCs w:val="21"/>
                <w:highlight w:val="none"/>
                <w:lang w:val="en-US" w:eastAsia="zh-CN" w:bidi="ar-SA"/>
              </w:rPr>
              <w:t>的</w:t>
            </w:r>
            <w:r>
              <w:rPr>
                <w:rFonts w:hint="eastAsia" w:ascii="宋体" w:hAnsi="宋体" w:eastAsia="宋体" w:cs="宋体"/>
                <w:bCs/>
                <w:color w:val="auto"/>
                <w:sz w:val="21"/>
                <w:szCs w:val="21"/>
                <w:highlight w:val="none"/>
                <w:lang w:val="zh-CN" w:eastAsia="zh-CN" w:bidi="ar-SA"/>
              </w:rPr>
              <w:t>，每</w:t>
            </w:r>
            <w:r>
              <w:rPr>
                <w:rFonts w:hint="eastAsia" w:ascii="宋体" w:hAnsi="宋体" w:cs="宋体"/>
                <w:bCs/>
                <w:color w:val="auto"/>
                <w:sz w:val="21"/>
                <w:szCs w:val="21"/>
                <w:highlight w:val="none"/>
                <w:lang w:val="en-US" w:eastAsia="zh-CN" w:bidi="ar-SA"/>
              </w:rPr>
              <w:t>提供一</w:t>
            </w:r>
            <w:r>
              <w:rPr>
                <w:rFonts w:hint="eastAsia" w:ascii="宋体" w:hAnsi="宋体" w:eastAsia="宋体" w:cs="宋体"/>
                <w:bCs/>
                <w:color w:val="auto"/>
                <w:sz w:val="21"/>
                <w:szCs w:val="21"/>
                <w:highlight w:val="none"/>
                <w:lang w:val="zh-CN" w:eastAsia="zh-CN" w:bidi="ar-SA"/>
              </w:rPr>
              <w:t>个业绩得2分，最高得10分。</w:t>
            </w:r>
          </w:p>
          <w:p w14:paraId="0DDACD05">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default"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zh-CN" w:eastAsia="zh-CN" w:bidi="ar-SA"/>
              </w:rPr>
              <w:t>注：须提供合同复印件加盖</w:t>
            </w:r>
            <w:r>
              <w:rPr>
                <w:rFonts w:hint="eastAsia" w:ascii="宋体" w:hAnsi="宋体" w:cs="宋体"/>
                <w:bCs/>
                <w:color w:val="auto"/>
                <w:sz w:val="21"/>
                <w:szCs w:val="21"/>
                <w:highlight w:val="none"/>
                <w:lang w:val="zh-CN" w:eastAsia="zh-CN" w:bidi="ar-SA"/>
              </w:rPr>
              <w:t>供应商</w:t>
            </w:r>
            <w:r>
              <w:rPr>
                <w:rFonts w:hint="eastAsia" w:ascii="宋体" w:hAnsi="宋体" w:eastAsia="宋体" w:cs="宋体"/>
                <w:bCs/>
                <w:color w:val="auto"/>
                <w:sz w:val="21"/>
                <w:szCs w:val="21"/>
                <w:highlight w:val="none"/>
                <w:lang w:val="zh-CN" w:eastAsia="zh-CN" w:bidi="ar-SA"/>
              </w:rPr>
              <w:t>公章</w:t>
            </w:r>
            <w:r>
              <w:rPr>
                <w:rFonts w:hint="eastAsia" w:ascii="宋体" w:hAnsi="宋体" w:cs="宋体"/>
                <w:bCs/>
                <w:color w:val="auto"/>
                <w:sz w:val="21"/>
                <w:szCs w:val="21"/>
                <w:highlight w:val="none"/>
                <w:lang w:val="zh-CN" w:eastAsia="zh-CN" w:bidi="ar-SA"/>
              </w:rPr>
              <w:t>，</w:t>
            </w:r>
            <w:r>
              <w:rPr>
                <w:rFonts w:hint="eastAsia" w:ascii="宋体" w:hAnsi="宋体" w:cs="宋体"/>
                <w:bCs/>
                <w:color w:val="auto"/>
                <w:sz w:val="21"/>
                <w:szCs w:val="21"/>
                <w:highlight w:val="none"/>
                <w:lang w:val="en-US" w:eastAsia="zh-CN" w:bidi="ar-SA"/>
              </w:rPr>
              <w:t>否则不得分。（提供材料范围含其总公司或总公司的分支机构。）</w:t>
            </w:r>
          </w:p>
        </w:tc>
      </w:tr>
      <w:tr w14:paraId="166D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783B92CF">
            <w:pPr>
              <w:pStyle w:val="35"/>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技术评审</w:t>
            </w:r>
            <w:r>
              <w:rPr>
                <w:rFonts w:hint="eastAsia" w:ascii="宋体" w:hAns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w:t>
            </w:r>
            <w:r>
              <w:rPr>
                <w:rFonts w:hint="eastAsia" w:ascii="宋体" w:hAnsi="宋体" w:eastAsia="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eastAsia="zh-CN"/>
              </w:rPr>
              <w:t>）</w:t>
            </w:r>
          </w:p>
        </w:tc>
      </w:tr>
      <w:tr w14:paraId="504A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0C83247">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2FB70049">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网络设备资源及网络平滑过渡方案</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7B5FA078">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14</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352F682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根据本标的要求的完工交付时间（合同签订之日起至7个自然日内完成交付）提供全部线路详细交付计划，确保所有线路按时限100%交付，保障业务运营的平滑过渡，根据</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网络资源平滑过渡方案进行综合评审：</w:t>
            </w:r>
          </w:p>
          <w:p w14:paraId="59E4F10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根据需求的线路可以充分利用现有网络设备资源，提供平滑过渡方案，完全满足且优于项目需求的，得</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rPr>
              <w:t>分；</w:t>
            </w:r>
          </w:p>
          <w:p w14:paraId="22BD0AD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根据需求的线路可以部分利用现有网络设备资源，提供平滑过渡方案，基本满足项目需求的，得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14:paraId="36142F0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现有网络设备资源利用不能满足项目实际需求，需重新建设网络资源，不完全满足项目需求的，得2分；</w:t>
            </w:r>
          </w:p>
          <w:p w14:paraId="3A88D31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没有提供的得0分。</w:t>
            </w:r>
          </w:p>
        </w:tc>
      </w:tr>
      <w:tr w14:paraId="59C8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6FAC4D9D">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367EA57C">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质量保障措施</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1FA9DEA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13</w:t>
            </w:r>
          </w:p>
        </w:tc>
        <w:tc>
          <w:tcPr>
            <w:tcW w:w="6066" w:type="dxa"/>
            <w:gridSpan w:val="2"/>
            <w:tcBorders>
              <w:top w:val="single" w:color="auto" w:sz="4" w:space="0"/>
              <w:left w:val="single" w:color="auto" w:sz="4" w:space="0"/>
              <w:bottom w:val="single" w:color="auto" w:sz="4" w:space="0"/>
              <w:right w:val="single" w:color="auto" w:sz="4" w:space="0"/>
            </w:tcBorders>
            <w:noWrap w:val="0"/>
            <w:vAlign w:val="top"/>
          </w:tcPr>
          <w:p w14:paraId="05D3B56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w:t>
            </w:r>
            <w:r>
              <w:rPr>
                <w:rFonts w:hint="eastAsia" w:ascii="宋体" w:hAnsi="宋体" w:cs="宋体"/>
                <w:bCs/>
                <w:color w:val="auto"/>
                <w:kern w:val="2"/>
                <w:sz w:val="21"/>
                <w:szCs w:val="21"/>
                <w:highlight w:val="none"/>
                <w:lang w:val="zh-CN"/>
              </w:rPr>
              <w:t>供应商</w:t>
            </w:r>
            <w:r>
              <w:rPr>
                <w:rFonts w:hint="eastAsia" w:ascii="宋体" w:hAnsi="宋体" w:eastAsia="宋体" w:cs="宋体"/>
                <w:bCs/>
                <w:color w:val="auto"/>
                <w:kern w:val="2"/>
                <w:sz w:val="21"/>
                <w:szCs w:val="21"/>
                <w:highlight w:val="none"/>
                <w:lang w:val="zh-CN"/>
              </w:rPr>
              <w:t>针对本项目的质量保障措施进行评审：</w:t>
            </w:r>
          </w:p>
          <w:p w14:paraId="7DD0DE0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质量保障措施详细完整合理，方案针对性高，切合本项目需求，得</w:t>
            </w:r>
            <w:r>
              <w:rPr>
                <w:rFonts w:hint="eastAsia" w:ascii="宋体" w:hAnsi="宋体" w:cs="宋体"/>
                <w:bCs/>
                <w:color w:val="auto"/>
                <w:kern w:val="2"/>
                <w:sz w:val="21"/>
                <w:szCs w:val="21"/>
                <w:highlight w:val="none"/>
                <w:lang w:val="en-US" w:eastAsia="zh-CN"/>
              </w:rPr>
              <w:t>13</w:t>
            </w:r>
            <w:r>
              <w:rPr>
                <w:rFonts w:hint="eastAsia" w:ascii="宋体" w:hAnsi="宋体" w:eastAsia="宋体" w:cs="宋体"/>
                <w:bCs/>
                <w:color w:val="auto"/>
                <w:kern w:val="2"/>
                <w:sz w:val="21"/>
                <w:szCs w:val="21"/>
                <w:highlight w:val="none"/>
                <w:lang w:val="zh-CN"/>
              </w:rPr>
              <w:t xml:space="preserve">分； </w:t>
            </w:r>
          </w:p>
          <w:p w14:paraId="6ED90F31">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质量保障措施较详细，方案针对性和合理性较高，较为满足本项目需求，得</w:t>
            </w:r>
            <w:r>
              <w:rPr>
                <w:rFonts w:hint="eastAsia" w:ascii="宋体" w:hAnsi="宋体" w:cs="宋体"/>
                <w:bCs/>
                <w:color w:val="auto"/>
                <w:kern w:val="2"/>
                <w:sz w:val="21"/>
                <w:szCs w:val="21"/>
                <w:highlight w:val="none"/>
                <w:lang w:val="en-US" w:eastAsia="zh-CN"/>
              </w:rPr>
              <w:t>7</w:t>
            </w:r>
            <w:r>
              <w:rPr>
                <w:rFonts w:hint="eastAsia" w:ascii="宋体" w:hAnsi="宋体" w:eastAsia="宋体" w:cs="宋体"/>
                <w:bCs/>
                <w:color w:val="auto"/>
                <w:kern w:val="2"/>
                <w:sz w:val="21"/>
                <w:szCs w:val="21"/>
                <w:highlight w:val="none"/>
                <w:lang w:val="zh-CN"/>
              </w:rPr>
              <w:t xml:space="preserve">分； </w:t>
            </w:r>
          </w:p>
          <w:p w14:paraId="797A8E9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质量保障措施一般，方案针对性和合理性不够完善，得</w:t>
            </w:r>
            <w:r>
              <w:rPr>
                <w:rFonts w:hint="eastAsia" w:ascii="宋体" w:hAnsi="宋体" w:cs="宋体"/>
                <w:bCs/>
                <w:color w:val="auto"/>
                <w:kern w:val="2"/>
                <w:sz w:val="21"/>
                <w:szCs w:val="21"/>
                <w:highlight w:val="none"/>
                <w:lang w:val="en-US" w:eastAsia="zh-CN"/>
              </w:rPr>
              <w:t>2</w:t>
            </w:r>
            <w:r>
              <w:rPr>
                <w:rFonts w:hint="eastAsia" w:ascii="宋体" w:hAnsi="宋体" w:eastAsia="宋体" w:cs="宋体"/>
                <w:bCs/>
                <w:color w:val="auto"/>
                <w:kern w:val="2"/>
                <w:sz w:val="21"/>
                <w:szCs w:val="21"/>
                <w:highlight w:val="none"/>
                <w:lang w:val="zh-CN"/>
              </w:rPr>
              <w:t xml:space="preserve">分； </w:t>
            </w:r>
          </w:p>
          <w:p w14:paraId="29FFD10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color w:val="auto"/>
                <w:sz w:val="21"/>
                <w:szCs w:val="21"/>
                <w:highlight w:val="none"/>
              </w:rPr>
              <w:t>没有提供的得0分。</w:t>
            </w:r>
          </w:p>
        </w:tc>
      </w:tr>
      <w:tr w14:paraId="3968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2CC19DD4">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61AAD8F1">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售后服务方案</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3345638A">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14</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5E36B188">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针对本项目的售后服务方案进行评审：</w:t>
            </w:r>
          </w:p>
          <w:p w14:paraId="2A2A2A2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w:t>
            </w:r>
            <w:r>
              <w:rPr>
                <w:rFonts w:hint="eastAsia" w:ascii="宋体" w:hAnsi="宋体" w:cs="宋体"/>
                <w:bCs/>
                <w:color w:val="auto"/>
                <w:sz w:val="21"/>
                <w:szCs w:val="21"/>
                <w:highlight w:val="none"/>
                <w:lang w:val="en-US" w:eastAsia="zh-CN"/>
              </w:rPr>
              <w:t>科学合理</w:t>
            </w:r>
            <w:r>
              <w:rPr>
                <w:rFonts w:hint="eastAsia" w:ascii="宋体" w:hAnsi="宋体" w:eastAsia="宋体" w:cs="宋体"/>
                <w:bCs/>
                <w:color w:val="auto"/>
                <w:sz w:val="21"/>
                <w:szCs w:val="21"/>
                <w:highlight w:val="none"/>
                <w:lang w:val="zh-CN"/>
              </w:rPr>
              <w:t>、可行性高，得</w:t>
            </w:r>
            <w:r>
              <w:rPr>
                <w:rFonts w:hint="eastAsia" w:ascii="宋体" w:hAnsi="宋体" w:cs="宋体"/>
                <w:bCs/>
                <w:color w:val="auto"/>
                <w:sz w:val="21"/>
                <w:szCs w:val="21"/>
                <w:highlight w:val="none"/>
                <w:lang w:val="en-US" w:eastAsia="zh-CN"/>
              </w:rPr>
              <w:t>14</w:t>
            </w:r>
            <w:r>
              <w:rPr>
                <w:rFonts w:hint="eastAsia" w:ascii="宋体" w:hAnsi="宋体" w:eastAsia="宋体" w:cs="宋体"/>
                <w:bCs/>
                <w:color w:val="auto"/>
                <w:sz w:val="21"/>
                <w:szCs w:val="21"/>
                <w:highlight w:val="none"/>
                <w:lang w:val="zh-CN"/>
              </w:rPr>
              <w:t>分；</w:t>
            </w:r>
          </w:p>
          <w:p w14:paraId="3C69ADE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售后服务方案较完整，</w:t>
            </w:r>
            <w:r>
              <w:rPr>
                <w:rFonts w:hint="eastAsia" w:ascii="宋体" w:hAnsi="宋体" w:cs="宋体"/>
                <w:bCs/>
                <w:color w:val="auto"/>
                <w:sz w:val="21"/>
                <w:szCs w:val="21"/>
                <w:highlight w:val="none"/>
                <w:lang w:val="en-US" w:eastAsia="zh-CN"/>
              </w:rPr>
              <w:t>较合理</w:t>
            </w:r>
            <w:r>
              <w:rPr>
                <w:rFonts w:hint="eastAsia" w:ascii="宋体" w:hAnsi="宋体" w:eastAsia="宋体" w:cs="宋体"/>
                <w:bCs/>
                <w:color w:val="auto"/>
                <w:sz w:val="21"/>
                <w:szCs w:val="21"/>
                <w:highlight w:val="none"/>
                <w:lang w:val="zh-CN"/>
              </w:rPr>
              <w:t>及可行性较</w:t>
            </w:r>
            <w:r>
              <w:rPr>
                <w:rFonts w:hint="eastAsia" w:ascii="宋体" w:hAnsi="宋体" w:cs="宋体"/>
                <w:bCs/>
                <w:color w:val="auto"/>
                <w:sz w:val="21"/>
                <w:szCs w:val="21"/>
                <w:highlight w:val="none"/>
                <w:lang w:val="en-US" w:eastAsia="zh-CN"/>
              </w:rPr>
              <w:t>高</w:t>
            </w:r>
            <w:r>
              <w:rPr>
                <w:rFonts w:hint="eastAsia" w:ascii="宋体" w:hAnsi="宋体" w:eastAsia="宋体" w:cs="宋体"/>
                <w:bCs/>
                <w:color w:val="auto"/>
                <w:sz w:val="21"/>
                <w:szCs w:val="21"/>
                <w:highlight w:val="none"/>
                <w:lang w:val="zh-CN"/>
              </w:rPr>
              <w:t>的，得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zh-CN"/>
              </w:rPr>
              <w:t>分；</w:t>
            </w:r>
          </w:p>
          <w:p w14:paraId="1B93B969">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售后服务方案完整度一般，</w:t>
            </w:r>
            <w:r>
              <w:rPr>
                <w:rFonts w:hint="eastAsia" w:ascii="宋体" w:hAnsi="宋体" w:cs="宋体"/>
                <w:bCs/>
                <w:color w:val="auto"/>
                <w:sz w:val="21"/>
                <w:szCs w:val="21"/>
                <w:highlight w:val="none"/>
                <w:lang w:val="en-US" w:eastAsia="zh-CN"/>
              </w:rPr>
              <w:t>基本合理</w:t>
            </w:r>
            <w:r>
              <w:rPr>
                <w:rFonts w:hint="eastAsia" w:ascii="宋体" w:hAnsi="宋体" w:eastAsia="宋体" w:cs="宋体"/>
                <w:bCs/>
                <w:color w:val="auto"/>
                <w:sz w:val="21"/>
                <w:szCs w:val="21"/>
                <w:highlight w:val="none"/>
                <w:lang w:val="zh-CN"/>
              </w:rPr>
              <w:t>及可行性一般的，得2分；</w:t>
            </w:r>
          </w:p>
          <w:p w14:paraId="2D00B9DA">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没有提供的得0分。</w:t>
            </w:r>
          </w:p>
        </w:tc>
      </w:tr>
      <w:tr w14:paraId="2886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vMerge w:val="restart"/>
            <w:tcBorders>
              <w:top w:val="single" w:color="auto" w:sz="4" w:space="0"/>
              <w:left w:val="single" w:color="auto" w:sz="4" w:space="0"/>
              <w:right w:val="single" w:color="auto" w:sz="4" w:space="0"/>
            </w:tcBorders>
            <w:noWrap w:val="0"/>
            <w:vAlign w:val="center"/>
          </w:tcPr>
          <w:p w14:paraId="4038DA47">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106" w:type="dxa"/>
            <w:vMerge w:val="restart"/>
            <w:tcBorders>
              <w:top w:val="single" w:color="auto" w:sz="4" w:space="0"/>
              <w:left w:val="single" w:color="auto" w:sz="4" w:space="0"/>
              <w:right w:val="single" w:color="auto" w:sz="4" w:space="0"/>
            </w:tcBorders>
            <w:noWrap w:val="0"/>
            <w:vAlign w:val="center"/>
          </w:tcPr>
          <w:p w14:paraId="6AAD333F">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eastAsia="宋体" w:cs="宋体"/>
                <w:color w:val="auto"/>
                <w:kern w:val="2"/>
                <w:sz w:val="21"/>
                <w:szCs w:val="21"/>
                <w:highlight w:val="none"/>
              </w:rPr>
            </w:pPr>
            <w:r>
              <w:rPr>
                <w:rFonts w:hint="eastAsia" w:ascii="宋体" w:hAnsi="宋体"/>
                <w:szCs w:val="21"/>
              </w:rPr>
              <w:t>拟投入本项目人员情况</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0FE1E6B1">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04D191B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拟投入的项目经理（1人）具有：</w:t>
            </w:r>
          </w:p>
          <w:p w14:paraId="730498B7">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①人力资源和社会保障部门或工业和信息化相关部门颁发的高级信息通信项目经理证书，得2分；</w:t>
            </w:r>
          </w:p>
          <w:p w14:paraId="39742787">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②人力资源和社会保障部门或工业和信息化部门颁发的通信类或电子类高级技师证书，得2分；</w:t>
            </w:r>
          </w:p>
          <w:p w14:paraId="1874EFC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③人力资源和社会保障部门或工业和信息化部门颁发的通信类或电子类高级或以上工程师证书，得2分。</w:t>
            </w:r>
          </w:p>
          <w:p w14:paraId="5075EDBE">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fldChar w:fldCharType="begin"/>
            </w:r>
            <w:r>
              <w:rPr>
                <w:rFonts w:hint="eastAsia" w:ascii="宋体" w:hAnsi="宋体" w:eastAsia="宋体" w:cs="宋体"/>
                <w:bCs/>
                <w:color w:val="auto"/>
                <w:sz w:val="21"/>
                <w:szCs w:val="21"/>
                <w:highlight w:val="none"/>
                <w:lang w:val="zh-CN"/>
              </w:rPr>
              <w:instrText xml:space="preserve"> = 4 \* GB3 </w:instrText>
            </w:r>
            <w:r>
              <w:rPr>
                <w:rFonts w:hint="eastAsia" w:ascii="宋体" w:hAnsi="宋体" w:eastAsia="宋体" w:cs="宋体"/>
                <w:bCs/>
                <w:color w:val="auto"/>
                <w:sz w:val="21"/>
                <w:szCs w:val="21"/>
                <w:highlight w:val="none"/>
                <w:lang w:val="zh-CN"/>
              </w:rPr>
              <w:fldChar w:fldCharType="separate"/>
            </w:r>
            <w:r>
              <w:rPr>
                <w:rFonts w:hint="eastAsia" w:ascii="宋体" w:hAnsi="宋体" w:eastAsia="宋体" w:cs="宋体"/>
                <w:bCs/>
                <w:color w:val="auto"/>
                <w:sz w:val="21"/>
                <w:szCs w:val="21"/>
                <w:highlight w:val="none"/>
                <w:lang w:val="zh-CN"/>
              </w:rPr>
              <w:t>④</w:t>
            </w:r>
            <w:r>
              <w:rPr>
                <w:rFonts w:hint="eastAsia" w:ascii="宋体" w:hAnsi="宋体" w:eastAsia="宋体" w:cs="宋体"/>
                <w:bCs/>
                <w:color w:val="auto"/>
                <w:sz w:val="21"/>
                <w:szCs w:val="21"/>
                <w:highlight w:val="none"/>
                <w:lang w:val="zh-CN"/>
              </w:rPr>
              <w:fldChar w:fldCharType="end"/>
            </w:r>
            <w:r>
              <w:rPr>
                <w:rFonts w:hint="eastAsia" w:ascii="宋体" w:hAnsi="宋体" w:eastAsia="宋体" w:cs="宋体"/>
                <w:bCs/>
                <w:color w:val="auto"/>
                <w:sz w:val="21"/>
                <w:szCs w:val="21"/>
                <w:highlight w:val="none"/>
                <w:lang w:val="zh-CN"/>
              </w:rPr>
              <w:t>人力资源和社会保障部门或工业和信息化相关部门颁发的高级网络与信息安全管理师证书，得2分。</w:t>
            </w:r>
          </w:p>
          <w:p w14:paraId="6B34C42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fldChar w:fldCharType="begin"/>
            </w:r>
            <w:r>
              <w:rPr>
                <w:rFonts w:hint="eastAsia" w:ascii="宋体" w:hAnsi="宋体" w:eastAsia="宋体" w:cs="宋体"/>
                <w:bCs/>
                <w:color w:val="auto"/>
                <w:sz w:val="21"/>
                <w:szCs w:val="21"/>
                <w:highlight w:val="none"/>
                <w:lang w:val="zh-CN"/>
              </w:rPr>
              <w:instrText xml:space="preserve"> = 5 \* GB3 </w:instrText>
            </w:r>
            <w:r>
              <w:rPr>
                <w:rFonts w:hint="eastAsia" w:ascii="宋体" w:hAnsi="宋体" w:eastAsia="宋体" w:cs="宋体"/>
                <w:bCs/>
                <w:color w:val="auto"/>
                <w:sz w:val="21"/>
                <w:szCs w:val="21"/>
                <w:highlight w:val="none"/>
                <w:lang w:val="zh-CN"/>
              </w:rPr>
              <w:fldChar w:fldCharType="separate"/>
            </w:r>
            <w:r>
              <w:rPr>
                <w:rFonts w:hint="eastAsia" w:ascii="宋体" w:hAnsi="宋体" w:eastAsia="宋体" w:cs="宋体"/>
                <w:bCs/>
                <w:color w:val="auto"/>
                <w:sz w:val="21"/>
                <w:szCs w:val="21"/>
                <w:highlight w:val="none"/>
                <w:lang w:val="zh-CN"/>
              </w:rPr>
              <w:t>⑤</w:t>
            </w:r>
            <w:r>
              <w:rPr>
                <w:rFonts w:hint="eastAsia" w:ascii="宋体" w:hAnsi="宋体" w:eastAsia="宋体" w:cs="宋体"/>
                <w:bCs/>
                <w:color w:val="auto"/>
                <w:sz w:val="21"/>
                <w:szCs w:val="21"/>
                <w:highlight w:val="none"/>
                <w:lang w:val="zh-CN"/>
              </w:rPr>
              <w:fldChar w:fldCharType="end"/>
            </w:r>
            <w:r>
              <w:rPr>
                <w:rFonts w:hint="eastAsia" w:ascii="宋体" w:hAnsi="宋体" w:eastAsia="宋体" w:cs="宋体"/>
                <w:bCs/>
                <w:color w:val="auto"/>
                <w:sz w:val="21"/>
                <w:szCs w:val="21"/>
                <w:highlight w:val="none"/>
                <w:lang w:val="zh-CN"/>
              </w:rPr>
              <w:t>人力资源和社会保障部门或工业和信息化相关部门颁发的数据安全师证书，得2分。</w:t>
            </w:r>
          </w:p>
          <w:p w14:paraId="095E474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本</w:t>
            </w:r>
            <w:r>
              <w:rPr>
                <w:rFonts w:hint="eastAsia" w:ascii="宋体" w:hAnsi="宋体" w:cs="宋体"/>
                <w:bCs/>
                <w:color w:val="auto"/>
                <w:sz w:val="21"/>
                <w:szCs w:val="21"/>
                <w:highlight w:val="none"/>
                <w:lang w:val="en-US" w:eastAsia="zh-CN"/>
              </w:rPr>
              <w:t>小</w:t>
            </w:r>
            <w:r>
              <w:rPr>
                <w:rFonts w:hint="eastAsia" w:ascii="宋体" w:hAnsi="宋体" w:eastAsia="宋体" w:cs="宋体"/>
                <w:bCs/>
                <w:color w:val="auto"/>
                <w:sz w:val="21"/>
                <w:szCs w:val="21"/>
                <w:highlight w:val="none"/>
                <w:lang w:val="zh-CN"/>
              </w:rPr>
              <w:t>项满分10分。</w:t>
            </w:r>
          </w:p>
          <w:p w14:paraId="21AC486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注：须提供人员证书</w:t>
            </w:r>
            <w:r>
              <w:rPr>
                <w:rFonts w:hint="eastAsia" w:ascii="宋体" w:hAnsi="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zh-CN"/>
              </w:rPr>
              <w:t>及</w:t>
            </w:r>
            <w:r>
              <w:rPr>
                <w:rFonts w:hint="eastAsia" w:ascii="宋体" w:hAnsi="宋体" w:cs="宋体"/>
                <w:bCs/>
                <w:color w:val="auto"/>
                <w:sz w:val="21"/>
                <w:szCs w:val="21"/>
                <w:highlight w:val="none"/>
                <w:lang w:val="en-US" w:eastAsia="zh-CN"/>
              </w:rPr>
              <w:t>距</w:t>
            </w:r>
            <w:r>
              <w:rPr>
                <w:rFonts w:hint="eastAsia" w:ascii="宋体" w:hAnsi="宋体" w:eastAsia="宋体" w:cs="宋体"/>
                <w:bCs/>
                <w:color w:val="auto"/>
                <w:sz w:val="21"/>
                <w:szCs w:val="21"/>
                <w:highlight w:val="none"/>
                <w:lang w:val="zh-CN"/>
              </w:rPr>
              <w:t>开标前3个月（不含开标当月）中任意一个月</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为其缴纳的社保证明复印件加盖</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公章。</w:t>
            </w:r>
            <w:r>
              <w:rPr>
                <w:rFonts w:hint="eastAsia" w:ascii="宋体" w:hAnsi="宋体" w:cs="宋体"/>
                <w:bCs/>
                <w:color w:val="auto"/>
                <w:sz w:val="21"/>
                <w:szCs w:val="21"/>
                <w:highlight w:val="none"/>
                <w:lang w:val="en-US" w:eastAsia="zh-CN" w:bidi="ar-SA"/>
              </w:rPr>
              <w:t>（提供材料范围含其总公司或总公司的分支机构。）</w:t>
            </w:r>
          </w:p>
        </w:tc>
      </w:tr>
      <w:tr w14:paraId="3035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vMerge w:val="continue"/>
            <w:tcBorders>
              <w:left w:val="single" w:color="auto" w:sz="4" w:space="0"/>
              <w:right w:val="single" w:color="auto" w:sz="4" w:space="0"/>
            </w:tcBorders>
            <w:noWrap w:val="0"/>
            <w:vAlign w:val="center"/>
          </w:tcPr>
          <w:p w14:paraId="53B14BBF">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eastAsia="宋体" w:cs="宋体"/>
                <w:color w:val="auto"/>
                <w:sz w:val="21"/>
                <w:szCs w:val="21"/>
                <w:highlight w:val="none"/>
                <w:lang w:val="en-US" w:eastAsia="zh-CN"/>
              </w:rPr>
            </w:pPr>
          </w:p>
        </w:tc>
        <w:tc>
          <w:tcPr>
            <w:tcW w:w="1106" w:type="dxa"/>
            <w:vMerge w:val="continue"/>
            <w:tcBorders>
              <w:left w:val="single" w:color="auto" w:sz="4" w:space="0"/>
              <w:right w:val="single" w:color="auto" w:sz="4" w:space="0"/>
            </w:tcBorders>
            <w:noWrap w:val="0"/>
            <w:vAlign w:val="center"/>
          </w:tcPr>
          <w:p w14:paraId="0159EF6F">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szCs w:val="21"/>
              </w:rPr>
            </w:pPr>
          </w:p>
        </w:tc>
        <w:tc>
          <w:tcPr>
            <w:tcW w:w="660" w:type="dxa"/>
            <w:tcBorders>
              <w:top w:val="single" w:color="auto" w:sz="4" w:space="0"/>
              <w:left w:val="single" w:color="auto" w:sz="4" w:space="0"/>
              <w:bottom w:val="single" w:color="auto" w:sz="4" w:space="0"/>
              <w:right w:val="single" w:color="auto" w:sz="4" w:space="0"/>
            </w:tcBorders>
            <w:noWrap w:val="0"/>
            <w:vAlign w:val="center"/>
          </w:tcPr>
          <w:p w14:paraId="269C4746">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4</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773AD62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拟投入本项目的技术负责人（1人，项目经理除外）具有：</w:t>
            </w:r>
          </w:p>
          <w:p w14:paraId="43F82A52">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fldChar w:fldCharType="begin"/>
            </w:r>
            <w:r>
              <w:rPr>
                <w:rFonts w:hint="eastAsia" w:ascii="宋体" w:hAnsi="宋体" w:eastAsia="宋体" w:cs="宋体"/>
                <w:bCs/>
                <w:color w:val="auto"/>
                <w:sz w:val="21"/>
                <w:szCs w:val="21"/>
                <w:highlight w:val="none"/>
                <w:lang w:val="zh-CN"/>
              </w:rPr>
              <w:instrText xml:space="preserve"> = 1 \* GB3 </w:instrText>
            </w:r>
            <w:r>
              <w:rPr>
                <w:rFonts w:hint="eastAsia" w:ascii="宋体" w:hAnsi="宋体" w:eastAsia="宋体" w:cs="宋体"/>
                <w:bCs/>
                <w:color w:val="auto"/>
                <w:sz w:val="21"/>
                <w:szCs w:val="21"/>
                <w:highlight w:val="none"/>
                <w:lang w:val="zh-CN"/>
              </w:rPr>
              <w:fldChar w:fldCharType="separate"/>
            </w:r>
            <w:r>
              <w:rPr>
                <w:rFonts w:hint="eastAsia" w:ascii="宋体" w:hAnsi="宋体" w:eastAsia="宋体" w:cs="宋体"/>
                <w:bCs/>
                <w:color w:val="auto"/>
                <w:sz w:val="21"/>
                <w:szCs w:val="21"/>
                <w:highlight w:val="none"/>
                <w:lang w:val="zh-CN"/>
              </w:rPr>
              <w:t>①</w:t>
            </w:r>
            <w:r>
              <w:rPr>
                <w:rFonts w:hint="eastAsia" w:ascii="宋体" w:hAnsi="宋体" w:eastAsia="宋体" w:cs="宋体"/>
                <w:bCs/>
                <w:color w:val="auto"/>
                <w:sz w:val="21"/>
                <w:szCs w:val="21"/>
                <w:highlight w:val="none"/>
                <w:lang w:val="zh-CN"/>
              </w:rPr>
              <w:fldChar w:fldCharType="end"/>
            </w:r>
            <w:r>
              <w:rPr>
                <w:rFonts w:hint="eastAsia" w:ascii="宋体" w:hAnsi="宋体" w:eastAsia="宋体" w:cs="宋体"/>
                <w:bCs/>
                <w:color w:val="auto"/>
                <w:sz w:val="21"/>
                <w:szCs w:val="21"/>
                <w:highlight w:val="none"/>
                <w:lang w:val="zh-CN"/>
              </w:rPr>
              <w:t>人力资源和社会保障部门或工业和信息化相关部门颁发的高级网络与信息安全管理师证书，得2分。</w:t>
            </w:r>
          </w:p>
          <w:p w14:paraId="315B92A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fldChar w:fldCharType="begin"/>
            </w:r>
            <w:r>
              <w:rPr>
                <w:rFonts w:hint="eastAsia" w:ascii="宋体" w:hAnsi="宋体" w:eastAsia="宋体" w:cs="宋体"/>
                <w:bCs/>
                <w:color w:val="auto"/>
                <w:sz w:val="21"/>
                <w:szCs w:val="21"/>
                <w:highlight w:val="none"/>
                <w:lang w:val="zh-CN"/>
              </w:rPr>
              <w:instrText xml:space="preserve"> = 2 \* GB3 </w:instrText>
            </w:r>
            <w:r>
              <w:rPr>
                <w:rFonts w:hint="eastAsia" w:ascii="宋体" w:hAnsi="宋体" w:eastAsia="宋体" w:cs="宋体"/>
                <w:bCs/>
                <w:color w:val="auto"/>
                <w:sz w:val="21"/>
                <w:szCs w:val="21"/>
                <w:highlight w:val="none"/>
                <w:lang w:val="zh-CN"/>
              </w:rPr>
              <w:fldChar w:fldCharType="separate"/>
            </w:r>
            <w:r>
              <w:rPr>
                <w:rFonts w:hint="eastAsia" w:ascii="宋体" w:hAnsi="宋体" w:eastAsia="宋体" w:cs="宋体"/>
                <w:bCs/>
                <w:color w:val="auto"/>
                <w:sz w:val="21"/>
                <w:szCs w:val="21"/>
                <w:highlight w:val="none"/>
                <w:lang w:val="zh-CN"/>
              </w:rPr>
              <w:t>②</w:t>
            </w:r>
            <w:r>
              <w:rPr>
                <w:rFonts w:hint="eastAsia" w:ascii="宋体" w:hAnsi="宋体" w:eastAsia="宋体" w:cs="宋体"/>
                <w:bCs/>
                <w:color w:val="auto"/>
                <w:sz w:val="21"/>
                <w:szCs w:val="21"/>
                <w:highlight w:val="none"/>
                <w:lang w:val="zh-CN"/>
              </w:rPr>
              <w:fldChar w:fldCharType="end"/>
            </w:r>
            <w:r>
              <w:rPr>
                <w:rFonts w:hint="eastAsia" w:ascii="宋体" w:hAnsi="宋体" w:eastAsia="宋体" w:cs="宋体"/>
                <w:bCs/>
                <w:color w:val="auto"/>
                <w:sz w:val="21"/>
                <w:szCs w:val="21"/>
                <w:highlight w:val="none"/>
                <w:lang w:val="zh-CN"/>
              </w:rPr>
              <w:t>人力资源和社会保障部门或工业和信息化部门颁发的通信类或电子类高级或以上工程师证书，得2分。</w:t>
            </w:r>
          </w:p>
          <w:p w14:paraId="47E1CF26">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本</w:t>
            </w:r>
            <w:r>
              <w:rPr>
                <w:rFonts w:hint="eastAsia" w:ascii="宋体" w:hAnsi="宋体" w:cs="宋体"/>
                <w:bCs/>
                <w:color w:val="auto"/>
                <w:sz w:val="21"/>
                <w:szCs w:val="21"/>
                <w:highlight w:val="none"/>
                <w:lang w:val="en-US" w:eastAsia="zh-CN"/>
              </w:rPr>
              <w:t>小</w:t>
            </w:r>
            <w:r>
              <w:rPr>
                <w:rFonts w:hint="eastAsia" w:ascii="宋体" w:hAnsi="宋体" w:eastAsia="宋体" w:cs="宋体"/>
                <w:bCs/>
                <w:color w:val="auto"/>
                <w:sz w:val="21"/>
                <w:szCs w:val="21"/>
                <w:highlight w:val="none"/>
                <w:lang w:val="zh-CN"/>
              </w:rPr>
              <w:t>项满分</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w:t>
            </w:r>
          </w:p>
          <w:p w14:paraId="51BF468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注：须提供以上人员证书</w:t>
            </w:r>
            <w:r>
              <w:rPr>
                <w:rFonts w:hint="eastAsia" w:ascii="宋体" w:hAnsi="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zh-CN"/>
              </w:rPr>
              <w:t>及</w:t>
            </w:r>
            <w:r>
              <w:rPr>
                <w:rFonts w:hint="eastAsia" w:ascii="宋体" w:hAnsi="宋体" w:cs="宋体"/>
                <w:bCs/>
                <w:color w:val="auto"/>
                <w:sz w:val="21"/>
                <w:szCs w:val="21"/>
                <w:highlight w:val="none"/>
                <w:lang w:val="en-US" w:eastAsia="zh-CN"/>
              </w:rPr>
              <w:t>距</w:t>
            </w:r>
            <w:r>
              <w:rPr>
                <w:rFonts w:hint="eastAsia" w:ascii="宋体" w:hAnsi="宋体" w:eastAsia="宋体" w:cs="宋体"/>
                <w:bCs/>
                <w:color w:val="auto"/>
                <w:sz w:val="21"/>
                <w:szCs w:val="21"/>
                <w:highlight w:val="none"/>
                <w:lang w:val="zh-CN"/>
              </w:rPr>
              <w:t>开标前3个月（不含开标当月）中任意一个月</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为其缴纳的社保证明复印件加盖</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公章。</w:t>
            </w:r>
            <w:r>
              <w:rPr>
                <w:rFonts w:hint="eastAsia" w:ascii="宋体" w:hAnsi="宋体" w:cs="宋体"/>
                <w:bCs/>
                <w:color w:val="auto"/>
                <w:sz w:val="21"/>
                <w:szCs w:val="21"/>
                <w:highlight w:val="none"/>
                <w:lang w:val="en-US" w:eastAsia="zh-CN" w:bidi="ar-SA"/>
              </w:rPr>
              <w:t>（提供材料范围含其总公司或总公司的分支机构。）</w:t>
            </w:r>
          </w:p>
        </w:tc>
      </w:tr>
      <w:tr w14:paraId="6ECD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vMerge w:val="continue"/>
            <w:tcBorders>
              <w:left w:val="single" w:color="auto" w:sz="4" w:space="0"/>
              <w:bottom w:val="single" w:color="auto" w:sz="4" w:space="0"/>
              <w:right w:val="single" w:color="auto" w:sz="4" w:space="0"/>
            </w:tcBorders>
            <w:noWrap w:val="0"/>
            <w:vAlign w:val="center"/>
          </w:tcPr>
          <w:p w14:paraId="2E4DC131">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eastAsia="宋体" w:cs="宋体"/>
                <w:color w:val="auto"/>
                <w:sz w:val="21"/>
                <w:szCs w:val="21"/>
                <w:highlight w:val="none"/>
                <w:lang w:val="en-US" w:eastAsia="zh-CN"/>
              </w:rPr>
            </w:pPr>
          </w:p>
        </w:tc>
        <w:tc>
          <w:tcPr>
            <w:tcW w:w="1106" w:type="dxa"/>
            <w:vMerge w:val="continue"/>
            <w:tcBorders>
              <w:left w:val="single" w:color="auto" w:sz="4" w:space="0"/>
              <w:bottom w:val="single" w:color="auto" w:sz="4" w:space="0"/>
              <w:right w:val="single" w:color="auto" w:sz="4" w:space="0"/>
            </w:tcBorders>
            <w:noWrap w:val="0"/>
            <w:vAlign w:val="center"/>
          </w:tcPr>
          <w:p w14:paraId="668868C7">
            <w:pPr>
              <w:keepNext w:val="0"/>
              <w:keepLines w:val="0"/>
              <w:pageBreakBefore w:val="0"/>
              <w:kinsoku/>
              <w:wordWrap/>
              <w:overflowPunct/>
              <w:topLinePunct w:val="0"/>
              <w:autoSpaceDE/>
              <w:autoSpaceDN/>
              <w:bidi w:val="0"/>
              <w:spacing w:line="240" w:lineRule="auto"/>
              <w:ind w:left="0" w:leftChars="0"/>
              <w:jc w:val="center"/>
              <w:textAlignment w:val="auto"/>
              <w:rPr>
                <w:rFonts w:hint="eastAsia" w:ascii="宋体" w:hAnsi="宋体"/>
                <w:szCs w:val="21"/>
              </w:rPr>
            </w:pPr>
          </w:p>
        </w:tc>
        <w:tc>
          <w:tcPr>
            <w:tcW w:w="660" w:type="dxa"/>
            <w:tcBorders>
              <w:top w:val="single" w:color="auto" w:sz="4" w:space="0"/>
              <w:left w:val="single" w:color="auto" w:sz="4" w:space="0"/>
              <w:bottom w:val="single" w:color="auto" w:sz="4" w:space="0"/>
              <w:right w:val="single" w:color="auto" w:sz="4" w:space="0"/>
            </w:tcBorders>
            <w:noWrap w:val="0"/>
            <w:vAlign w:val="center"/>
          </w:tcPr>
          <w:p w14:paraId="1CE1370D">
            <w:pPr>
              <w:keepNext w:val="0"/>
              <w:keepLines w:val="0"/>
              <w:pageBreakBefore w:val="0"/>
              <w:widowControl w:val="0"/>
              <w:kinsoku/>
              <w:wordWrap/>
              <w:overflowPunct/>
              <w:topLinePunct w:val="0"/>
              <w:autoSpaceDE/>
              <w:autoSpaceDN/>
              <w:bidi w:val="0"/>
              <w:adjustRightInd/>
              <w:snapToGrid/>
              <w:spacing w:after="0" w:line="240" w:lineRule="auto"/>
              <w:ind w:left="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6066" w:type="dxa"/>
            <w:gridSpan w:val="2"/>
            <w:tcBorders>
              <w:top w:val="single" w:color="auto" w:sz="4" w:space="0"/>
              <w:left w:val="single" w:color="auto" w:sz="4" w:space="0"/>
              <w:bottom w:val="single" w:color="auto" w:sz="4" w:space="0"/>
              <w:right w:val="single" w:color="auto" w:sz="4" w:space="0"/>
            </w:tcBorders>
            <w:noWrap w:val="0"/>
            <w:vAlign w:val="center"/>
          </w:tcPr>
          <w:p w14:paraId="2718FD77">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cs="宋体"/>
                <w:bCs/>
                <w:color w:val="auto"/>
                <w:sz w:val="21"/>
                <w:szCs w:val="21"/>
                <w:highlight w:val="none"/>
                <w:lang w:val="en-US" w:eastAsia="zh-CN"/>
              </w:rPr>
              <w:t>3、</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拟投入本项目的技术人员（项目经理、技术负责人除外）具有：</w:t>
            </w:r>
          </w:p>
          <w:p w14:paraId="3F0E51A5">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fldChar w:fldCharType="begin"/>
            </w:r>
            <w:r>
              <w:rPr>
                <w:rFonts w:hint="eastAsia" w:ascii="宋体" w:hAnsi="宋体" w:eastAsia="宋体" w:cs="宋体"/>
                <w:bCs/>
                <w:color w:val="auto"/>
                <w:sz w:val="21"/>
                <w:szCs w:val="21"/>
                <w:highlight w:val="none"/>
                <w:lang w:val="zh-CN"/>
              </w:rPr>
              <w:instrText xml:space="preserve"> = 1 \* GB3 </w:instrText>
            </w:r>
            <w:r>
              <w:rPr>
                <w:rFonts w:hint="eastAsia" w:ascii="宋体" w:hAnsi="宋体" w:eastAsia="宋体" w:cs="宋体"/>
                <w:bCs/>
                <w:color w:val="auto"/>
                <w:sz w:val="21"/>
                <w:szCs w:val="21"/>
                <w:highlight w:val="none"/>
                <w:lang w:val="zh-CN"/>
              </w:rPr>
              <w:fldChar w:fldCharType="separate"/>
            </w:r>
            <w:r>
              <w:rPr>
                <w:rFonts w:hint="eastAsia" w:ascii="宋体" w:hAnsi="宋体" w:eastAsia="宋体" w:cs="宋体"/>
                <w:bCs/>
                <w:color w:val="auto"/>
                <w:sz w:val="21"/>
                <w:szCs w:val="21"/>
                <w:highlight w:val="none"/>
                <w:lang w:val="zh-CN"/>
              </w:rPr>
              <w:t>①</w:t>
            </w:r>
            <w:r>
              <w:rPr>
                <w:rFonts w:hint="eastAsia" w:ascii="宋体" w:hAnsi="宋体" w:eastAsia="宋体" w:cs="宋体"/>
                <w:bCs/>
                <w:color w:val="auto"/>
                <w:sz w:val="21"/>
                <w:szCs w:val="21"/>
                <w:highlight w:val="none"/>
                <w:lang w:val="zh-CN"/>
              </w:rPr>
              <w:fldChar w:fldCharType="end"/>
            </w:r>
            <w:r>
              <w:rPr>
                <w:rFonts w:hint="eastAsia" w:ascii="宋体" w:hAnsi="宋体" w:eastAsia="宋体" w:cs="宋体"/>
                <w:bCs/>
                <w:color w:val="auto"/>
                <w:sz w:val="21"/>
                <w:szCs w:val="21"/>
                <w:highlight w:val="none"/>
                <w:lang w:val="zh-CN"/>
              </w:rPr>
              <w:t>人力资源和社会保障部门或工业和信息化相关部门颁发的中级或以上网络与信息安全管理师证书，每个得1分，最高得3分。</w:t>
            </w:r>
          </w:p>
          <w:p w14:paraId="7F39E450">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fldChar w:fldCharType="begin"/>
            </w:r>
            <w:r>
              <w:rPr>
                <w:rFonts w:hint="eastAsia" w:ascii="宋体" w:hAnsi="宋体" w:eastAsia="宋体" w:cs="宋体"/>
                <w:bCs/>
                <w:color w:val="auto"/>
                <w:sz w:val="21"/>
                <w:szCs w:val="21"/>
                <w:highlight w:val="none"/>
                <w:lang w:val="zh-CN"/>
              </w:rPr>
              <w:instrText xml:space="preserve"> = 2 \* GB3 </w:instrText>
            </w:r>
            <w:r>
              <w:rPr>
                <w:rFonts w:hint="eastAsia" w:ascii="宋体" w:hAnsi="宋体" w:eastAsia="宋体" w:cs="宋体"/>
                <w:bCs/>
                <w:color w:val="auto"/>
                <w:sz w:val="21"/>
                <w:szCs w:val="21"/>
                <w:highlight w:val="none"/>
                <w:lang w:val="zh-CN"/>
              </w:rPr>
              <w:fldChar w:fldCharType="separate"/>
            </w:r>
            <w:r>
              <w:rPr>
                <w:rFonts w:hint="eastAsia" w:ascii="宋体" w:hAnsi="宋体" w:eastAsia="宋体" w:cs="宋体"/>
                <w:bCs/>
                <w:color w:val="auto"/>
                <w:sz w:val="21"/>
                <w:szCs w:val="21"/>
                <w:highlight w:val="none"/>
                <w:lang w:val="zh-CN"/>
              </w:rPr>
              <w:t>②</w:t>
            </w:r>
            <w:r>
              <w:rPr>
                <w:rFonts w:hint="eastAsia" w:ascii="宋体" w:hAnsi="宋体" w:eastAsia="宋体" w:cs="宋体"/>
                <w:bCs/>
                <w:color w:val="auto"/>
                <w:sz w:val="21"/>
                <w:szCs w:val="21"/>
                <w:highlight w:val="none"/>
                <w:lang w:val="zh-CN"/>
              </w:rPr>
              <w:fldChar w:fldCharType="end"/>
            </w:r>
            <w:r>
              <w:rPr>
                <w:rFonts w:hint="eastAsia" w:ascii="宋体" w:hAnsi="宋体" w:eastAsia="宋体" w:cs="宋体"/>
                <w:bCs/>
                <w:color w:val="auto"/>
                <w:sz w:val="21"/>
                <w:szCs w:val="21"/>
                <w:highlight w:val="none"/>
                <w:lang w:val="zh-CN"/>
              </w:rPr>
              <w:t>人力资源和社会保障部门或工业和信息化部门颁发的通信类中级或以上工程师证书，每个得1分，最高得2分。</w:t>
            </w:r>
          </w:p>
          <w:p w14:paraId="0FF1121F">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本</w:t>
            </w:r>
            <w:r>
              <w:rPr>
                <w:rFonts w:hint="eastAsia" w:ascii="宋体" w:hAnsi="宋体" w:cs="宋体"/>
                <w:bCs/>
                <w:color w:val="auto"/>
                <w:sz w:val="21"/>
                <w:szCs w:val="21"/>
                <w:highlight w:val="none"/>
                <w:lang w:val="en-US" w:eastAsia="zh-CN"/>
              </w:rPr>
              <w:t>小</w:t>
            </w:r>
            <w:r>
              <w:rPr>
                <w:rFonts w:hint="eastAsia" w:ascii="宋体" w:hAnsi="宋体" w:eastAsia="宋体" w:cs="宋体"/>
                <w:bCs/>
                <w:color w:val="auto"/>
                <w:sz w:val="21"/>
                <w:szCs w:val="21"/>
                <w:highlight w:val="none"/>
                <w:lang w:val="zh-CN"/>
              </w:rPr>
              <w:t>项满分</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14:paraId="69FCE8ED">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注：</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1</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上述人员不重复计分；</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2</w:t>
            </w:r>
            <w:r>
              <w:rPr>
                <w:rFonts w:hint="eastAsia" w:ascii="宋体" w:hAnsi="宋体" w:cs="宋体"/>
                <w:bCs/>
                <w:color w:val="auto"/>
                <w:sz w:val="21"/>
                <w:szCs w:val="21"/>
                <w:highlight w:val="none"/>
                <w:lang w:val="zh-CN"/>
              </w:rPr>
              <w:t>）</w:t>
            </w:r>
            <w:r>
              <w:rPr>
                <w:rFonts w:hint="eastAsia" w:ascii="宋体" w:hAnsi="宋体" w:eastAsia="宋体" w:cs="宋体"/>
                <w:bCs/>
                <w:color w:val="auto"/>
                <w:sz w:val="21"/>
                <w:szCs w:val="21"/>
                <w:highlight w:val="none"/>
                <w:lang w:val="zh-CN"/>
              </w:rPr>
              <w:t>须提供以上人员证书</w:t>
            </w:r>
            <w:r>
              <w:rPr>
                <w:rFonts w:hint="eastAsia" w:ascii="宋体" w:hAnsi="宋体" w:cs="宋体"/>
                <w:bCs/>
                <w:color w:val="auto"/>
                <w:sz w:val="21"/>
                <w:szCs w:val="21"/>
                <w:highlight w:val="none"/>
                <w:lang w:val="en-US" w:eastAsia="zh-CN"/>
              </w:rPr>
              <w:t>复印件</w:t>
            </w:r>
            <w:r>
              <w:rPr>
                <w:rFonts w:hint="eastAsia" w:ascii="宋体" w:hAnsi="宋体" w:eastAsia="宋体" w:cs="宋体"/>
                <w:bCs/>
                <w:color w:val="auto"/>
                <w:sz w:val="21"/>
                <w:szCs w:val="21"/>
                <w:highlight w:val="none"/>
                <w:lang w:val="zh-CN"/>
              </w:rPr>
              <w:t>及</w:t>
            </w:r>
            <w:r>
              <w:rPr>
                <w:rFonts w:hint="eastAsia" w:ascii="宋体" w:hAnsi="宋体" w:cs="宋体"/>
                <w:bCs/>
                <w:color w:val="auto"/>
                <w:sz w:val="21"/>
                <w:szCs w:val="21"/>
                <w:highlight w:val="none"/>
                <w:lang w:val="en-US" w:eastAsia="zh-CN"/>
              </w:rPr>
              <w:t>距</w:t>
            </w:r>
            <w:r>
              <w:rPr>
                <w:rFonts w:hint="eastAsia" w:ascii="宋体" w:hAnsi="宋体" w:eastAsia="宋体" w:cs="宋体"/>
                <w:bCs/>
                <w:color w:val="auto"/>
                <w:sz w:val="21"/>
                <w:szCs w:val="21"/>
                <w:highlight w:val="none"/>
                <w:lang w:val="zh-CN"/>
              </w:rPr>
              <w:t>开标前3个月（不含开标当月）中任意一个月</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为其缴纳的社保证明复印件加盖</w:t>
            </w:r>
            <w:r>
              <w:rPr>
                <w:rFonts w:hint="eastAsia" w:ascii="宋体" w:hAnsi="宋体" w:cs="宋体"/>
                <w:bCs/>
                <w:color w:val="auto"/>
                <w:sz w:val="21"/>
                <w:szCs w:val="21"/>
                <w:highlight w:val="none"/>
                <w:lang w:val="zh-CN"/>
              </w:rPr>
              <w:t>供应商</w:t>
            </w:r>
            <w:r>
              <w:rPr>
                <w:rFonts w:hint="eastAsia" w:ascii="宋体" w:hAnsi="宋体" w:eastAsia="宋体" w:cs="宋体"/>
                <w:bCs/>
                <w:color w:val="auto"/>
                <w:sz w:val="21"/>
                <w:szCs w:val="21"/>
                <w:highlight w:val="none"/>
                <w:lang w:val="zh-CN"/>
              </w:rPr>
              <w:t>公章。</w:t>
            </w:r>
            <w:r>
              <w:rPr>
                <w:rFonts w:hint="eastAsia" w:ascii="宋体" w:hAnsi="宋体" w:cs="宋体"/>
                <w:bCs/>
                <w:color w:val="auto"/>
                <w:sz w:val="21"/>
                <w:szCs w:val="21"/>
                <w:highlight w:val="none"/>
                <w:lang w:val="en-US" w:eastAsia="zh-CN" w:bidi="ar-SA"/>
              </w:rPr>
              <w:t>（提供材料范围含其总公司或总公司的分支机构。）</w:t>
            </w:r>
          </w:p>
        </w:tc>
      </w:tr>
      <w:tr w14:paraId="4A5D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2CBB61A6">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b/>
                <w:bCs/>
                <w:color w:val="auto"/>
                <w:sz w:val="21"/>
                <w:szCs w:val="21"/>
                <w:highlight w:val="none"/>
              </w:rPr>
              <w:t>价格评审</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10分</w:t>
            </w:r>
            <w:r>
              <w:rPr>
                <w:rFonts w:hint="eastAsia" w:ascii="宋体" w:hAnsi="宋体" w:eastAsia="宋体" w:cs="宋体"/>
                <w:b/>
                <w:bCs/>
                <w:color w:val="auto"/>
                <w:sz w:val="21"/>
                <w:szCs w:val="21"/>
                <w:highlight w:val="none"/>
                <w:lang w:eastAsia="zh-CN"/>
              </w:rPr>
              <w:t>）</w:t>
            </w:r>
          </w:p>
        </w:tc>
      </w:tr>
      <w:tr w14:paraId="57CC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14:paraId="1BF52761">
            <w:pPr>
              <w:pStyle w:val="35"/>
              <w:keepNext w:val="0"/>
              <w:keepLines w:val="0"/>
              <w:pageBreakBefore w:val="0"/>
              <w:kinsoku/>
              <w:wordWrap/>
              <w:overflowPunct/>
              <w:topLinePunct w:val="0"/>
              <w:autoSpaceDE/>
              <w:autoSpaceDN/>
              <w:bidi w:val="0"/>
              <w:adjustRightInd/>
              <w:snapToGrid/>
              <w:spacing w:after="0" w:line="24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106" w:type="dxa"/>
            <w:tcBorders>
              <w:top w:val="single" w:color="auto" w:sz="4" w:space="0"/>
              <w:left w:val="single" w:color="auto" w:sz="4" w:space="0"/>
              <w:bottom w:val="single" w:color="auto" w:sz="4" w:space="0"/>
              <w:right w:val="single" w:color="auto" w:sz="4" w:space="0"/>
            </w:tcBorders>
            <w:noWrap w:val="0"/>
            <w:vAlign w:val="center"/>
          </w:tcPr>
          <w:p w14:paraId="562165AE">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投标总价</w:t>
            </w:r>
          </w:p>
        </w:tc>
        <w:tc>
          <w:tcPr>
            <w:tcW w:w="1238" w:type="dxa"/>
            <w:gridSpan w:val="2"/>
            <w:tcBorders>
              <w:top w:val="single" w:color="auto" w:sz="4" w:space="0"/>
              <w:left w:val="single" w:color="auto" w:sz="4" w:space="0"/>
              <w:bottom w:val="single" w:color="auto" w:sz="4" w:space="0"/>
              <w:right w:val="single" w:color="auto" w:sz="4" w:space="0"/>
            </w:tcBorders>
            <w:noWrap w:val="0"/>
            <w:vAlign w:val="center"/>
          </w:tcPr>
          <w:p w14:paraId="0B9A694D">
            <w:pPr>
              <w:keepNext w:val="0"/>
              <w:keepLines w:val="0"/>
              <w:pageBreakBefore w:val="0"/>
              <w:kinsoku/>
              <w:wordWrap/>
              <w:overflowPunct/>
              <w:topLinePunct w:val="0"/>
              <w:autoSpaceDE/>
              <w:autoSpaceDN/>
              <w:bidi w:val="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tcBorders>
              <w:top w:val="single" w:color="auto" w:sz="4" w:space="0"/>
              <w:left w:val="single" w:color="auto" w:sz="4" w:space="0"/>
              <w:bottom w:val="single" w:color="auto" w:sz="4" w:space="0"/>
              <w:right w:val="single" w:color="auto" w:sz="4" w:space="0"/>
            </w:tcBorders>
            <w:noWrap w:val="0"/>
            <w:vAlign w:val="center"/>
          </w:tcPr>
          <w:p w14:paraId="3BC042A1">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要求且</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价格最低的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w:t>
            </w:r>
          </w:p>
          <w:p w14:paraId="2F65CBC5">
            <w:pPr>
              <w:keepNext w:val="0"/>
              <w:keepLines w:val="0"/>
              <w:pageBreakBefore w:val="0"/>
              <w:kinsoku/>
              <w:wordWrap/>
              <w:overflowPunct/>
              <w:topLinePunct w:val="0"/>
              <w:autoSpaceDE/>
              <w:autoSpaceDN/>
              <w:bidi w:val="0"/>
              <w:ind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报价得分=(评标基准价／</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报价)×价格权值</w:t>
            </w:r>
          </w:p>
        </w:tc>
      </w:tr>
    </w:tbl>
    <w:p w14:paraId="10462FFF">
      <w:pPr>
        <w:bidi w:val="0"/>
        <w:rPr>
          <w:rFonts w:hint="eastAsia"/>
          <w:color w:val="auto"/>
          <w:highlight w:val="none"/>
        </w:rPr>
      </w:pPr>
      <w:r>
        <w:rPr>
          <w:rFonts w:hint="eastAsia"/>
          <w:color w:val="auto"/>
          <w:highlight w:val="none"/>
        </w:rPr>
        <w:br w:type="page"/>
      </w:r>
    </w:p>
    <w:p w14:paraId="3AE2A515">
      <w:pPr>
        <w:pStyle w:val="4"/>
        <w:spacing w:before="0" w:after="0" w:line="240" w:lineRule="auto"/>
        <w:rPr>
          <w:color w:val="auto"/>
          <w:sz w:val="24"/>
          <w:szCs w:val="24"/>
          <w:highlight w:val="none"/>
        </w:rPr>
      </w:pPr>
      <w:bookmarkStart w:id="17" w:name="_Toc2479"/>
      <w:bookmarkStart w:id="18" w:name="_Toc24511"/>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14:paraId="5F282742">
      <w:pPr>
        <w:pStyle w:val="4"/>
        <w:keepNext w:val="0"/>
        <w:keepLines w:val="0"/>
        <w:spacing w:before="0" w:after="0" w:line="360" w:lineRule="auto"/>
        <w:jc w:val="center"/>
        <w:rPr>
          <w:rFonts w:ascii="宋体" w:hAnsi="宋体" w:eastAsia="宋体"/>
          <w:color w:val="auto"/>
          <w:sz w:val="24"/>
          <w:szCs w:val="21"/>
          <w:highlight w:val="none"/>
        </w:rPr>
      </w:pPr>
      <w:bookmarkStart w:id="21" w:name="_Toc102277756"/>
      <w:bookmarkStart w:id="22" w:name="_Toc507407359"/>
      <w:bookmarkStart w:id="23" w:name="_Toc24057"/>
      <w:bookmarkStart w:id="24" w:name="_Toc6882675"/>
      <w:bookmarkStart w:id="25" w:name="_Toc28014"/>
      <w:bookmarkStart w:id="26" w:name="_Toc6968687"/>
      <w:bookmarkStart w:id="27" w:name="_Toc466786434"/>
      <w:bookmarkStart w:id="28" w:name="_Toc480021037"/>
      <w:bookmarkStart w:id="29" w:name="_Toc467987807"/>
      <w:bookmarkStart w:id="30" w:name="_Toc48207756"/>
      <w:bookmarkStart w:id="31" w:name="_Toc467236724"/>
      <w:bookmarkStart w:id="32" w:name="_Toc480020241"/>
      <w:bookmarkStart w:id="33" w:name="_Toc480171863"/>
      <w:bookmarkStart w:id="34" w:name="_Toc480010692"/>
      <w:bookmarkStart w:id="35" w:name="_Toc458262599"/>
      <w:bookmarkStart w:id="36" w:name="_Toc468157520"/>
      <w:bookmarkStart w:id="37" w:name="_Toc468606013"/>
      <w:bookmarkStart w:id="38" w:name="_Toc479991566"/>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14:paraId="3C0C2A0D">
      <w:pPr>
        <w:pStyle w:val="5"/>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14:paraId="3032BB39">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14:paraId="54DFD821">
      <w:pPr>
        <w:jc w:val="left"/>
        <w:rPr>
          <w:rFonts w:ascii="宋体" w:hAnsi="宋体" w:eastAsia="宋体" w:cs="宋体"/>
          <w:color w:val="auto"/>
          <w:sz w:val="21"/>
          <w:szCs w:val="21"/>
          <w:highlight w:val="none"/>
        </w:rPr>
      </w:pPr>
      <w:bookmarkStart w:id="42" w:name="_Toc475249115"/>
    </w:p>
    <w:p w14:paraId="11605890">
      <w:pPr>
        <w:pStyle w:val="5"/>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14:paraId="41678B7E">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14:paraId="0C512A85">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14:paraId="733E8473">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14:paraId="3F9A7436">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14:paraId="2C0D4E4C">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14:paraId="4F408842">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14:paraId="5921D247">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14:paraId="7675578F">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14:paraId="240B4F3B">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14:paraId="577FD3D1">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14:paraId="0F075951">
      <w:pPr>
        <w:rPr>
          <w:rFonts w:ascii="宋体" w:hAnsi="宋体" w:eastAsia="宋体" w:cs="宋体"/>
          <w:color w:val="auto"/>
          <w:sz w:val="21"/>
          <w:szCs w:val="21"/>
          <w:highlight w:val="none"/>
        </w:rPr>
      </w:pPr>
      <w:bookmarkStart w:id="45" w:name="_Toc110953831"/>
      <w:bookmarkStart w:id="46" w:name="_Toc466786435"/>
      <w:bookmarkStart w:id="47" w:name="_Toc6882676"/>
      <w:bookmarkStart w:id="48" w:name="_Toc6968688"/>
      <w:bookmarkStart w:id="49" w:name="_Toc102277757"/>
      <w:bookmarkStart w:id="50" w:name="_Toc507407360"/>
    </w:p>
    <w:p w14:paraId="71DE091B">
      <w:pPr>
        <w:pStyle w:val="5"/>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14:paraId="430858E0">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14:paraId="5A5BF3A7">
      <w:pPr>
        <w:rPr>
          <w:color w:val="auto"/>
          <w:highlight w:val="none"/>
        </w:rPr>
      </w:pPr>
      <w:bookmarkStart w:id="53" w:name="_Toc110953832"/>
    </w:p>
    <w:bookmarkEnd w:id="53"/>
    <w:p w14:paraId="20273582">
      <w:pPr>
        <w:pStyle w:val="5"/>
        <w:keepNext w:val="0"/>
        <w:keepLines w:val="0"/>
        <w:numPr>
          <w:ilvl w:val="0"/>
          <w:numId w:val="3"/>
        </w:numPr>
        <w:adjustRightInd/>
        <w:spacing w:before="0" w:after="0" w:line="360" w:lineRule="auto"/>
        <w:rPr>
          <w:rFonts w:hAnsi="宋体"/>
          <w:color w:val="auto"/>
          <w:sz w:val="21"/>
          <w:szCs w:val="21"/>
          <w:highlight w:val="none"/>
        </w:rPr>
      </w:pPr>
      <w:bookmarkStart w:id="54" w:name="_Toc15452"/>
      <w:bookmarkStart w:id="55" w:name="_Toc18833"/>
      <w:bookmarkStart w:id="56" w:name="_Toc5242"/>
      <w:bookmarkStart w:id="57" w:name="_Toc29484"/>
      <w:bookmarkStart w:id="58" w:name="_Toc110953833"/>
      <w:r>
        <w:rPr>
          <w:rFonts w:hint="eastAsia" w:hAnsi="宋体"/>
          <w:color w:val="auto"/>
          <w:sz w:val="21"/>
          <w:szCs w:val="21"/>
          <w:highlight w:val="none"/>
        </w:rPr>
        <w:t>知识产权</w:t>
      </w:r>
      <w:bookmarkEnd w:id="54"/>
      <w:bookmarkEnd w:id="55"/>
    </w:p>
    <w:p w14:paraId="34843DB5">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0C109CE8">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14:paraId="49067905">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14:paraId="754708B0">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14:paraId="34196582">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14:paraId="2797504E">
      <w:pPr>
        <w:rPr>
          <w:rFonts w:ascii="宋体" w:hAnsi="宋体" w:eastAsia="宋体" w:cs="宋体"/>
          <w:color w:val="auto"/>
          <w:sz w:val="21"/>
          <w:szCs w:val="21"/>
          <w:highlight w:val="none"/>
        </w:rPr>
      </w:pPr>
    </w:p>
    <w:p w14:paraId="5A5F5965">
      <w:pPr>
        <w:pStyle w:val="5"/>
        <w:keepNext w:val="0"/>
        <w:keepLines w:val="0"/>
        <w:numPr>
          <w:ilvl w:val="0"/>
          <w:numId w:val="3"/>
        </w:numPr>
        <w:adjustRightInd/>
        <w:spacing w:before="0" w:after="0" w:line="360" w:lineRule="auto"/>
        <w:rPr>
          <w:rFonts w:hAnsi="宋体"/>
          <w:color w:val="auto"/>
          <w:sz w:val="21"/>
          <w:szCs w:val="21"/>
          <w:highlight w:val="none"/>
        </w:rPr>
      </w:pPr>
      <w:r>
        <w:rPr>
          <w:rFonts w:hint="eastAsia" w:hAnsi="宋体"/>
          <w:color w:val="auto"/>
          <w:sz w:val="21"/>
          <w:szCs w:val="21"/>
          <w:highlight w:val="none"/>
        </w:rPr>
        <w:t>关于联合体报价</w:t>
      </w:r>
      <w:bookmarkEnd w:id="56"/>
      <w:bookmarkEnd w:id="57"/>
    </w:p>
    <w:p w14:paraId="0C158BC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14:paraId="19288A22">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14:paraId="3A8D8BE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14:paraId="10F8FB7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8DDE4B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14:paraId="7E4E04B2">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14:paraId="3B4182C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14:paraId="5CDCD46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14:paraId="143E197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14:paraId="6B6D6A7F">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14:paraId="1AC6F8F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14:paraId="5BDF9355">
      <w:pPr>
        <w:bidi w:val="0"/>
        <w:rPr>
          <w:color w:val="auto"/>
          <w:highlight w:val="none"/>
        </w:rPr>
      </w:pPr>
    </w:p>
    <w:bookmarkEnd w:id="58"/>
    <w:p w14:paraId="11D60602">
      <w:pPr>
        <w:pStyle w:val="5"/>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14:paraId="28BA7508">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14:paraId="30657CCC">
      <w:pPr>
        <w:bidi w:val="0"/>
        <w:rPr>
          <w:color w:val="auto"/>
          <w:highlight w:val="none"/>
        </w:rPr>
      </w:pPr>
    </w:p>
    <w:p w14:paraId="2E9F62A4">
      <w:pPr>
        <w:pStyle w:val="5"/>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8108"/>
      <w:bookmarkStart w:id="65" w:name="_Toc110953834"/>
      <w:r>
        <w:rPr>
          <w:rFonts w:hint="eastAsia" w:hAnsi="宋体"/>
          <w:color w:val="auto"/>
          <w:sz w:val="21"/>
          <w:szCs w:val="21"/>
          <w:highlight w:val="none"/>
        </w:rPr>
        <w:t>保密及其它注意事项</w:t>
      </w:r>
      <w:bookmarkEnd w:id="63"/>
      <w:bookmarkEnd w:id="64"/>
      <w:bookmarkEnd w:id="65"/>
    </w:p>
    <w:p w14:paraId="321912E7">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14:paraId="0C13858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14:paraId="6FF271FF">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14:paraId="77C9ECF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14:paraId="04C88383">
      <w:pPr>
        <w:spacing w:line="360" w:lineRule="auto"/>
        <w:ind w:firstLine="420" w:firstLineChars="200"/>
        <w:rPr>
          <w:rFonts w:ascii="宋体" w:hAnsi="宋体" w:eastAsia="宋体" w:cs="宋体"/>
          <w:color w:val="auto"/>
          <w:sz w:val="21"/>
          <w:szCs w:val="21"/>
          <w:highlight w:val="none"/>
        </w:rPr>
      </w:pPr>
    </w:p>
    <w:p w14:paraId="7E51826F">
      <w:pPr>
        <w:pStyle w:val="4"/>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14:paraId="1915BBE1">
      <w:pPr>
        <w:pStyle w:val="5"/>
        <w:keepNext w:val="0"/>
        <w:keepLines w:val="0"/>
        <w:numPr>
          <w:ilvl w:val="0"/>
          <w:numId w:val="3"/>
        </w:numPr>
        <w:adjustRightInd/>
        <w:spacing w:before="0" w:after="0" w:line="360" w:lineRule="auto"/>
        <w:rPr>
          <w:rFonts w:hAnsi="宋体"/>
          <w:color w:val="auto"/>
          <w:sz w:val="21"/>
          <w:szCs w:val="21"/>
          <w:highlight w:val="none"/>
        </w:rPr>
      </w:pPr>
      <w:bookmarkStart w:id="70" w:name="_Toc4511"/>
      <w:bookmarkStart w:id="71" w:name="_Toc110953836"/>
      <w:bookmarkStart w:id="72" w:name="_Toc21439"/>
      <w:bookmarkStart w:id="73" w:name="_Toc102277758"/>
      <w:bookmarkStart w:id="74" w:name="_Toc6882677"/>
      <w:bookmarkStart w:id="75" w:name="_Toc507407361"/>
      <w:bookmarkStart w:id="76" w:name="_Toc6968689"/>
      <w:bookmarkStart w:id="77" w:name="_Toc466786436"/>
      <w:r>
        <w:rPr>
          <w:rFonts w:hint="eastAsia" w:hAnsi="宋体"/>
          <w:color w:val="auto"/>
          <w:sz w:val="21"/>
          <w:szCs w:val="21"/>
          <w:highlight w:val="none"/>
        </w:rPr>
        <w:t>采购文件构成</w:t>
      </w:r>
      <w:bookmarkEnd w:id="70"/>
      <w:bookmarkEnd w:id="71"/>
      <w:bookmarkEnd w:id="72"/>
    </w:p>
    <w:p w14:paraId="72FA1CE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14:paraId="371F5958">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14:paraId="25399536">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14:paraId="483E38FE">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14:paraId="697B925E">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14:paraId="05FAB845">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14:paraId="5694B7DF">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14:paraId="6D32675C">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14:paraId="577F4C37">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14:paraId="2A39729A">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14:paraId="3C57A109">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14:paraId="09AAC224">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14:paraId="26E52282">
      <w:pPr>
        <w:pStyle w:val="2"/>
        <w:rPr>
          <w:rFonts w:ascii="宋体" w:hAnsi="宋体" w:eastAsia="宋体" w:cs="宋体"/>
          <w:color w:val="auto"/>
          <w:sz w:val="21"/>
          <w:szCs w:val="21"/>
          <w:highlight w:val="none"/>
        </w:rPr>
      </w:pPr>
    </w:p>
    <w:bookmarkEnd w:id="73"/>
    <w:bookmarkEnd w:id="74"/>
    <w:bookmarkEnd w:id="75"/>
    <w:bookmarkEnd w:id="76"/>
    <w:bookmarkEnd w:id="77"/>
    <w:p w14:paraId="12EDF4C8">
      <w:pPr>
        <w:pStyle w:val="4"/>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158"/>
      <w:bookmarkStart w:id="81" w:name="_Toc102277759"/>
      <w:bookmarkStart w:id="82" w:name="_Toc6882678"/>
      <w:bookmarkStart w:id="83" w:name="_Toc466786437"/>
      <w:bookmarkStart w:id="84" w:name="_Toc6968690"/>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14:paraId="0B944404">
      <w:pPr>
        <w:pStyle w:val="5"/>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14:paraId="749BF20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14:paraId="6663A00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14:paraId="30A09EC3">
      <w:pPr>
        <w:bidi w:val="0"/>
        <w:rPr>
          <w:color w:val="auto"/>
          <w:highlight w:val="none"/>
        </w:rPr>
      </w:pPr>
    </w:p>
    <w:bookmarkEnd w:id="88"/>
    <w:p w14:paraId="3FA8E0F2">
      <w:pPr>
        <w:pStyle w:val="5"/>
        <w:keepNext w:val="0"/>
        <w:keepLines w:val="0"/>
        <w:numPr>
          <w:ilvl w:val="0"/>
          <w:numId w:val="3"/>
        </w:numPr>
        <w:adjustRightInd/>
        <w:spacing w:before="0" w:after="0" w:line="360" w:lineRule="auto"/>
        <w:rPr>
          <w:rFonts w:hAnsi="宋体"/>
          <w:color w:val="auto"/>
          <w:sz w:val="21"/>
          <w:szCs w:val="21"/>
          <w:highlight w:val="none"/>
        </w:rPr>
      </w:pPr>
      <w:bookmarkStart w:id="89" w:name="_Toc110953840"/>
      <w:bookmarkStart w:id="90" w:name="_Toc11910"/>
      <w:bookmarkStart w:id="91" w:name="_Toc26897"/>
      <w:r>
        <w:rPr>
          <w:rFonts w:hint="eastAsia" w:hAnsi="宋体"/>
          <w:color w:val="auto"/>
          <w:sz w:val="21"/>
          <w:szCs w:val="21"/>
          <w:highlight w:val="none"/>
        </w:rPr>
        <w:t>响应文件的内容</w:t>
      </w:r>
      <w:bookmarkEnd w:id="89"/>
      <w:bookmarkEnd w:id="90"/>
      <w:bookmarkEnd w:id="91"/>
    </w:p>
    <w:p w14:paraId="0C96CBD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14:paraId="6DED0AD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14:paraId="32EA5F34">
      <w:pPr>
        <w:spacing w:line="360" w:lineRule="auto"/>
        <w:rPr>
          <w:rFonts w:ascii="宋体" w:hAnsi="宋体" w:eastAsia="宋体" w:cs="宋体"/>
          <w:color w:val="auto"/>
          <w:sz w:val="21"/>
          <w:szCs w:val="21"/>
          <w:highlight w:val="none"/>
        </w:rPr>
      </w:pPr>
    </w:p>
    <w:p w14:paraId="2BE875B2">
      <w:pPr>
        <w:pStyle w:val="5"/>
        <w:keepNext w:val="0"/>
        <w:keepLines w:val="0"/>
        <w:numPr>
          <w:ilvl w:val="0"/>
          <w:numId w:val="3"/>
        </w:numPr>
        <w:adjustRightInd/>
        <w:spacing w:before="0" w:after="0" w:line="360" w:lineRule="auto"/>
        <w:rPr>
          <w:rFonts w:hAnsi="宋体"/>
          <w:color w:val="auto"/>
          <w:sz w:val="21"/>
          <w:szCs w:val="21"/>
          <w:highlight w:val="none"/>
        </w:rPr>
      </w:pPr>
      <w:bookmarkStart w:id="92" w:name="_Toc25730"/>
      <w:bookmarkStart w:id="93" w:name="_Toc18228"/>
      <w:bookmarkStart w:id="94" w:name="_Toc110953841"/>
      <w:bookmarkStart w:id="95" w:name="_Toc1662"/>
      <w:bookmarkStart w:id="96" w:name="_Toc15387"/>
      <w:r>
        <w:rPr>
          <w:rFonts w:hint="eastAsia" w:hAnsi="宋体"/>
          <w:color w:val="auto"/>
          <w:sz w:val="21"/>
          <w:szCs w:val="21"/>
          <w:highlight w:val="none"/>
        </w:rPr>
        <w:t>响应文件编制</w:t>
      </w:r>
      <w:bookmarkEnd w:id="92"/>
      <w:bookmarkEnd w:id="93"/>
    </w:p>
    <w:p w14:paraId="44AF880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14:paraId="58AE7D1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14:paraId="675ACD1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14:paraId="34085ED4">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14:paraId="281FB44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14:paraId="47F113E4">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14:paraId="70F06021">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14:paraId="3859799D">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14:paraId="2D21D463">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14:paraId="08558DB1">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14:paraId="71DE7D26">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14:paraId="095A5D4B">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14:paraId="16029396">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14:paraId="20B0DF6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14:paraId="2B51F4F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14:paraId="283D9A2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14:paraId="3C55E96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14:paraId="7C8FC1F4">
      <w:pPr>
        <w:spacing w:line="360" w:lineRule="auto"/>
        <w:rPr>
          <w:rFonts w:ascii="宋体" w:hAnsi="宋体" w:eastAsia="宋体"/>
          <w:bCs/>
          <w:color w:val="auto"/>
          <w:sz w:val="21"/>
          <w:szCs w:val="21"/>
          <w:highlight w:val="none"/>
        </w:rPr>
      </w:pPr>
    </w:p>
    <w:p w14:paraId="4FC2FCAA">
      <w:pPr>
        <w:pStyle w:val="5"/>
        <w:keepNext w:val="0"/>
        <w:keepLines w:val="0"/>
        <w:numPr>
          <w:ilvl w:val="0"/>
          <w:numId w:val="3"/>
        </w:numPr>
        <w:adjustRightInd/>
        <w:spacing w:before="0" w:after="0" w:line="360" w:lineRule="auto"/>
        <w:rPr>
          <w:rFonts w:hAnsi="宋体"/>
          <w:color w:val="auto"/>
          <w:sz w:val="21"/>
          <w:szCs w:val="21"/>
          <w:highlight w:val="none"/>
        </w:rPr>
      </w:pPr>
      <w:r>
        <w:rPr>
          <w:rFonts w:hint="eastAsia" w:hAnsi="宋体"/>
          <w:color w:val="auto"/>
          <w:sz w:val="21"/>
          <w:szCs w:val="21"/>
          <w:highlight w:val="none"/>
        </w:rPr>
        <w:t>响应文件格式</w:t>
      </w:r>
      <w:bookmarkEnd w:id="94"/>
      <w:bookmarkEnd w:id="95"/>
      <w:bookmarkEnd w:id="96"/>
    </w:p>
    <w:p w14:paraId="609FCC7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14:paraId="47168C6B">
      <w:pPr>
        <w:rPr>
          <w:rFonts w:ascii="宋体" w:hAnsi="宋体" w:eastAsia="宋体" w:cs="宋体"/>
          <w:color w:val="auto"/>
          <w:sz w:val="21"/>
          <w:szCs w:val="21"/>
          <w:highlight w:val="none"/>
        </w:rPr>
      </w:pPr>
    </w:p>
    <w:p w14:paraId="4FD53FCA">
      <w:pPr>
        <w:pStyle w:val="5"/>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14:paraId="6A921AC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14:paraId="32ABDCF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14:paraId="603D528F">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14:paraId="40146B9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14:paraId="1A4C401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14:paraId="779C543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14:paraId="4FA71C9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14:paraId="24647D00">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14:paraId="197096D7">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14:paraId="502BA11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14:paraId="7BB2DF5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14:paraId="21AFE6C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14:paraId="46465E2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14:paraId="1CED75A9">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14:paraId="3C6A6602">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14:paraId="48CDD291">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14:paraId="622FA3E4">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14:paraId="4CF7AC24">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14:paraId="5EEE54B8">
      <w:pPr>
        <w:spacing w:line="480" w:lineRule="exact"/>
        <w:ind w:firstLine="480" w:firstLineChars="200"/>
        <w:rPr>
          <w:rFonts w:ascii="宋体" w:hAnsi="宋体" w:eastAsia="宋体"/>
          <w:color w:val="auto"/>
          <w:sz w:val="24"/>
          <w:szCs w:val="21"/>
          <w:highlight w:val="none"/>
        </w:rPr>
      </w:pPr>
    </w:p>
    <w:p w14:paraId="551292C7">
      <w:pPr>
        <w:pStyle w:val="5"/>
        <w:keepNext w:val="0"/>
        <w:keepLines w:val="0"/>
        <w:numPr>
          <w:ilvl w:val="0"/>
          <w:numId w:val="3"/>
        </w:numPr>
        <w:adjustRightInd/>
        <w:spacing w:before="0" w:after="0" w:line="360" w:lineRule="auto"/>
        <w:rPr>
          <w:rFonts w:hAnsi="宋体"/>
          <w:color w:val="auto"/>
          <w:sz w:val="21"/>
          <w:szCs w:val="21"/>
          <w:highlight w:val="none"/>
        </w:rPr>
      </w:pPr>
      <w:bookmarkStart w:id="99" w:name="_Toc480171880"/>
      <w:bookmarkStart w:id="100" w:name="_Toc25734"/>
      <w:bookmarkStart w:id="101" w:name="_Toc480010709"/>
      <w:bookmarkStart w:id="102" w:name="_Toc480021054"/>
      <w:bookmarkStart w:id="103" w:name="_Toc468157537"/>
      <w:bookmarkStart w:id="104" w:name="_Toc467236741"/>
      <w:bookmarkStart w:id="105" w:name="_Toc468606030"/>
      <w:bookmarkStart w:id="106" w:name="_Toc458262615"/>
      <w:bookmarkStart w:id="107" w:name="_Toc454701382"/>
      <w:bookmarkStart w:id="108" w:name="_Toc479991583"/>
      <w:bookmarkStart w:id="109" w:name="_Toc480020258"/>
      <w:bookmarkStart w:id="110" w:name="_Toc110953842"/>
      <w:bookmarkStart w:id="111" w:name="_Toc10456"/>
      <w:bookmarkStart w:id="112" w:name="_Toc467987824"/>
      <w:bookmarkStart w:id="113" w:name="_Toc503758471"/>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35A5FD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14:paraId="2048166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14:paraId="55C0CD27">
      <w:pPr>
        <w:pStyle w:val="2"/>
        <w:rPr>
          <w:rFonts w:ascii="宋体" w:hAnsi="宋体" w:eastAsia="宋体" w:cs="宋体"/>
          <w:color w:val="auto"/>
          <w:sz w:val="21"/>
          <w:szCs w:val="21"/>
          <w:highlight w:val="none"/>
        </w:rPr>
      </w:pPr>
    </w:p>
    <w:bookmarkEnd w:id="81"/>
    <w:bookmarkEnd w:id="82"/>
    <w:bookmarkEnd w:id="83"/>
    <w:bookmarkEnd w:id="84"/>
    <w:bookmarkEnd w:id="85"/>
    <w:p w14:paraId="58BB508E">
      <w:pPr>
        <w:pStyle w:val="4"/>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32392"/>
      <w:bookmarkStart w:id="116" w:name="_Toc110953843"/>
      <w:bookmarkStart w:id="117" w:name="_Toc102277760"/>
      <w:bookmarkStart w:id="118" w:name="_Toc6882679"/>
      <w:bookmarkStart w:id="119" w:name="_Toc507407363"/>
      <w:bookmarkStart w:id="120" w:name="_Toc466786438"/>
      <w:bookmarkStart w:id="121" w:name="_Toc6968691"/>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14:paraId="6D224C9A">
      <w:pPr>
        <w:pStyle w:val="5"/>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4400"/>
      <w:bookmarkStart w:id="124" w:name="_Toc13611"/>
      <w:r>
        <w:rPr>
          <w:rFonts w:hint="eastAsia" w:hAnsi="宋体"/>
          <w:color w:val="auto"/>
          <w:sz w:val="21"/>
          <w:szCs w:val="21"/>
          <w:highlight w:val="none"/>
        </w:rPr>
        <w:t>响应文件的密封和标记</w:t>
      </w:r>
      <w:bookmarkEnd w:id="122"/>
      <w:bookmarkEnd w:id="123"/>
      <w:bookmarkEnd w:id="124"/>
    </w:p>
    <w:p w14:paraId="679995B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14:paraId="2B06A27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14:paraId="682784A6">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14:paraId="6B6822F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14:paraId="7025EAB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14:paraId="07C504F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14:paraId="71666DDF">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14:paraId="015183B3">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14:paraId="6AE58E6C">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14:paraId="38355CA7">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14:paraId="76D8547A">
      <w:pPr>
        <w:bidi w:val="0"/>
        <w:rPr>
          <w:color w:val="auto"/>
          <w:highlight w:val="none"/>
        </w:rPr>
      </w:pPr>
    </w:p>
    <w:p w14:paraId="2D710E22">
      <w:pPr>
        <w:pStyle w:val="5"/>
        <w:keepNext w:val="0"/>
        <w:keepLines w:val="0"/>
        <w:numPr>
          <w:ilvl w:val="0"/>
          <w:numId w:val="3"/>
        </w:numPr>
        <w:adjustRightInd/>
        <w:spacing w:before="0" w:after="0" w:line="360" w:lineRule="auto"/>
        <w:rPr>
          <w:rFonts w:hAnsi="宋体"/>
          <w:color w:val="auto"/>
          <w:sz w:val="21"/>
          <w:szCs w:val="21"/>
          <w:highlight w:val="none"/>
        </w:rPr>
      </w:pPr>
      <w:bookmarkStart w:id="125" w:name="_Toc5658"/>
      <w:bookmarkStart w:id="126" w:name="_Toc110953845"/>
      <w:bookmarkStart w:id="127" w:name="_Toc6425"/>
      <w:r>
        <w:rPr>
          <w:rFonts w:hint="eastAsia" w:hAnsi="宋体"/>
          <w:color w:val="auto"/>
          <w:sz w:val="21"/>
          <w:szCs w:val="21"/>
          <w:highlight w:val="none"/>
        </w:rPr>
        <w:t>响应文件的递交</w:t>
      </w:r>
      <w:bookmarkEnd w:id="125"/>
      <w:bookmarkEnd w:id="126"/>
      <w:bookmarkEnd w:id="127"/>
    </w:p>
    <w:p w14:paraId="2984EAC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14:paraId="75D68CE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14:paraId="76EC3E4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14:paraId="751E4B8B">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14:paraId="4467DF44">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14:paraId="6E2AC9F6">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14:paraId="6E17F9E6">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14:paraId="4D8A0DED">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14:paraId="1B9756D4">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14:paraId="7C09247D">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14:paraId="57A95FDE">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14:paraId="716AD2BD">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14:paraId="439DEBA9">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14:paraId="1ED3E74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14:paraId="686F261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14:paraId="751E99F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14:paraId="228F06A0">
      <w:pPr>
        <w:bidi w:val="0"/>
        <w:rPr>
          <w:color w:val="auto"/>
          <w:highlight w:val="none"/>
        </w:rPr>
      </w:pPr>
    </w:p>
    <w:p w14:paraId="24507E66">
      <w:pPr>
        <w:pStyle w:val="5"/>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14:paraId="3952D82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14:paraId="6FC54F4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14:paraId="3ECAB4A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14:paraId="260A3C31">
      <w:pPr>
        <w:spacing w:line="360" w:lineRule="auto"/>
        <w:rPr>
          <w:rFonts w:ascii="宋体" w:hAnsi="宋体" w:eastAsia="宋体" w:cs="宋体"/>
          <w:color w:val="auto"/>
          <w:sz w:val="21"/>
          <w:szCs w:val="21"/>
          <w:highlight w:val="none"/>
        </w:rPr>
      </w:pPr>
    </w:p>
    <w:p w14:paraId="41779688">
      <w:pPr>
        <w:pStyle w:val="4"/>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14:paraId="335E61A6">
      <w:pPr>
        <w:pStyle w:val="5"/>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14:paraId="7754A645">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14:paraId="00E6612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14:paraId="6F49243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14:paraId="7F3EE21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14:paraId="5BB2CEF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14:paraId="1D2715D1">
      <w:pPr>
        <w:bidi w:val="0"/>
        <w:rPr>
          <w:color w:val="auto"/>
          <w:highlight w:val="none"/>
        </w:rPr>
      </w:pPr>
    </w:p>
    <w:p w14:paraId="30451018">
      <w:pPr>
        <w:pStyle w:val="5"/>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14:paraId="45E6CCE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14:paraId="55198F3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14:paraId="23FCB23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14:paraId="7D13AC63">
      <w:pPr>
        <w:spacing w:line="360" w:lineRule="auto"/>
        <w:rPr>
          <w:rFonts w:ascii="宋体" w:hAnsi="宋体" w:eastAsia="宋体"/>
          <w:color w:val="auto"/>
          <w:sz w:val="21"/>
          <w:szCs w:val="21"/>
          <w:highlight w:val="none"/>
        </w:rPr>
      </w:pPr>
    </w:p>
    <w:p w14:paraId="796A60CB">
      <w:pPr>
        <w:pStyle w:val="5"/>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17978"/>
      <w:bookmarkStart w:id="140" w:name="_Toc535141844"/>
      <w:bookmarkStart w:id="141" w:name="_Toc17157"/>
      <w:r>
        <w:rPr>
          <w:rFonts w:hint="eastAsia" w:hAnsi="宋体"/>
          <w:color w:val="auto"/>
          <w:sz w:val="21"/>
          <w:szCs w:val="21"/>
          <w:highlight w:val="none"/>
        </w:rPr>
        <w:t>对响应文件的初审</w:t>
      </w:r>
      <w:bookmarkEnd w:id="138"/>
      <w:bookmarkEnd w:id="139"/>
      <w:bookmarkEnd w:id="140"/>
      <w:bookmarkEnd w:id="141"/>
    </w:p>
    <w:p w14:paraId="799D7BF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14:paraId="346D13F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14:paraId="0BB0E66D">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14:paraId="195A66D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14:paraId="7C2BB44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14:paraId="375AD1BB">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14:paraId="6E9DF5A7">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14:paraId="0E1DC33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14:paraId="14E4E4CC">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14:paraId="61F86F4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14:paraId="17CE8651">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14:paraId="1AA4D78C">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14:paraId="5089C292">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14:paraId="6922A3A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14:paraId="198E178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14:paraId="267EC09A">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14:paraId="3E470F70">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14:paraId="7776E0E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14:paraId="54B2E53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14:paraId="10EF126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14:paraId="7B0EBB8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14:paraId="00244C12">
      <w:pPr>
        <w:bidi w:val="0"/>
        <w:rPr>
          <w:color w:val="auto"/>
          <w:highlight w:val="none"/>
        </w:rPr>
      </w:pPr>
    </w:p>
    <w:p w14:paraId="4547D6E3">
      <w:pPr>
        <w:pStyle w:val="5"/>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14:paraId="3C0BCF1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14:paraId="4ABC8CB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14:paraId="570868F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14:paraId="457A3252">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14:paraId="1E4B49DE">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14:paraId="794C90AD">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14:paraId="53F9C210">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14:paraId="3DD4D8C6">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14:paraId="262B7B13">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14:paraId="45557521">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14:paraId="24DF26CA">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14:paraId="7121295D">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14:paraId="79C7954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14:paraId="6D465DA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14:paraId="4161F64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300F5BAA">
      <w:pPr>
        <w:bidi w:val="0"/>
        <w:rPr>
          <w:color w:val="auto"/>
          <w:highlight w:val="none"/>
        </w:rPr>
      </w:pPr>
    </w:p>
    <w:p w14:paraId="279A5C16">
      <w:pPr>
        <w:pStyle w:val="5"/>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14:paraId="7406C5F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14:paraId="5FE0088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14:paraId="5CFC4F2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14:paraId="7D3B3C45">
      <w:pPr>
        <w:bidi w:val="0"/>
        <w:rPr>
          <w:color w:val="auto"/>
          <w:highlight w:val="none"/>
        </w:rPr>
      </w:pPr>
    </w:p>
    <w:bookmarkEnd w:id="135"/>
    <w:p w14:paraId="5D367A2A">
      <w:pPr>
        <w:pStyle w:val="5"/>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14:paraId="1CF04A6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14:paraId="380E321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14:paraId="539EC326">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14:paraId="3282A98A">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14:paraId="06ACE327">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14:paraId="43E98426">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14:paraId="724D66F9">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14:paraId="40EE9CA2">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14:paraId="75F16A0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14:paraId="64CC0CA5">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14:paraId="75E3137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14:paraId="62AE4B76">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14:paraId="6906664A">
      <w:pPr>
        <w:bidi w:val="0"/>
        <w:rPr>
          <w:color w:val="auto"/>
          <w:highlight w:val="none"/>
        </w:rPr>
      </w:pPr>
    </w:p>
    <w:p w14:paraId="0805D732">
      <w:pPr>
        <w:pStyle w:val="5"/>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14:paraId="610A228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14:paraId="2D3460F5">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14:paraId="44BE4C8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4C28004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67F4A26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4CB9ACD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14:paraId="79548A0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47C4275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14:paraId="05300DA3">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14:paraId="09012137">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14:paraId="57DE4C82">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14:paraId="55282EE6">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14:paraId="2DC768F8">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14:paraId="7845901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3E9DF8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14:paraId="55C7F005">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25DC4D4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14:paraId="55AA6ECA">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14:paraId="074D5EF8">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14:paraId="3A5C9A5B">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14:paraId="550F08AC">
      <w:pPr>
        <w:bidi w:val="0"/>
        <w:rPr>
          <w:color w:val="auto"/>
          <w:highlight w:val="none"/>
        </w:rPr>
      </w:pPr>
    </w:p>
    <w:p w14:paraId="74A8F108">
      <w:pPr>
        <w:pStyle w:val="4"/>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14:paraId="7E30D2E7">
      <w:pPr>
        <w:pStyle w:val="5"/>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14:paraId="55CEC3F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14:paraId="5C2A5DF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14:paraId="115EB7BB">
      <w:pPr>
        <w:bidi w:val="0"/>
        <w:rPr>
          <w:color w:val="auto"/>
          <w:highlight w:val="none"/>
        </w:rPr>
      </w:pPr>
    </w:p>
    <w:p w14:paraId="27301463">
      <w:pPr>
        <w:pStyle w:val="5"/>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14:paraId="16ADD02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14:paraId="375D08B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14:paraId="293653B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14:paraId="47FE9A7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14:paraId="7DA4F364">
      <w:pPr>
        <w:pStyle w:val="2"/>
        <w:rPr>
          <w:rFonts w:ascii="宋体" w:hAnsi="宋体" w:eastAsia="宋体" w:cs="宋体"/>
          <w:color w:val="auto"/>
          <w:sz w:val="21"/>
          <w:szCs w:val="21"/>
          <w:highlight w:val="none"/>
        </w:rPr>
      </w:pPr>
    </w:p>
    <w:p w14:paraId="4D3D7BF5">
      <w:pPr>
        <w:pStyle w:val="5"/>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14:paraId="5D8BD45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14:paraId="25DDA8A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14:paraId="6D4538B8">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41A086AA">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47ED95FE">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14:paraId="3B0A1EEC">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14DFEE80">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06AA3DF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14:paraId="5AC257E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14:paraId="04790B5D">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741EEFBA">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03666113">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14:paraId="460ABE6B">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18F08264">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4AA50DE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14:paraId="6F3DCBA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14:paraId="36537B8F">
      <w:pPr>
        <w:bidi w:val="0"/>
        <w:rPr>
          <w:color w:val="auto"/>
          <w:highlight w:val="none"/>
        </w:rPr>
      </w:pPr>
    </w:p>
    <w:p w14:paraId="1487CF00">
      <w:pPr>
        <w:pStyle w:val="4"/>
        <w:keepNext w:val="0"/>
        <w:keepLines w:val="0"/>
        <w:spacing w:before="0" w:after="0" w:line="360" w:lineRule="auto"/>
        <w:jc w:val="center"/>
        <w:rPr>
          <w:rFonts w:ascii="宋体" w:hAnsi="宋体" w:eastAsia="宋体"/>
          <w:color w:val="auto"/>
          <w:sz w:val="24"/>
          <w:szCs w:val="21"/>
          <w:highlight w:val="none"/>
        </w:rPr>
      </w:pPr>
      <w:bookmarkStart w:id="158" w:name="_Toc3829"/>
      <w:bookmarkStart w:id="159" w:name="_Toc31756"/>
      <w:bookmarkStart w:id="160" w:name="_Toc37756778"/>
      <w:bookmarkStart w:id="161" w:name="_Toc110953852"/>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14:paraId="463D84FC">
      <w:pPr>
        <w:pStyle w:val="5"/>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18000"/>
      <w:r>
        <w:rPr>
          <w:rFonts w:hint="eastAsia" w:hAnsi="宋体"/>
          <w:color w:val="auto"/>
          <w:sz w:val="21"/>
          <w:szCs w:val="21"/>
          <w:highlight w:val="none"/>
        </w:rPr>
        <w:t>签订合同</w:t>
      </w:r>
      <w:bookmarkEnd w:id="163"/>
      <w:bookmarkEnd w:id="164"/>
    </w:p>
    <w:p w14:paraId="3EBE32E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14:paraId="78F609F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14:paraId="3D75A40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14:paraId="620624F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14:paraId="0081C1D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14:paraId="0B5027C3">
      <w:pPr>
        <w:bidi w:val="0"/>
        <w:rPr>
          <w:color w:val="auto"/>
          <w:highlight w:val="none"/>
        </w:rPr>
      </w:pPr>
    </w:p>
    <w:p w14:paraId="72E21082">
      <w:pPr>
        <w:pStyle w:val="4"/>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14:paraId="4C8DC8DB">
      <w:pPr>
        <w:pStyle w:val="5"/>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14:paraId="6A59D04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14:paraId="0A55634F">
      <w:pPr>
        <w:bidi w:val="0"/>
        <w:rPr>
          <w:color w:val="auto"/>
          <w:highlight w:val="none"/>
        </w:rPr>
      </w:pPr>
    </w:p>
    <w:p w14:paraId="234370AF">
      <w:pPr>
        <w:pStyle w:val="5"/>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14:paraId="4F6DCD5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14:paraId="487920E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14:paraId="537A9A7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14:paraId="79CAB91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14:paraId="2DF83EC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14:paraId="3B5AC07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14:paraId="4E00A84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14:paraId="206A2E5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14:paraId="1528E01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14:paraId="4189942D">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14:paraId="59C66919">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14:paraId="5E2EDE13">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14:paraId="5649BED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14:paraId="4E40FE70">
      <w:pPr>
        <w:bidi w:val="0"/>
        <w:rPr>
          <w:color w:val="auto"/>
          <w:highlight w:val="none"/>
        </w:rPr>
      </w:pPr>
    </w:p>
    <w:bookmarkEnd w:id="162"/>
    <w:p w14:paraId="06796694">
      <w:pPr>
        <w:pStyle w:val="4"/>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14:paraId="1B8E8248">
      <w:pPr>
        <w:pStyle w:val="5"/>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14:paraId="0B3FF4D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14:paraId="5BC5AEB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14:paraId="63108E7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14:paraId="7BAF4397">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14:paraId="265C5747">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14:paraId="681C8609">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14:paraId="3002FE82">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14:paraId="2172479A">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14:paraId="70669857">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6267BE77">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14:paraId="3C535A20">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14:paraId="0440FDC3">
      <w:pPr>
        <w:pStyle w:val="4"/>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467049706"/>
      <w:bookmarkStart w:id="179" w:name="_Toc467236766"/>
      <w:bookmarkStart w:id="180" w:name="_Toc51939456"/>
      <w:bookmarkStart w:id="181" w:name="_Toc476976198"/>
      <w:bookmarkStart w:id="182" w:name="_Toc457975339"/>
      <w:bookmarkStart w:id="183" w:name="_Toc467050236"/>
      <w:bookmarkStart w:id="184" w:name="_Toc51756491"/>
      <w:bookmarkStart w:id="185" w:name="_Toc56353011"/>
      <w:bookmarkStart w:id="186" w:name="_Toc52021538"/>
      <w:bookmarkStart w:id="187" w:name="_Toc486671570"/>
      <w:bookmarkStart w:id="188" w:name="_Toc5202792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14:paraId="7E1646B6">
      <w:pPr>
        <w:pStyle w:val="5"/>
        <w:keepNext w:val="0"/>
        <w:keepLines w:val="0"/>
        <w:numPr>
          <w:ilvl w:val="0"/>
          <w:numId w:val="3"/>
        </w:numPr>
        <w:adjustRightInd/>
        <w:spacing w:before="0" w:after="0" w:line="360" w:lineRule="auto"/>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14:paraId="79BC97E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14:paraId="551FD98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14:paraId="45AD503C">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14:paraId="6C8F8A19">
      <w:pPr>
        <w:pStyle w:val="4"/>
        <w:spacing w:before="0" w:after="0" w:line="240" w:lineRule="auto"/>
        <w:rPr>
          <w:rFonts w:hint="eastAsia"/>
          <w:color w:val="auto"/>
          <w:sz w:val="28"/>
          <w:szCs w:val="28"/>
          <w:highlight w:val="none"/>
        </w:rPr>
      </w:pPr>
      <w:bookmarkStart w:id="191" w:name="_Toc3162"/>
      <w:bookmarkStart w:id="192" w:name="_Toc7011"/>
      <w:bookmarkStart w:id="193"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14:paraId="4E8D7750">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r>
        <w:rPr>
          <w:rFonts w:hint="eastAsia" w:ascii="宋体" w:hAnsi="宋体"/>
          <w:color w:val="auto"/>
          <w:highlight w:val="none"/>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3B7019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25F58D9A">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468E518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15CB0A9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26942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24543B0">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317177C2">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合格</w:t>
            </w:r>
            <w:r>
              <w:rPr>
                <w:rFonts w:hint="eastAsia" w:ascii="宋体" w:hAnsi="宋体" w:cs="宋体"/>
                <w:color w:val="auto"/>
                <w:sz w:val="21"/>
                <w:szCs w:val="21"/>
                <w:highlight w:val="none"/>
                <w:lang w:eastAsia="zh-CN"/>
              </w:rPr>
              <w:t>供应商</w:t>
            </w:r>
          </w:p>
        </w:tc>
        <w:tc>
          <w:tcPr>
            <w:tcW w:w="6466" w:type="dxa"/>
            <w:vAlign w:val="center"/>
          </w:tcPr>
          <w:p w14:paraId="65B3DE62">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lang w:val="en-US" w:eastAsia="zh-CN"/>
              </w:rPr>
              <w:t>资格要求”</w:t>
            </w:r>
          </w:p>
        </w:tc>
      </w:tr>
      <w:tr w14:paraId="21D43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58F1DA3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4160F80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4E7ECBD4">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2024年9月1日起至2025年8月31日。（具体以合同签订时间为准）</w:t>
            </w:r>
          </w:p>
        </w:tc>
      </w:tr>
      <w:tr w14:paraId="1949FE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4" w:hRule="atLeast"/>
        </w:trPr>
        <w:tc>
          <w:tcPr>
            <w:tcW w:w="718" w:type="dxa"/>
            <w:vAlign w:val="center"/>
          </w:tcPr>
          <w:p w14:paraId="2FA8ED2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14:paraId="2F802FE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6D603F3C">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每三个月支付一次；</w:t>
            </w:r>
          </w:p>
          <w:p w14:paraId="31D95FBE">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每三个月结束前的</w:t>
            </w:r>
            <w:r>
              <w:rPr>
                <w:rFonts w:hint="eastAsia" w:ascii="宋体" w:hAnsi="宋体" w:cs="宋体"/>
                <w:color w:val="auto"/>
                <w:sz w:val="21"/>
                <w:szCs w:val="21"/>
                <w:highlight w:val="none"/>
                <w:lang w:val="en-US" w:eastAsia="zh-CN"/>
              </w:rPr>
              <w:t>10个工作日内，中标人</w:t>
            </w:r>
            <w:r>
              <w:t>向采购人</w:t>
            </w:r>
            <w:r>
              <w:rPr>
                <w:rFonts w:hint="eastAsia"/>
              </w:rPr>
              <w:t>开具并交付合法有效的增值税发票</w:t>
            </w:r>
            <w:r>
              <w:rPr>
                <w:rFonts w:hint="eastAsia"/>
                <w:lang w:eastAsia="zh-CN"/>
              </w:rPr>
              <w:t>，采购人收到发票后</w:t>
            </w:r>
            <w:r>
              <w:rPr>
                <w:rFonts w:hint="eastAsia"/>
                <w:lang w:val="en-US" w:eastAsia="zh-CN"/>
              </w:rPr>
              <w:t>10个工作日内完成审批并进行支付。</w:t>
            </w:r>
            <w:r>
              <w:rPr>
                <w:rFonts w:hint="eastAsia"/>
                <w:lang w:eastAsia="zh-CN"/>
              </w:rPr>
              <w:t>如因为中标人未按时开具有效的增值税发票</w:t>
            </w:r>
            <w:r>
              <w:t>采购人</w:t>
            </w:r>
            <w:r>
              <w:rPr>
                <w:rFonts w:hint="eastAsia"/>
                <w:lang w:eastAsia="zh-CN"/>
              </w:rPr>
              <w:t>可延期付款而无需承担任何违约责任。</w:t>
            </w:r>
          </w:p>
        </w:tc>
      </w:tr>
      <w:tr w14:paraId="4E081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486B32D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1CE1B76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2BC88E6D">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3EEB0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107C44E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7EBA579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7840330B">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lang w:val="zh-CN"/>
              </w:rPr>
              <w:t>报价</w:t>
            </w:r>
            <w:r>
              <w:rPr>
                <w:rFonts w:hint="eastAsia" w:ascii="宋体" w:hAnsi="宋体" w:eastAsia="宋体" w:cs="宋体"/>
                <w:color w:val="auto"/>
                <w:sz w:val="21"/>
                <w:szCs w:val="21"/>
                <w:highlight w:val="none"/>
                <w:lang w:val="en-US" w:eastAsia="zh-CN" w:bidi="zh-CN"/>
              </w:rPr>
              <w:t>包括材料、工具、人工、管理费、利润、税金、风险等一切因素所有应该和可能发生的费用因素。</w:t>
            </w:r>
          </w:p>
        </w:tc>
      </w:tr>
      <w:tr w14:paraId="20882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0C11E04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681284E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5B1F8116">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7F418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515E6FE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14:paraId="2E5B2404">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其他</w:t>
            </w:r>
          </w:p>
        </w:tc>
        <w:tc>
          <w:tcPr>
            <w:tcW w:w="6466" w:type="dxa"/>
            <w:vAlign w:val="center"/>
          </w:tcPr>
          <w:p w14:paraId="25F87581">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1、</w:t>
            </w:r>
            <w:r>
              <w:rPr>
                <w:rFonts w:hint="eastAsia" w:ascii="宋体" w:hAnsi="宋体" w:cs="宋体"/>
                <w:color w:val="auto"/>
                <w:sz w:val="21"/>
                <w:szCs w:val="21"/>
                <w:highlight w:val="none"/>
                <w:lang w:val="en-US" w:eastAsia="zh-CN"/>
              </w:rPr>
              <w:t>供应商响应各合同条款；</w:t>
            </w:r>
          </w:p>
          <w:p w14:paraId="6CE18FB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2、</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应充分结合本招标文件上下文了解项目招标需求、采购文件未尽事宜，将在合同签订或项目执行过程中双方协商确定，</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须无条件满足采购单位的合理要求。</w:t>
            </w:r>
          </w:p>
        </w:tc>
      </w:tr>
    </w:tbl>
    <w:p w14:paraId="3D79D75C">
      <w:pPr>
        <w:bidi w:val="0"/>
        <w:rPr>
          <w:rFonts w:hint="eastAsia"/>
          <w:color w:val="auto"/>
          <w:highlight w:val="none"/>
          <w:lang w:val="en-US" w:eastAsia="zh-CN"/>
        </w:rPr>
      </w:pPr>
    </w:p>
    <w:p w14:paraId="4BD67787">
      <w:pPr>
        <w:rPr>
          <w:rFonts w:hint="eastAsia"/>
          <w:color w:val="auto"/>
          <w:highlight w:val="none"/>
          <w:lang w:val="en-US" w:eastAsia="zh-CN"/>
        </w:rPr>
      </w:pPr>
    </w:p>
    <w:p w14:paraId="3CF81387">
      <w:pPr>
        <w:rPr>
          <w:rFonts w:hint="eastAsia" w:ascii="宋体" w:hAnsi="宋体"/>
          <w:color w:val="auto"/>
          <w:highlight w:val="none"/>
          <w:lang w:val="en-US" w:eastAsia="zh-CN"/>
        </w:rPr>
      </w:pPr>
      <w:bookmarkStart w:id="195" w:name="_Toc19981"/>
      <w:r>
        <w:rPr>
          <w:rFonts w:hint="eastAsia" w:ascii="宋体" w:hAnsi="宋体"/>
          <w:color w:val="auto"/>
          <w:highlight w:val="none"/>
          <w:lang w:val="en-US" w:eastAsia="zh-CN"/>
        </w:rPr>
        <w:br w:type="page"/>
      </w:r>
    </w:p>
    <w:p w14:paraId="166B44A8">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r>
        <w:rPr>
          <w:rFonts w:hint="eastAsia" w:ascii="宋体" w:hAnsi="宋体"/>
          <w:color w:val="auto"/>
          <w:highlight w:val="none"/>
          <w:lang w:val="en-US" w:eastAsia="zh-CN"/>
        </w:rPr>
        <w:t>第二章 技术需求书</w:t>
      </w:r>
      <w:bookmarkEnd w:id="195"/>
      <w:bookmarkStart w:id="196" w:name="_Toc31278"/>
      <w:bookmarkStart w:id="197" w:name="_Toc13112"/>
      <w:bookmarkStart w:id="198" w:name="_Toc14462"/>
      <w:bookmarkStart w:id="199" w:name="_Toc24679"/>
    </w:p>
    <w:p w14:paraId="23CAB4F1">
      <w:pPr>
        <w:pStyle w:val="6"/>
        <w:bidi w:val="0"/>
        <w:rPr>
          <w:rFonts w:hint="eastAsia"/>
        </w:rPr>
      </w:pPr>
      <w:r>
        <w:rPr>
          <w:rFonts w:hint="eastAsia"/>
        </w:rPr>
        <w:t>一、项目背景</w:t>
      </w:r>
    </w:p>
    <w:p w14:paraId="4068327F">
      <w:pPr>
        <w:pStyle w:val="2"/>
        <w:keepNext w:val="0"/>
        <w:keepLines w:val="0"/>
        <w:pageBreakBefore w:val="0"/>
        <w:widowControl/>
        <w:kinsoku/>
        <w:wordWrap/>
        <w:overflowPunct/>
        <w:topLinePunct w:val="0"/>
        <w:autoSpaceDE/>
        <w:autoSpaceDN/>
        <w:bidi w:val="0"/>
        <w:adjustRightInd w:val="0"/>
        <w:snapToGrid w:val="0"/>
        <w:spacing w:before="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pt-BR"/>
        </w:rPr>
        <w:t>根据东莞市电子政务外网的升级改造规划，为确保网络安全和系统稳定，东莞市财政局</w:t>
      </w:r>
      <w:r>
        <w:rPr>
          <w:rFonts w:hint="eastAsia" w:ascii="宋体" w:hAnsi="宋体" w:eastAsia="宋体" w:cs="宋体"/>
          <w:sz w:val="21"/>
          <w:szCs w:val="21"/>
        </w:rPr>
        <w:t>在2022年对</w:t>
      </w:r>
      <w:r>
        <w:rPr>
          <w:rFonts w:hint="eastAsia" w:ascii="宋体" w:hAnsi="宋体" w:eastAsia="宋体" w:cs="宋体"/>
          <w:sz w:val="21"/>
          <w:szCs w:val="21"/>
          <w:lang w:val="pt-BR"/>
        </w:rPr>
        <w:t>财政专网进行改造，</w:t>
      </w:r>
      <w:r>
        <w:rPr>
          <w:rFonts w:hint="eastAsia" w:ascii="宋体" w:hAnsi="宋体" w:eastAsia="宋体" w:cs="宋体"/>
          <w:sz w:val="21"/>
          <w:szCs w:val="21"/>
        </w:rPr>
        <w:t>对照我市“数字政府”改革建设工作要求：一是推进部门非涉密业务专网与电子骨干传输网融合，对当前存在分散隔离的非涉密业务专网，按照统一规范要求整合对接到电子骨干传输网；二是推进骨干传输网 IPv6 改造，提高市电子骨干传输网的合规性、安全性、可靠性，提升市电子骨干传输网的业务承载能力和管理能力，推进各市直单位、镇街（园区）链路带宽升级至万兆，为数据共享及大数据应用提供网络支撑。</w:t>
      </w:r>
    </w:p>
    <w:p w14:paraId="081C7458">
      <w:pPr>
        <w:pStyle w:val="6"/>
        <w:bidi w:val="0"/>
        <w:rPr>
          <w:rFonts w:hint="eastAsia"/>
        </w:rPr>
      </w:pPr>
      <w:r>
        <w:rPr>
          <w:rFonts w:hint="eastAsia"/>
        </w:rPr>
        <w:t>二、项目目标</w:t>
      </w:r>
    </w:p>
    <w:p w14:paraId="790964D8">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lang w:val="pt-BR"/>
        </w:rPr>
      </w:pPr>
      <w:r>
        <w:rPr>
          <w:rFonts w:hint="eastAsia" w:ascii="宋体" w:hAnsi="宋体" w:eastAsia="宋体" w:cs="宋体"/>
          <w:sz w:val="21"/>
          <w:szCs w:val="21"/>
          <w:lang w:val="pt-BR"/>
        </w:rPr>
        <w:t>通过专网采用SRv6+EVPN技术，覆盖市镇两级所有预算单位的专用业务平面，实现</w:t>
      </w:r>
      <w:r>
        <w:rPr>
          <w:rFonts w:hint="eastAsia" w:ascii="宋体" w:hAnsi="宋体" w:eastAsia="宋体" w:cs="宋体"/>
          <w:sz w:val="21"/>
          <w:szCs w:val="21"/>
        </w:rPr>
        <w:t>了</w:t>
      </w:r>
      <w:r>
        <w:rPr>
          <w:rFonts w:hint="eastAsia" w:ascii="宋体" w:hAnsi="宋体" w:eastAsia="宋体" w:cs="宋体"/>
          <w:sz w:val="21"/>
          <w:szCs w:val="21"/>
          <w:lang w:val="pt-BR"/>
        </w:rPr>
        <w:t>我市“数字财政”系统使用单位通过财政专网直接与省财政厅安全对接。网络升级改造完成后，财政专网与电子政务外网以及应急、消防等其它专网逻辑强隔离，真正做到“专网专用”，</w:t>
      </w:r>
      <w:r>
        <w:rPr>
          <w:rFonts w:hint="eastAsia" w:ascii="宋体" w:hAnsi="宋体" w:eastAsia="宋体" w:cs="宋体"/>
          <w:sz w:val="21"/>
          <w:szCs w:val="21"/>
        </w:rPr>
        <w:t>另一方面，</w:t>
      </w:r>
      <w:r>
        <w:rPr>
          <w:rFonts w:hint="eastAsia" w:ascii="宋体" w:hAnsi="宋体" w:eastAsia="宋体" w:cs="宋体"/>
          <w:sz w:val="21"/>
          <w:szCs w:val="21"/>
          <w:lang w:val="pt-BR"/>
        </w:rPr>
        <w:t>财政部门和预算单位在“数字财政”系统的登录方式将从SSLVPN设备拨号登录切换至财政专网直接登录。</w:t>
      </w:r>
    </w:p>
    <w:p w14:paraId="420D35C0">
      <w:pPr>
        <w:pStyle w:val="6"/>
        <w:bidi w:val="0"/>
        <w:rPr>
          <w:rFonts w:hint="eastAsia"/>
          <w:lang w:val="pt-BR"/>
        </w:rPr>
      </w:pPr>
      <w:r>
        <w:rPr>
          <w:rFonts w:hint="eastAsia"/>
          <w:lang w:val="pt-BR"/>
        </w:rPr>
        <w:t>三、项目内容</w:t>
      </w:r>
    </w:p>
    <w:p w14:paraId="738CB978">
      <w:pPr>
        <w:pStyle w:val="2"/>
        <w:keepNext w:val="0"/>
        <w:keepLines w:val="0"/>
        <w:pageBreakBefore w:val="0"/>
        <w:widowControl/>
        <w:kinsoku/>
        <w:wordWrap/>
        <w:overflowPunct/>
        <w:topLinePunct w:val="0"/>
        <w:autoSpaceDE/>
        <w:autoSpaceDN/>
        <w:bidi w:val="0"/>
        <w:adjustRightInd w:val="0"/>
        <w:snapToGrid w:val="0"/>
        <w:spacing w:before="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pt-BR"/>
        </w:rPr>
        <w:t>供应商需提供</w:t>
      </w:r>
      <w:r>
        <w:rPr>
          <w:rFonts w:hint="eastAsia" w:ascii="宋体" w:hAnsi="宋体" w:eastAsia="宋体" w:cs="宋体"/>
          <w:sz w:val="21"/>
          <w:szCs w:val="21"/>
        </w:rPr>
        <w:t>26条带宽不低于20M的STN（PTN）专线</w:t>
      </w:r>
      <w:r>
        <w:rPr>
          <w:rFonts w:hint="eastAsia" w:ascii="宋体" w:hAnsi="宋体" w:eastAsia="宋体" w:cs="宋体"/>
          <w:sz w:val="21"/>
          <w:szCs w:val="21"/>
          <w:lang w:val="pt-BR"/>
        </w:rPr>
        <w:t>就近接入镇街NE8000SRv6平面，且在各预算单位</w:t>
      </w:r>
      <w:r>
        <w:rPr>
          <w:rFonts w:hint="eastAsia" w:ascii="宋体" w:hAnsi="宋体" w:eastAsia="宋体" w:cs="宋体"/>
          <w:sz w:val="21"/>
          <w:szCs w:val="21"/>
        </w:rPr>
        <w:t>本地机房部署支持SRv6功能的路由设备，用于接入预算单位的财政业务专用终端，接入SRv6路由设备的终端设备修改IP地址及VLAN划分后可访问到市财政专网SRv6业务平面，实现财政业务与其他业务的网络逻辑隔离，专网专用。</w:t>
      </w:r>
    </w:p>
    <w:p w14:paraId="15A38678">
      <w:pPr>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876800" cy="3505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4876800" cy="3505200"/>
                    </a:xfrm>
                    <a:prstGeom prst="rect">
                      <a:avLst/>
                    </a:prstGeom>
                    <a:noFill/>
                    <a:ln>
                      <a:noFill/>
                    </a:ln>
                  </pic:spPr>
                </pic:pic>
              </a:graphicData>
            </a:graphic>
          </wp:inline>
        </w:drawing>
      </w:r>
    </w:p>
    <w:p w14:paraId="34D6E3D6">
      <w:pPr>
        <w:keepNext w:val="0"/>
        <w:keepLines w:val="0"/>
        <w:pageBreakBefore w:val="0"/>
        <w:widowControl/>
        <w:kinsoku/>
        <w:wordWrap/>
        <w:overflowPunct/>
        <w:topLinePunct w:val="0"/>
        <w:autoSpaceDE/>
        <w:autoSpaceDN/>
        <w:bidi w:val="0"/>
        <w:adjustRightInd w:val="0"/>
        <w:snapToGrid w:val="0"/>
        <w:ind w:left="0"/>
        <w:jc w:val="center"/>
        <w:textAlignment w:val="auto"/>
        <w:rPr>
          <w:rFonts w:hint="eastAsia" w:ascii="宋体" w:hAnsi="宋体" w:eastAsia="宋体" w:cs="宋体"/>
          <w:sz w:val="21"/>
          <w:szCs w:val="21"/>
        </w:rPr>
      </w:pPr>
      <w:r>
        <w:rPr>
          <w:rFonts w:hint="eastAsia" w:ascii="宋体" w:hAnsi="宋体" w:eastAsia="宋体" w:cs="宋体"/>
          <w:sz w:val="21"/>
          <w:szCs w:val="21"/>
        </w:rPr>
        <w:t>拓扑图</w:t>
      </w:r>
    </w:p>
    <w:p w14:paraId="058565E7">
      <w:pPr>
        <w:pStyle w:val="6"/>
        <w:bidi w:val="0"/>
        <w:rPr>
          <w:rFonts w:hint="eastAsia"/>
        </w:rPr>
      </w:pPr>
      <w:r>
        <w:rPr>
          <w:rFonts w:hint="eastAsia"/>
          <w:lang w:val="pt-BR"/>
        </w:rPr>
        <w:t>四、技术要求</w:t>
      </w:r>
    </w:p>
    <w:p w14:paraId="5747D1C8">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①</w:t>
      </w:r>
      <w:r>
        <w:rPr>
          <w:rFonts w:hint="eastAsia" w:ascii="宋体" w:hAnsi="宋体" w:eastAsia="宋体" w:cs="宋体"/>
          <w:sz w:val="21"/>
          <w:szCs w:val="21"/>
        </w:rPr>
        <w:t>线路可用率：链路可用率平均达到99.9%。</w:t>
      </w:r>
    </w:p>
    <w:p w14:paraId="432F7D6A">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②</w:t>
      </w:r>
      <w:r>
        <w:rPr>
          <w:rFonts w:hint="eastAsia" w:ascii="宋体" w:hAnsi="宋体" w:eastAsia="宋体" w:cs="宋体"/>
          <w:sz w:val="21"/>
          <w:szCs w:val="21"/>
        </w:rPr>
        <w:t>网络时延：链路传输时延小于20ms。</w:t>
      </w:r>
    </w:p>
    <w:p w14:paraId="51ADA7AE">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③</w:t>
      </w:r>
      <w:r>
        <w:rPr>
          <w:rFonts w:hint="eastAsia" w:ascii="宋体" w:hAnsi="宋体" w:eastAsia="宋体" w:cs="宋体"/>
          <w:sz w:val="21"/>
          <w:szCs w:val="21"/>
        </w:rPr>
        <w:t>提供端到端的网络保护，支持基于控制平面的网络保护与恢复。</w:t>
      </w:r>
    </w:p>
    <w:p w14:paraId="2AC4933B">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④</w:t>
      </w:r>
      <w:r>
        <w:rPr>
          <w:rFonts w:hint="eastAsia" w:ascii="宋体" w:hAnsi="宋体" w:eastAsia="宋体" w:cs="宋体"/>
          <w:sz w:val="21"/>
          <w:szCs w:val="21"/>
        </w:rPr>
        <w:t>支持端到端层次化QoS功能，支持PW冗余保护、APS保护；支持L2VPN和L3VPN，利用MPLS L2VPN实现二层透传。</w:t>
      </w:r>
    </w:p>
    <w:p w14:paraId="26FD2F19">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⑤</w:t>
      </w:r>
      <w:r>
        <w:rPr>
          <w:rFonts w:hint="eastAsia" w:ascii="宋体" w:hAnsi="宋体" w:eastAsia="宋体" w:cs="宋体"/>
          <w:sz w:val="21"/>
          <w:szCs w:val="21"/>
        </w:rPr>
        <w:t>供应商提供的网络可平滑升速。</w:t>
      </w:r>
    </w:p>
    <w:p w14:paraId="1B1F6F5A">
      <w:pPr>
        <w:pStyle w:val="2"/>
        <w:keepNext w:val="0"/>
        <w:keepLines w:val="0"/>
        <w:pageBreakBefore w:val="0"/>
        <w:widowControl/>
        <w:kinsoku/>
        <w:wordWrap/>
        <w:overflowPunct/>
        <w:topLinePunct w:val="0"/>
        <w:autoSpaceDE/>
        <w:autoSpaceDN/>
        <w:bidi w:val="0"/>
        <w:adjustRightInd w:val="0"/>
        <w:snapToGrid w:val="0"/>
        <w:spacing w:before="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⑥供应商提供的网络必须具有高可靠性，保证采购人应用系统的正常运行，具有完备的网络健康保障及运营支持体系。</w:t>
      </w:r>
    </w:p>
    <w:p w14:paraId="66FC096C">
      <w:pPr>
        <w:pStyle w:val="6"/>
        <w:bidi w:val="0"/>
        <w:rPr>
          <w:rFonts w:hint="eastAsia"/>
        </w:rPr>
      </w:pPr>
      <w:r>
        <w:rPr>
          <w:rFonts w:hint="eastAsia"/>
        </w:rPr>
        <w:t>五、服务要求</w:t>
      </w:r>
    </w:p>
    <w:p w14:paraId="43A11105">
      <w:pPr>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rPr>
        <w:t>（1）项目施工维护要求</w:t>
      </w:r>
    </w:p>
    <w:p w14:paraId="171A2947">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①</w:t>
      </w:r>
      <w:r>
        <w:rPr>
          <w:rFonts w:hint="eastAsia" w:ascii="宋体" w:hAnsi="宋体" w:eastAsia="宋体" w:cs="宋体"/>
          <w:sz w:val="21"/>
          <w:szCs w:val="21"/>
        </w:rPr>
        <w:t>供应商负责项目范围内的专线的开通和测试工作，在采购人机房和各预算单位机房铺设安装的传输线路和设备的运行维护由供应商负责。</w:t>
      </w:r>
    </w:p>
    <w:p w14:paraId="00C506D1">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②</w:t>
      </w:r>
      <w:r>
        <w:rPr>
          <w:rFonts w:hint="eastAsia" w:ascii="宋体" w:hAnsi="宋体" w:eastAsia="宋体" w:cs="宋体"/>
          <w:sz w:val="21"/>
          <w:szCs w:val="21"/>
        </w:rPr>
        <w:t>供应商应提供详细的施工计划和工程进度表，设项目负责人，负责项目的协调管理工作。</w:t>
      </w:r>
    </w:p>
    <w:p w14:paraId="5CC9994B">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③</w:t>
      </w:r>
      <w:r>
        <w:rPr>
          <w:rFonts w:hint="eastAsia" w:ascii="宋体" w:hAnsi="宋体" w:eastAsia="宋体" w:cs="宋体"/>
          <w:sz w:val="21"/>
          <w:szCs w:val="21"/>
        </w:rPr>
        <w:t>供应商需提供包括但不限于设备安装、使用和维护的说明文件，以便采购人协助做好保养和配合工作。</w:t>
      </w:r>
    </w:p>
    <w:p w14:paraId="00FB65E1">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④</w:t>
      </w:r>
      <w:r>
        <w:rPr>
          <w:rFonts w:hint="eastAsia" w:ascii="宋体" w:hAnsi="宋体" w:eastAsia="宋体" w:cs="宋体"/>
          <w:sz w:val="21"/>
          <w:szCs w:val="21"/>
        </w:rPr>
        <w:t>供应商负责电路和专线开通所需的工具、设备物料，并在完工后搬走，涉及费用由供应商全部负责。</w:t>
      </w:r>
    </w:p>
    <w:p w14:paraId="6F2C79D9">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⑤</w:t>
      </w:r>
      <w:r>
        <w:rPr>
          <w:rFonts w:hint="eastAsia" w:ascii="宋体" w:hAnsi="宋体" w:eastAsia="宋体" w:cs="宋体"/>
          <w:sz w:val="21"/>
          <w:szCs w:val="21"/>
        </w:rPr>
        <w:t>供应商施工维护需遵守采购人相关规章制度，经采购人同意后进场施工，施工期间应对采购人场内设备、设施做好保护措施，如有损坏，所有费用均由供应商承担。</w:t>
      </w:r>
    </w:p>
    <w:p w14:paraId="226908BC">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★⑥</w:t>
      </w:r>
      <w:r>
        <w:rPr>
          <w:rFonts w:hint="eastAsia" w:ascii="宋体" w:hAnsi="宋体" w:eastAsia="宋体" w:cs="宋体"/>
          <w:b/>
          <w:sz w:val="21"/>
          <w:szCs w:val="21"/>
        </w:rPr>
        <w:t>供应商需承诺在合同签订生效后7个自然日内完成专线的部署、测试并投入使用。（投标时提供承诺函，格式自拟）</w:t>
      </w:r>
    </w:p>
    <w:p w14:paraId="3D109BB3">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（2）网络设备资源及网络平滑过渡</w:t>
      </w:r>
    </w:p>
    <w:p w14:paraId="058701A2">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①应提供合理、可行的网络平滑过渡方案；</w:t>
      </w:r>
    </w:p>
    <w:p w14:paraId="2EAAC4AF">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②根据采购需求的线路，供应商提供能利用现有网络设备资源的证明材料。</w:t>
      </w:r>
    </w:p>
    <w:p w14:paraId="541DA915">
      <w:pPr>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rPr>
        <w:t>（3）验收要求</w:t>
      </w:r>
    </w:p>
    <w:p w14:paraId="14DEFAB1">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①</w:t>
      </w:r>
      <w:r>
        <w:rPr>
          <w:rFonts w:hint="eastAsia" w:ascii="宋体" w:hAnsi="宋体" w:eastAsia="宋体" w:cs="宋体"/>
          <w:sz w:val="21"/>
          <w:szCs w:val="21"/>
        </w:rPr>
        <w:t>对完工线路检测结果不达标的，视为线路未通过验收和完成，需要整改至完全达到验收标准为止。</w:t>
      </w:r>
    </w:p>
    <w:p w14:paraId="3E3B6D52">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②</w:t>
      </w:r>
      <w:r>
        <w:rPr>
          <w:rFonts w:hint="eastAsia" w:ascii="宋体" w:hAnsi="宋体" w:eastAsia="宋体" w:cs="宋体"/>
          <w:sz w:val="21"/>
          <w:szCs w:val="21"/>
        </w:rPr>
        <w:t>验收需提供包括但不限于如下文档：售后服务承诺文档、工程竣工文档、工程测试文档、工程验收报告。</w:t>
      </w:r>
    </w:p>
    <w:p w14:paraId="3D3B77AF">
      <w:pPr>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rPr>
        <w:t>（4）售后服务要求</w:t>
      </w:r>
    </w:p>
    <w:p w14:paraId="0CA1F9A7">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①</w:t>
      </w:r>
      <w:r>
        <w:rPr>
          <w:rFonts w:hint="eastAsia" w:ascii="宋体" w:hAnsi="宋体" w:eastAsia="宋体" w:cs="宋体"/>
          <w:sz w:val="21"/>
          <w:szCs w:val="21"/>
        </w:rPr>
        <w:t>供应商需提供网络健康保障及运营支持体系，以保证采购人租赁的专线正常运行。同时应制定相应的维护作业计划，以保障设备的安全可靠运行。</w:t>
      </w:r>
    </w:p>
    <w:p w14:paraId="0938306E">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②</w:t>
      </w:r>
      <w:r>
        <w:rPr>
          <w:rFonts w:hint="eastAsia" w:ascii="宋体" w:hAnsi="宋体" w:eastAsia="宋体" w:cs="宋体"/>
          <w:sz w:val="21"/>
          <w:szCs w:val="21"/>
        </w:rPr>
        <w:t>供应商需提供完备的应急保障措施，如遇可预见的恶劣天气时，供应商应于预警发出后2小时内，安排维修负责人组织设备检查工作。</w:t>
      </w:r>
    </w:p>
    <w:p w14:paraId="0026DE95">
      <w:pPr>
        <w:keepNext w:val="0"/>
        <w:keepLines w:val="0"/>
        <w:pageBreakBefore w:val="0"/>
        <w:widowControl/>
        <w:kinsoku/>
        <w:wordWrap/>
        <w:overflowPunct/>
        <w:topLinePunct w:val="0"/>
        <w:autoSpaceDE/>
        <w:autoSpaceDN/>
        <w:bidi w:val="0"/>
        <w:adjustRightInd w:val="0"/>
        <w:snapToGrid w:val="0"/>
        <w:spacing w:line="360" w:lineRule="auto"/>
        <w:ind w:left="0"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rPr>
        <w:t>（5）维修响应时间要求</w:t>
      </w:r>
    </w:p>
    <w:p w14:paraId="5A0A2A50">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①</w:t>
      </w:r>
      <w:r>
        <w:rPr>
          <w:rFonts w:hint="eastAsia" w:ascii="宋体" w:hAnsi="宋体" w:eastAsia="宋体" w:cs="宋体"/>
          <w:sz w:val="21"/>
          <w:szCs w:val="21"/>
        </w:rPr>
        <w:t>提供7×24小时售后服务，服务期内全天候技术支持响应。</w:t>
      </w:r>
    </w:p>
    <w:p w14:paraId="14E0E660">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②</w:t>
      </w:r>
      <w:r>
        <w:rPr>
          <w:rFonts w:hint="eastAsia" w:ascii="宋体" w:hAnsi="宋体" w:eastAsia="宋体" w:cs="宋体"/>
          <w:sz w:val="21"/>
          <w:szCs w:val="21"/>
        </w:rPr>
        <w:t>故障受理响应时限：15分钟。</w:t>
      </w:r>
    </w:p>
    <w:p w14:paraId="38A6B860">
      <w:pPr>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zh-CN"/>
        </w:rPr>
        <w:t>③</w:t>
      </w:r>
      <w:r>
        <w:rPr>
          <w:rFonts w:hint="eastAsia" w:ascii="宋体" w:hAnsi="宋体" w:eastAsia="宋体" w:cs="宋体"/>
          <w:sz w:val="21"/>
          <w:szCs w:val="21"/>
        </w:rPr>
        <w:t>故障定位时限：30分钟。</w:t>
      </w:r>
    </w:p>
    <w:p w14:paraId="44E2D884">
      <w:pPr>
        <w:keepNext w:val="0"/>
        <w:keepLines w:val="0"/>
        <w:pageBreakBefore w:val="0"/>
        <w:widowControl/>
        <w:numPr>
          <w:ilvl w:val="0"/>
          <w:numId w:val="0"/>
        </w:numPr>
        <w:kinsoku/>
        <w:wordWrap/>
        <w:overflowPunct/>
        <w:topLinePunct w:val="0"/>
        <w:autoSpaceDE/>
        <w:autoSpaceDN/>
        <w:bidi w:val="0"/>
        <w:adjustRightInd w:val="0"/>
        <w:snapToGrid w:val="0"/>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lang w:val="zh-CN"/>
        </w:rPr>
        <w:t>④</w:t>
      </w:r>
      <w:r>
        <w:rPr>
          <w:rFonts w:hint="eastAsia" w:ascii="宋体" w:hAnsi="宋体" w:eastAsia="宋体" w:cs="宋体"/>
          <w:sz w:val="21"/>
          <w:szCs w:val="21"/>
        </w:rPr>
        <w:t>故障恢复时限：小于4小时。</w:t>
      </w:r>
    </w:p>
    <w:p w14:paraId="5DC863D9">
      <w:pPr>
        <w:spacing w:after="0" w:line="360" w:lineRule="auto"/>
        <w:rPr>
          <w:rFonts w:ascii="宋体" w:hAnsi="宋体" w:eastAsia="宋体" w:cs="Times New Roman"/>
          <w:b/>
          <w:bCs/>
          <w:color w:val="auto"/>
          <w:sz w:val="21"/>
          <w:szCs w:val="21"/>
          <w:highlight w:val="none"/>
        </w:rPr>
      </w:pPr>
    </w:p>
    <w:p w14:paraId="6FB8E7BD">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0" w:name="_Toc21448"/>
      <w:bookmarkStart w:id="201" w:name="_Toc12485"/>
    </w:p>
    <w:p w14:paraId="4CE939D7">
      <w:pPr>
        <w:bidi w:val="0"/>
        <w:rPr>
          <w:rFonts w:hint="eastAsia" w:eastAsia="宋体"/>
          <w:color w:val="auto"/>
          <w:highlight w:val="none"/>
          <w:lang w:eastAsia="zh-CN"/>
        </w:rPr>
      </w:pPr>
    </w:p>
    <w:p w14:paraId="32841268">
      <w:pPr>
        <w:bidi w:val="0"/>
        <w:rPr>
          <w:rFonts w:hint="eastAsia"/>
          <w:color w:val="auto"/>
          <w:highlight w:val="none"/>
          <w:lang w:eastAsia="zh-CN"/>
        </w:rPr>
      </w:pPr>
    </w:p>
    <w:p w14:paraId="34FFEF27">
      <w:pPr>
        <w:rPr>
          <w:rFonts w:hint="eastAsia" w:eastAsia="宋体"/>
          <w:color w:val="auto"/>
          <w:highlight w:val="none"/>
          <w:lang w:eastAsia="zh-CN"/>
        </w:rPr>
      </w:pPr>
    </w:p>
    <w:p w14:paraId="33FDDB60">
      <w:pPr>
        <w:bidi w:val="0"/>
        <w:rPr>
          <w:rFonts w:hint="eastAsia"/>
          <w:color w:val="auto"/>
          <w:highlight w:val="none"/>
          <w:lang w:eastAsia="zh-CN"/>
        </w:rPr>
      </w:pPr>
    </w:p>
    <w:p w14:paraId="6351B039">
      <w:pPr>
        <w:rPr>
          <w:rFonts w:hint="eastAsia" w:eastAsia="宋体"/>
          <w:color w:val="auto"/>
          <w:highlight w:val="none"/>
          <w:lang w:eastAsia="zh-CN"/>
        </w:rPr>
      </w:pPr>
    </w:p>
    <w:p w14:paraId="2E226F33">
      <w:pPr>
        <w:bidi w:val="0"/>
        <w:rPr>
          <w:rFonts w:hint="eastAsia"/>
          <w:color w:val="auto"/>
          <w:highlight w:val="none"/>
          <w:lang w:eastAsia="zh-CN"/>
        </w:rPr>
      </w:pPr>
    </w:p>
    <w:p w14:paraId="0B259964">
      <w:pPr>
        <w:bidi w:val="0"/>
        <w:rPr>
          <w:rFonts w:hint="eastAsia"/>
          <w:color w:val="auto"/>
          <w:highlight w:val="none"/>
          <w:lang w:eastAsia="zh-CN"/>
        </w:rPr>
      </w:pPr>
    </w:p>
    <w:p w14:paraId="5373D569">
      <w:pPr>
        <w:bidi w:val="0"/>
        <w:rPr>
          <w:rFonts w:hint="eastAsia"/>
          <w:color w:val="auto"/>
          <w:highlight w:val="none"/>
          <w:lang w:eastAsia="zh-CN"/>
        </w:rPr>
      </w:pPr>
    </w:p>
    <w:p w14:paraId="192F08D6">
      <w:pPr>
        <w:bidi w:val="0"/>
        <w:rPr>
          <w:rFonts w:hint="eastAsia"/>
          <w:color w:val="auto"/>
          <w:highlight w:val="none"/>
          <w:lang w:eastAsia="zh-CN"/>
        </w:rPr>
      </w:pPr>
    </w:p>
    <w:p w14:paraId="4491B951">
      <w:pPr>
        <w:bidi w:val="0"/>
        <w:rPr>
          <w:rFonts w:hint="eastAsia"/>
          <w:color w:val="auto"/>
          <w:highlight w:val="none"/>
          <w:lang w:eastAsia="zh-CN"/>
        </w:rPr>
      </w:pPr>
    </w:p>
    <w:p w14:paraId="6D972AEE">
      <w:pPr>
        <w:bidi w:val="0"/>
        <w:rPr>
          <w:rFonts w:hint="eastAsia"/>
          <w:color w:val="auto"/>
          <w:highlight w:val="none"/>
          <w:lang w:eastAsia="zh-CN"/>
        </w:rPr>
      </w:pPr>
    </w:p>
    <w:p w14:paraId="6FE747EC">
      <w:pPr>
        <w:pStyle w:val="4"/>
        <w:spacing w:before="0" w:after="0" w:line="240" w:lineRule="auto"/>
        <w:rPr>
          <w:color w:val="auto"/>
          <w:sz w:val="28"/>
          <w:szCs w:val="28"/>
          <w:highlight w:val="none"/>
        </w:rPr>
      </w:pPr>
      <w:bookmarkStart w:id="202"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0"/>
      <w:bookmarkEnd w:id="201"/>
      <w:bookmarkEnd w:id="202"/>
      <w:bookmarkStart w:id="203" w:name="_Toc13430"/>
      <w:bookmarkStart w:id="204" w:name="_Toc1534"/>
      <w:bookmarkStart w:id="205" w:name="_Toc21155"/>
    </w:p>
    <w:p w14:paraId="4EE1A53A">
      <w:pPr>
        <w:pStyle w:val="5"/>
        <w:spacing w:before="0" w:after="0" w:line="240" w:lineRule="auto"/>
        <w:jc w:val="center"/>
        <w:rPr>
          <w:rFonts w:ascii="宋体" w:hAnsi="宋体" w:eastAsia="宋体" w:cs="宋体"/>
          <w:color w:val="auto"/>
          <w:highlight w:val="none"/>
        </w:rPr>
      </w:pPr>
      <w:bookmarkStart w:id="206" w:name="_Toc16730"/>
      <w:bookmarkStart w:id="207" w:name="_Toc29470"/>
      <w:bookmarkStart w:id="208" w:name="_Toc19575"/>
      <w:r>
        <w:rPr>
          <w:rFonts w:hint="eastAsia" w:ascii="宋体" w:hAnsi="宋体" w:eastAsia="宋体" w:cs="宋体"/>
          <w:color w:val="auto"/>
          <w:highlight w:val="none"/>
        </w:rPr>
        <w:t>合同格式</w:t>
      </w:r>
      <w:bookmarkEnd w:id="203"/>
      <w:bookmarkEnd w:id="204"/>
      <w:bookmarkEnd w:id="205"/>
      <w:bookmarkEnd w:id="206"/>
      <w:bookmarkEnd w:id="207"/>
      <w:bookmarkEnd w:id="208"/>
    </w:p>
    <w:p w14:paraId="22298097">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14:paraId="56E29F77">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14:paraId="53519446">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14:paraId="4EC17FE7">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14:paraId="30B9B7CE">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4811D88B">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14:paraId="4D47D1AA">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14:paraId="7849ADE2">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14:paraId="35759024">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B5C9DC2">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14:paraId="6158BEC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14:paraId="3C02FBAA">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BABC5A2">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14:paraId="15BFE37F">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14:paraId="68180546">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14:paraId="25477962">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14:paraId="14BA123C">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14:paraId="1084733E">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13F35508">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14:paraId="42047F6F">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14:paraId="5382F3FF">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9BEA6CF">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14:paraId="70C8306D">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7066D55">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14:paraId="5B7F1560">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14:paraId="44548A1E">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14:paraId="3680ED36">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FCA892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14:paraId="084DC0E9">
      <w:pPr>
        <w:pStyle w:val="2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5C67F1D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22F45CD2">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5C0771C">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14:paraId="2DCB9C1F">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14:paraId="5914F79A">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14:paraId="10454094">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14:paraId="5A7DF7E8">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14:paraId="5D7D450C">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14:paraId="50F541CB">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14:paraId="42A0BD18">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14:paraId="1CDA0E6F">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14:paraId="00E328F9">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14:paraId="1334ADAF">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14:paraId="425D5BDA">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14:paraId="1255AE1C">
      <w:pPr>
        <w:widowControl/>
        <w:adjustRightInd w:val="0"/>
        <w:snapToGrid w:val="0"/>
        <w:spacing w:line="360" w:lineRule="auto"/>
        <w:jc w:val="left"/>
        <w:rPr>
          <w:rFonts w:ascii="宋体" w:hAnsi="宋体" w:eastAsia="宋体" w:cs="宋体"/>
          <w:b/>
          <w:color w:val="auto"/>
          <w:kern w:val="0"/>
          <w:sz w:val="21"/>
          <w:szCs w:val="21"/>
          <w:highlight w:val="none"/>
        </w:rPr>
      </w:pPr>
    </w:p>
    <w:p w14:paraId="481F4E9E">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14:paraId="7DA188D4">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14:paraId="6B0403A9">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14:paraId="05234E76">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14:paraId="35C42EE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080F941">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14:paraId="7BF5FC6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14:paraId="6F23EB17">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14:paraId="5D71B6D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14:paraId="43EDE5DA">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14:paraId="2A09B38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14:paraId="40BD9675">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062A184">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14:paraId="7821D387">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14:paraId="5D8D794E">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14:paraId="607F5C9C">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B00B1CC">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14:paraId="7124AD14">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14:paraId="57093D3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14:paraId="3973FE3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14:paraId="64DD8B3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14:paraId="1CB18BF2">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18115FCE">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14:paraId="720565F1">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14:paraId="76EBACD1">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14:paraId="628FE306">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534E572">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14:paraId="6CE325A2">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14:paraId="7C9A93B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5BCC4146">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14:paraId="2B0B7B1D">
      <w:pPr>
        <w:pStyle w:val="2"/>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28E5E54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14:paraId="7DFECD81">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14:paraId="0A6ECBBD">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14:paraId="47A8142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14:paraId="3A99B37C">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14:paraId="7D8DF026">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14:paraId="2CCBEB9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14:paraId="0DD4AD7D">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14:paraId="672B5A07">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14:paraId="312BABFC">
      <w:pPr>
        <w:rPr>
          <w:rFonts w:ascii="宋体" w:hAnsi="宋体" w:eastAsia="宋体"/>
          <w:b/>
          <w:color w:val="auto"/>
          <w:sz w:val="21"/>
          <w:szCs w:val="21"/>
          <w:highlight w:val="none"/>
        </w:rPr>
      </w:pPr>
    </w:p>
    <w:p w14:paraId="01D9401F">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14:paraId="45C3C13F">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14:paraId="3C87727D">
      <w:pPr>
        <w:pStyle w:val="4"/>
        <w:spacing w:before="0" w:after="0" w:line="240" w:lineRule="auto"/>
        <w:rPr>
          <w:color w:val="auto"/>
          <w:sz w:val="28"/>
          <w:szCs w:val="28"/>
          <w:highlight w:val="none"/>
        </w:rPr>
      </w:pPr>
      <w:bookmarkStart w:id="209" w:name="_Toc23749"/>
      <w:bookmarkStart w:id="210" w:name="_Toc31587"/>
      <w:bookmarkStart w:id="211" w:name="_Toc1515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14:paraId="2DFDD545">
      <w:pPr>
        <w:rPr>
          <w:color w:val="auto"/>
          <w:highlight w:val="none"/>
        </w:rPr>
      </w:pPr>
    </w:p>
    <w:p w14:paraId="3238B169">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6790"/>
      <w:bookmarkStart w:id="213" w:name="_Toc2434"/>
      <w:bookmarkStart w:id="214" w:name="_Toc26830"/>
      <w:r>
        <w:rPr>
          <w:rFonts w:hint="eastAsia"/>
          <w:color w:val="auto"/>
          <w:highlight w:val="none"/>
          <w:lang w:eastAsia="zh-CN"/>
        </w:rPr>
        <w:t>响应文件</w:t>
      </w:r>
      <w:r>
        <w:rPr>
          <w:rFonts w:hint="eastAsia"/>
          <w:color w:val="auto"/>
          <w:highlight w:val="none"/>
        </w:rPr>
        <w:t>目录</w:t>
      </w:r>
      <w:bookmarkEnd w:id="212"/>
      <w:bookmarkEnd w:id="213"/>
      <w:bookmarkEnd w:id="214"/>
    </w:p>
    <w:p w14:paraId="4DE0787C">
      <w:pPr>
        <w:jc w:val="center"/>
        <w:rPr>
          <w:rFonts w:ascii="黑体" w:eastAsia="黑体"/>
          <w:color w:val="auto"/>
          <w:sz w:val="32"/>
          <w:szCs w:val="32"/>
          <w:highlight w:val="none"/>
        </w:rPr>
      </w:pPr>
    </w:p>
    <w:p w14:paraId="60997CCF">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5F646BE5">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14:paraId="7531D26F">
      <w:pPr>
        <w:adjustRightInd/>
        <w:snapToGrid/>
        <w:spacing w:line="276" w:lineRule="auto"/>
        <w:rPr>
          <w:rFonts w:ascii="宋体" w:hAnsi="宋体" w:eastAsia="宋体"/>
          <w:color w:val="auto"/>
          <w:sz w:val="21"/>
          <w:szCs w:val="21"/>
          <w:highlight w:val="none"/>
        </w:rPr>
      </w:pPr>
    </w:p>
    <w:p w14:paraId="0C0DDC66">
      <w:pPr>
        <w:adjustRightInd/>
        <w:snapToGrid/>
        <w:spacing w:line="276" w:lineRule="auto"/>
        <w:rPr>
          <w:rFonts w:ascii="宋体" w:hAnsi="宋体" w:eastAsia="宋体"/>
          <w:color w:val="auto"/>
          <w:sz w:val="21"/>
          <w:szCs w:val="21"/>
          <w:highlight w:val="none"/>
        </w:rPr>
      </w:pPr>
    </w:p>
    <w:p w14:paraId="7FD1D7CA">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1CD1FE73">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8116"/>
      <w:bookmarkStart w:id="216" w:name="_Toc18893"/>
      <w:bookmarkStart w:id="217" w:name="_Toc25502"/>
      <w:r>
        <w:rPr>
          <w:rFonts w:hint="eastAsia"/>
          <w:color w:val="auto"/>
          <w:highlight w:val="none"/>
        </w:rPr>
        <w:t>评分标准索引表</w:t>
      </w:r>
      <w:bookmarkEnd w:id="215"/>
      <w:bookmarkEnd w:id="216"/>
      <w:bookmarkEnd w:id="217"/>
    </w:p>
    <w:p w14:paraId="60E70467">
      <w:pPr>
        <w:adjustRightInd/>
        <w:snapToGrid/>
        <w:spacing w:line="276" w:lineRule="auto"/>
        <w:rPr>
          <w:rFonts w:ascii="宋体" w:hAnsi="宋体" w:eastAsia="宋体"/>
          <w:color w:val="auto"/>
          <w:sz w:val="21"/>
          <w:szCs w:val="21"/>
          <w:highlight w:val="none"/>
        </w:rPr>
      </w:pPr>
    </w:p>
    <w:p w14:paraId="7E7826BB">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3F7F5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FA67F16">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14:paraId="0A820EA1">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14:paraId="2CDF035C">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14:paraId="03CAB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52F6C769">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14:paraId="566C58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9C6FFD1">
            <w:pPr>
              <w:pStyle w:val="29"/>
              <w:jc w:val="both"/>
              <w:rPr>
                <w:rFonts w:hint="eastAsia" w:ascii="宋体" w:hAnsi="宋体" w:eastAsia="宋体" w:cs="宋体"/>
                <w:color w:val="auto"/>
                <w:sz w:val="21"/>
                <w:szCs w:val="21"/>
                <w:highlight w:val="none"/>
              </w:rPr>
            </w:pPr>
          </w:p>
        </w:tc>
        <w:tc>
          <w:tcPr>
            <w:tcW w:w="5028" w:type="dxa"/>
            <w:noWrap w:val="0"/>
            <w:vAlign w:val="center"/>
          </w:tcPr>
          <w:p w14:paraId="43146452">
            <w:pPr>
              <w:pStyle w:val="29"/>
              <w:jc w:val="both"/>
              <w:rPr>
                <w:rFonts w:hint="eastAsia" w:ascii="宋体" w:hAnsi="宋体" w:eastAsia="宋体" w:cs="宋体"/>
                <w:color w:val="auto"/>
                <w:sz w:val="21"/>
                <w:szCs w:val="21"/>
                <w:highlight w:val="none"/>
              </w:rPr>
            </w:pPr>
          </w:p>
        </w:tc>
        <w:tc>
          <w:tcPr>
            <w:tcW w:w="2126" w:type="dxa"/>
            <w:noWrap w:val="0"/>
            <w:vAlign w:val="center"/>
          </w:tcPr>
          <w:p w14:paraId="668F89DF">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E77D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B122231">
            <w:pPr>
              <w:pStyle w:val="29"/>
              <w:jc w:val="both"/>
              <w:rPr>
                <w:rFonts w:hint="eastAsia" w:ascii="宋体" w:hAnsi="宋体" w:eastAsia="宋体" w:cs="宋体"/>
                <w:color w:val="auto"/>
                <w:sz w:val="21"/>
                <w:szCs w:val="21"/>
                <w:highlight w:val="none"/>
              </w:rPr>
            </w:pPr>
          </w:p>
        </w:tc>
        <w:tc>
          <w:tcPr>
            <w:tcW w:w="5028" w:type="dxa"/>
            <w:noWrap w:val="0"/>
            <w:vAlign w:val="center"/>
          </w:tcPr>
          <w:p w14:paraId="783FE4DD">
            <w:pPr>
              <w:pStyle w:val="29"/>
              <w:jc w:val="both"/>
              <w:rPr>
                <w:rFonts w:hint="eastAsia" w:ascii="宋体" w:hAnsi="宋体" w:eastAsia="宋体" w:cs="宋体"/>
                <w:color w:val="auto"/>
                <w:sz w:val="21"/>
                <w:szCs w:val="21"/>
                <w:highlight w:val="none"/>
              </w:rPr>
            </w:pPr>
          </w:p>
        </w:tc>
        <w:tc>
          <w:tcPr>
            <w:tcW w:w="2126" w:type="dxa"/>
            <w:noWrap w:val="0"/>
            <w:vAlign w:val="center"/>
          </w:tcPr>
          <w:p w14:paraId="1B3C2144">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465E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14E7321">
            <w:pPr>
              <w:pStyle w:val="29"/>
              <w:jc w:val="both"/>
              <w:rPr>
                <w:rFonts w:hint="eastAsia" w:ascii="宋体" w:hAnsi="宋体" w:eastAsia="宋体" w:cs="宋体"/>
                <w:color w:val="auto"/>
                <w:sz w:val="21"/>
                <w:szCs w:val="21"/>
                <w:highlight w:val="none"/>
              </w:rPr>
            </w:pPr>
          </w:p>
        </w:tc>
        <w:tc>
          <w:tcPr>
            <w:tcW w:w="5028" w:type="dxa"/>
            <w:noWrap w:val="0"/>
            <w:vAlign w:val="center"/>
          </w:tcPr>
          <w:p w14:paraId="5F8BFA83">
            <w:pPr>
              <w:pStyle w:val="29"/>
              <w:jc w:val="both"/>
              <w:rPr>
                <w:rFonts w:hint="eastAsia" w:ascii="宋体" w:hAnsi="宋体" w:eastAsia="宋体" w:cs="宋体"/>
                <w:color w:val="auto"/>
                <w:sz w:val="21"/>
                <w:szCs w:val="21"/>
                <w:highlight w:val="none"/>
              </w:rPr>
            </w:pPr>
          </w:p>
        </w:tc>
        <w:tc>
          <w:tcPr>
            <w:tcW w:w="2126" w:type="dxa"/>
            <w:noWrap w:val="0"/>
            <w:vAlign w:val="center"/>
          </w:tcPr>
          <w:p w14:paraId="6A663631">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3F4C9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19E31F13">
            <w:pPr>
              <w:pStyle w:val="29"/>
              <w:jc w:val="both"/>
              <w:rPr>
                <w:rFonts w:hint="eastAsia" w:ascii="宋体" w:hAnsi="宋体" w:eastAsia="宋体" w:cs="宋体"/>
                <w:color w:val="auto"/>
                <w:sz w:val="21"/>
                <w:szCs w:val="21"/>
                <w:highlight w:val="none"/>
              </w:rPr>
            </w:pPr>
          </w:p>
        </w:tc>
        <w:tc>
          <w:tcPr>
            <w:tcW w:w="5028" w:type="dxa"/>
            <w:noWrap w:val="0"/>
            <w:vAlign w:val="center"/>
          </w:tcPr>
          <w:p w14:paraId="7B38B75D">
            <w:pPr>
              <w:pStyle w:val="29"/>
              <w:jc w:val="both"/>
              <w:rPr>
                <w:rFonts w:hint="eastAsia" w:ascii="宋体" w:hAnsi="宋体" w:eastAsia="宋体" w:cs="宋体"/>
                <w:color w:val="auto"/>
                <w:sz w:val="21"/>
                <w:szCs w:val="21"/>
                <w:highlight w:val="none"/>
              </w:rPr>
            </w:pPr>
          </w:p>
        </w:tc>
        <w:tc>
          <w:tcPr>
            <w:tcW w:w="2126" w:type="dxa"/>
            <w:noWrap w:val="0"/>
            <w:vAlign w:val="center"/>
          </w:tcPr>
          <w:p w14:paraId="46C2431D">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EB9D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B284233">
            <w:pPr>
              <w:pStyle w:val="29"/>
              <w:jc w:val="both"/>
              <w:rPr>
                <w:rFonts w:hint="eastAsia" w:ascii="宋体" w:hAnsi="宋体" w:eastAsia="宋体" w:cs="宋体"/>
                <w:color w:val="auto"/>
                <w:sz w:val="21"/>
                <w:szCs w:val="21"/>
                <w:highlight w:val="none"/>
              </w:rPr>
            </w:pPr>
          </w:p>
        </w:tc>
        <w:tc>
          <w:tcPr>
            <w:tcW w:w="5028" w:type="dxa"/>
            <w:noWrap w:val="0"/>
            <w:vAlign w:val="center"/>
          </w:tcPr>
          <w:p w14:paraId="402EB7B3">
            <w:pPr>
              <w:pStyle w:val="29"/>
              <w:jc w:val="both"/>
              <w:rPr>
                <w:rFonts w:hint="eastAsia" w:ascii="宋体" w:hAnsi="宋体" w:eastAsia="宋体" w:cs="宋体"/>
                <w:color w:val="auto"/>
                <w:sz w:val="21"/>
                <w:szCs w:val="21"/>
                <w:highlight w:val="none"/>
              </w:rPr>
            </w:pPr>
          </w:p>
        </w:tc>
        <w:tc>
          <w:tcPr>
            <w:tcW w:w="2126" w:type="dxa"/>
            <w:noWrap w:val="0"/>
            <w:vAlign w:val="center"/>
          </w:tcPr>
          <w:p w14:paraId="6B2E6DA0">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0F71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0CDA7180">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14:paraId="1B6E3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44FDC508">
            <w:pPr>
              <w:pStyle w:val="29"/>
              <w:jc w:val="both"/>
              <w:rPr>
                <w:rFonts w:hint="eastAsia" w:ascii="宋体" w:hAnsi="宋体" w:eastAsia="宋体" w:cs="宋体"/>
                <w:color w:val="auto"/>
                <w:sz w:val="21"/>
                <w:szCs w:val="21"/>
                <w:highlight w:val="none"/>
              </w:rPr>
            </w:pPr>
          </w:p>
        </w:tc>
        <w:tc>
          <w:tcPr>
            <w:tcW w:w="5028" w:type="dxa"/>
            <w:noWrap w:val="0"/>
            <w:vAlign w:val="center"/>
          </w:tcPr>
          <w:p w14:paraId="61A176D7">
            <w:pPr>
              <w:pStyle w:val="29"/>
              <w:jc w:val="both"/>
              <w:rPr>
                <w:rFonts w:hint="eastAsia" w:ascii="宋体" w:hAnsi="宋体" w:eastAsia="宋体" w:cs="宋体"/>
                <w:color w:val="auto"/>
                <w:sz w:val="21"/>
                <w:szCs w:val="21"/>
                <w:highlight w:val="none"/>
              </w:rPr>
            </w:pPr>
          </w:p>
        </w:tc>
        <w:tc>
          <w:tcPr>
            <w:tcW w:w="2126" w:type="dxa"/>
            <w:noWrap w:val="0"/>
            <w:vAlign w:val="center"/>
          </w:tcPr>
          <w:p w14:paraId="30EEDFB9">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0E37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47CC3351">
            <w:pPr>
              <w:pStyle w:val="29"/>
              <w:jc w:val="both"/>
              <w:rPr>
                <w:rFonts w:hint="eastAsia" w:ascii="宋体" w:hAnsi="宋体" w:eastAsia="宋体" w:cs="宋体"/>
                <w:color w:val="auto"/>
                <w:sz w:val="21"/>
                <w:szCs w:val="21"/>
                <w:highlight w:val="none"/>
              </w:rPr>
            </w:pPr>
          </w:p>
        </w:tc>
        <w:tc>
          <w:tcPr>
            <w:tcW w:w="5028" w:type="dxa"/>
            <w:noWrap w:val="0"/>
            <w:vAlign w:val="center"/>
          </w:tcPr>
          <w:p w14:paraId="10085B06">
            <w:pPr>
              <w:pStyle w:val="29"/>
              <w:jc w:val="both"/>
              <w:rPr>
                <w:rFonts w:hint="eastAsia" w:ascii="宋体" w:hAnsi="宋体" w:eastAsia="宋体" w:cs="宋体"/>
                <w:color w:val="auto"/>
                <w:sz w:val="21"/>
                <w:szCs w:val="21"/>
                <w:highlight w:val="none"/>
              </w:rPr>
            </w:pPr>
          </w:p>
        </w:tc>
        <w:tc>
          <w:tcPr>
            <w:tcW w:w="2126" w:type="dxa"/>
            <w:noWrap w:val="0"/>
            <w:vAlign w:val="center"/>
          </w:tcPr>
          <w:p w14:paraId="13ECD54C">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5225B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CEB2547">
            <w:pPr>
              <w:pStyle w:val="29"/>
              <w:jc w:val="both"/>
              <w:rPr>
                <w:rFonts w:hint="eastAsia" w:ascii="宋体" w:hAnsi="宋体" w:eastAsia="宋体" w:cs="宋体"/>
                <w:color w:val="auto"/>
                <w:sz w:val="21"/>
                <w:szCs w:val="21"/>
                <w:highlight w:val="none"/>
              </w:rPr>
            </w:pPr>
          </w:p>
        </w:tc>
        <w:tc>
          <w:tcPr>
            <w:tcW w:w="5028" w:type="dxa"/>
            <w:noWrap w:val="0"/>
            <w:vAlign w:val="center"/>
          </w:tcPr>
          <w:p w14:paraId="2FBEEF55">
            <w:pPr>
              <w:pStyle w:val="29"/>
              <w:jc w:val="both"/>
              <w:rPr>
                <w:rFonts w:hint="eastAsia" w:ascii="宋体" w:hAnsi="宋体" w:eastAsia="宋体" w:cs="宋体"/>
                <w:color w:val="auto"/>
                <w:sz w:val="21"/>
                <w:szCs w:val="21"/>
                <w:highlight w:val="none"/>
              </w:rPr>
            </w:pPr>
          </w:p>
        </w:tc>
        <w:tc>
          <w:tcPr>
            <w:tcW w:w="2126" w:type="dxa"/>
            <w:noWrap w:val="0"/>
            <w:vAlign w:val="center"/>
          </w:tcPr>
          <w:p w14:paraId="4AF3F084">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29851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298DDA6">
            <w:pPr>
              <w:pStyle w:val="29"/>
              <w:jc w:val="both"/>
              <w:rPr>
                <w:rFonts w:hint="eastAsia" w:ascii="宋体" w:hAnsi="宋体" w:eastAsia="宋体" w:cs="宋体"/>
                <w:color w:val="auto"/>
                <w:sz w:val="21"/>
                <w:szCs w:val="21"/>
                <w:highlight w:val="none"/>
              </w:rPr>
            </w:pPr>
          </w:p>
        </w:tc>
        <w:tc>
          <w:tcPr>
            <w:tcW w:w="5028" w:type="dxa"/>
            <w:noWrap w:val="0"/>
            <w:vAlign w:val="center"/>
          </w:tcPr>
          <w:p w14:paraId="7639CEF9">
            <w:pPr>
              <w:pStyle w:val="29"/>
              <w:jc w:val="both"/>
              <w:rPr>
                <w:rFonts w:hint="eastAsia" w:ascii="宋体" w:hAnsi="宋体" w:eastAsia="宋体" w:cs="宋体"/>
                <w:color w:val="auto"/>
                <w:sz w:val="21"/>
                <w:szCs w:val="21"/>
                <w:highlight w:val="none"/>
              </w:rPr>
            </w:pPr>
          </w:p>
        </w:tc>
        <w:tc>
          <w:tcPr>
            <w:tcW w:w="2126" w:type="dxa"/>
            <w:noWrap w:val="0"/>
            <w:vAlign w:val="center"/>
          </w:tcPr>
          <w:p w14:paraId="49270A30">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C7A7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5E257CF">
            <w:pPr>
              <w:pStyle w:val="29"/>
              <w:jc w:val="both"/>
              <w:rPr>
                <w:rFonts w:hint="eastAsia" w:ascii="宋体" w:hAnsi="宋体" w:eastAsia="宋体" w:cs="宋体"/>
                <w:color w:val="auto"/>
                <w:sz w:val="21"/>
                <w:szCs w:val="21"/>
                <w:highlight w:val="none"/>
              </w:rPr>
            </w:pPr>
          </w:p>
        </w:tc>
        <w:tc>
          <w:tcPr>
            <w:tcW w:w="5028" w:type="dxa"/>
            <w:noWrap w:val="0"/>
            <w:vAlign w:val="center"/>
          </w:tcPr>
          <w:p w14:paraId="2C7534FD">
            <w:pPr>
              <w:pStyle w:val="29"/>
              <w:jc w:val="both"/>
              <w:rPr>
                <w:rFonts w:hint="eastAsia" w:ascii="宋体" w:hAnsi="宋体" w:eastAsia="宋体" w:cs="宋体"/>
                <w:color w:val="auto"/>
                <w:sz w:val="21"/>
                <w:szCs w:val="21"/>
                <w:highlight w:val="none"/>
              </w:rPr>
            </w:pPr>
          </w:p>
        </w:tc>
        <w:tc>
          <w:tcPr>
            <w:tcW w:w="2126" w:type="dxa"/>
            <w:noWrap w:val="0"/>
            <w:vAlign w:val="center"/>
          </w:tcPr>
          <w:p w14:paraId="01597C78">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36ED3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E4FB87C">
            <w:pPr>
              <w:pStyle w:val="29"/>
              <w:jc w:val="both"/>
              <w:rPr>
                <w:rFonts w:hint="eastAsia" w:ascii="宋体" w:hAnsi="宋体" w:eastAsia="宋体" w:cs="宋体"/>
                <w:color w:val="auto"/>
                <w:sz w:val="21"/>
                <w:szCs w:val="21"/>
                <w:highlight w:val="none"/>
              </w:rPr>
            </w:pPr>
          </w:p>
        </w:tc>
        <w:tc>
          <w:tcPr>
            <w:tcW w:w="5028" w:type="dxa"/>
            <w:noWrap w:val="0"/>
            <w:vAlign w:val="center"/>
          </w:tcPr>
          <w:p w14:paraId="71425DED">
            <w:pPr>
              <w:pStyle w:val="29"/>
              <w:jc w:val="both"/>
              <w:rPr>
                <w:rFonts w:hint="eastAsia" w:ascii="宋体" w:hAnsi="宋体" w:eastAsia="宋体" w:cs="宋体"/>
                <w:color w:val="auto"/>
                <w:sz w:val="21"/>
                <w:szCs w:val="21"/>
                <w:highlight w:val="none"/>
              </w:rPr>
            </w:pPr>
          </w:p>
        </w:tc>
        <w:tc>
          <w:tcPr>
            <w:tcW w:w="2126" w:type="dxa"/>
            <w:noWrap w:val="0"/>
            <w:vAlign w:val="center"/>
          </w:tcPr>
          <w:p w14:paraId="52F59328">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14:paraId="42596627">
      <w:pPr>
        <w:rPr>
          <w:rFonts w:ascii="宋体" w:hAnsi="宋体" w:eastAsia="宋体"/>
          <w:color w:val="auto"/>
          <w:sz w:val="21"/>
          <w:szCs w:val="21"/>
          <w:highlight w:val="none"/>
        </w:rPr>
      </w:pPr>
    </w:p>
    <w:p w14:paraId="53944441">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4883B83D">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14:paraId="5E62D8D2">
      <w:pPr>
        <w:pStyle w:val="2"/>
        <w:spacing w:before="0"/>
        <w:ind w:left="0"/>
        <w:rPr>
          <w:color w:val="auto"/>
          <w:highlight w:val="none"/>
        </w:rPr>
      </w:pPr>
    </w:p>
    <w:p w14:paraId="767A5C85">
      <w:pPr>
        <w:adjustRightInd/>
        <w:snapToGrid/>
        <w:spacing w:line="276" w:lineRule="auto"/>
        <w:rPr>
          <w:rFonts w:ascii="宋体" w:hAnsi="宋体" w:eastAsia="宋体"/>
          <w:color w:val="auto"/>
          <w:sz w:val="21"/>
          <w:szCs w:val="21"/>
          <w:highlight w:val="none"/>
        </w:rPr>
      </w:pPr>
    </w:p>
    <w:p w14:paraId="549D96EA">
      <w:pPr>
        <w:adjustRightInd/>
        <w:snapToGrid/>
        <w:spacing w:line="276" w:lineRule="auto"/>
        <w:rPr>
          <w:rFonts w:ascii="宋体" w:hAnsi="宋体" w:eastAsia="宋体"/>
          <w:color w:val="auto"/>
          <w:sz w:val="21"/>
          <w:szCs w:val="21"/>
          <w:highlight w:val="none"/>
        </w:rPr>
      </w:pPr>
    </w:p>
    <w:p w14:paraId="51544931">
      <w:pPr>
        <w:adjustRightInd/>
        <w:snapToGrid/>
        <w:spacing w:line="276" w:lineRule="auto"/>
        <w:rPr>
          <w:rFonts w:ascii="宋体" w:hAnsi="宋体" w:eastAsia="宋体"/>
          <w:color w:val="auto"/>
          <w:sz w:val="21"/>
          <w:szCs w:val="21"/>
          <w:highlight w:val="none"/>
        </w:rPr>
      </w:pPr>
    </w:p>
    <w:p w14:paraId="394CB630">
      <w:pPr>
        <w:adjustRightInd/>
        <w:snapToGrid/>
        <w:spacing w:line="276" w:lineRule="auto"/>
        <w:rPr>
          <w:rFonts w:ascii="宋体" w:hAnsi="宋体" w:eastAsia="宋体"/>
          <w:color w:val="auto"/>
          <w:sz w:val="21"/>
          <w:szCs w:val="21"/>
          <w:highlight w:val="none"/>
        </w:rPr>
      </w:pPr>
    </w:p>
    <w:p w14:paraId="24BDD899">
      <w:pPr>
        <w:adjustRightInd/>
        <w:snapToGrid/>
        <w:spacing w:line="276" w:lineRule="auto"/>
        <w:rPr>
          <w:rFonts w:ascii="宋体" w:hAnsi="宋体" w:eastAsia="宋体"/>
          <w:color w:val="auto"/>
          <w:sz w:val="21"/>
          <w:szCs w:val="21"/>
          <w:highlight w:val="none"/>
        </w:rPr>
      </w:pPr>
    </w:p>
    <w:p w14:paraId="7AB6C082">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70D71C21">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19057"/>
      <w:bookmarkStart w:id="219" w:name="_Toc22080"/>
      <w:bookmarkStart w:id="220" w:name="_Toc30640"/>
      <w:r>
        <w:rPr>
          <w:rFonts w:hint="eastAsia"/>
          <w:color w:val="auto"/>
          <w:highlight w:val="none"/>
          <w:lang w:val="en-US" w:eastAsia="zh-CN"/>
        </w:rPr>
        <w:t>第一章价格文件</w:t>
      </w:r>
      <w:bookmarkEnd w:id="218"/>
      <w:bookmarkEnd w:id="219"/>
    </w:p>
    <w:p w14:paraId="70957A2C">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62"/>
      <w:bookmarkStart w:id="222" w:name="_Toc4168"/>
      <w:r>
        <w:rPr>
          <w:rFonts w:hint="eastAsia"/>
          <w:color w:val="auto"/>
          <w:highlight w:val="none"/>
          <w:lang w:val="en-US" w:eastAsia="zh-CN"/>
        </w:rPr>
        <w:t>一、报价一览表</w:t>
      </w:r>
      <w:bookmarkEnd w:id="221"/>
      <w:bookmarkEnd w:id="222"/>
    </w:p>
    <w:p w14:paraId="03857359">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7ABD9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5CC6628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73D24BAA">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报价</w:t>
            </w:r>
          </w:p>
        </w:tc>
        <w:tc>
          <w:tcPr>
            <w:tcW w:w="3262" w:type="dxa"/>
            <w:tcBorders>
              <w:tl2br w:val="nil"/>
              <w:tr2bl w:val="nil"/>
            </w:tcBorders>
            <w:vAlign w:val="center"/>
          </w:tcPr>
          <w:p w14:paraId="56C5FD46">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4A2E5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00719696">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64C565EA">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189368F4">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5EA30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C166360">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43BD68F2">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352621DF">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0A43875C">
      <w:pPr>
        <w:spacing w:after="0" w:line="360" w:lineRule="auto"/>
        <w:rPr>
          <w:rFonts w:ascii="宋体" w:hAnsi="宋体" w:eastAsia="宋体"/>
          <w:color w:val="auto"/>
          <w:sz w:val="21"/>
          <w:szCs w:val="21"/>
          <w:highlight w:val="none"/>
        </w:rPr>
      </w:pPr>
    </w:p>
    <w:p w14:paraId="5AABD5B2">
      <w:pPr>
        <w:spacing w:after="0" w:line="360" w:lineRule="auto"/>
        <w:ind w:firstLine="359" w:firstLineChars="171"/>
        <w:rPr>
          <w:rFonts w:ascii="宋体" w:hAnsi="宋体" w:eastAsia="宋体"/>
          <w:color w:val="auto"/>
          <w:sz w:val="21"/>
          <w:szCs w:val="21"/>
          <w:highlight w:val="none"/>
        </w:rPr>
      </w:pPr>
    </w:p>
    <w:p w14:paraId="54FC2B07">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1BF2B06F">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4D0038E8">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4C3F98A7">
      <w:pPr>
        <w:spacing w:after="0" w:line="360" w:lineRule="auto"/>
        <w:ind w:firstLine="359" w:firstLineChars="171"/>
        <w:rPr>
          <w:rFonts w:ascii="宋体" w:hAnsi="宋体" w:eastAsia="宋体"/>
          <w:color w:val="auto"/>
          <w:sz w:val="21"/>
          <w:szCs w:val="21"/>
          <w:highlight w:val="none"/>
        </w:rPr>
      </w:pPr>
    </w:p>
    <w:p w14:paraId="4723CF14">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14:paraId="374F4953">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128F0612">
      <w:pPr>
        <w:pStyle w:val="2"/>
        <w:rPr>
          <w:rFonts w:hint="eastAsia"/>
          <w:color w:val="auto"/>
          <w:highlight w:val="none"/>
        </w:rPr>
      </w:pPr>
    </w:p>
    <w:p w14:paraId="6C96EEC1">
      <w:pPr>
        <w:bidi w:val="0"/>
        <w:rPr>
          <w:rFonts w:hint="eastAsia"/>
          <w:color w:val="auto"/>
          <w:highlight w:val="none"/>
        </w:rPr>
      </w:pPr>
    </w:p>
    <w:p w14:paraId="6256B005">
      <w:pPr>
        <w:bidi w:val="0"/>
        <w:rPr>
          <w:rFonts w:hint="eastAsia"/>
          <w:color w:val="auto"/>
          <w:highlight w:val="none"/>
        </w:rPr>
      </w:pPr>
    </w:p>
    <w:p w14:paraId="55B67449">
      <w:pPr>
        <w:bidi w:val="0"/>
        <w:rPr>
          <w:rFonts w:hint="eastAsia"/>
          <w:color w:val="auto"/>
          <w:highlight w:val="none"/>
        </w:rPr>
      </w:pPr>
    </w:p>
    <w:p w14:paraId="013D8A29">
      <w:pPr>
        <w:bidi w:val="0"/>
        <w:rPr>
          <w:rFonts w:hint="eastAsia"/>
          <w:color w:val="auto"/>
          <w:highlight w:val="none"/>
        </w:rPr>
      </w:pPr>
    </w:p>
    <w:p w14:paraId="57C12CEE">
      <w:pPr>
        <w:bidi w:val="0"/>
        <w:rPr>
          <w:rFonts w:hint="eastAsia"/>
          <w:color w:val="auto"/>
          <w:highlight w:val="none"/>
        </w:rPr>
      </w:pPr>
    </w:p>
    <w:p w14:paraId="66603216">
      <w:pPr>
        <w:bidi w:val="0"/>
        <w:rPr>
          <w:rFonts w:hint="eastAsia"/>
          <w:color w:val="auto"/>
          <w:highlight w:val="none"/>
        </w:rPr>
      </w:pPr>
    </w:p>
    <w:p w14:paraId="4EB05E56">
      <w:pPr>
        <w:bidi w:val="0"/>
        <w:rPr>
          <w:rFonts w:hint="eastAsia"/>
          <w:color w:val="auto"/>
          <w:highlight w:val="none"/>
        </w:rPr>
      </w:pPr>
    </w:p>
    <w:p w14:paraId="5D97484D">
      <w:pPr>
        <w:bidi w:val="0"/>
        <w:rPr>
          <w:rFonts w:hint="eastAsia"/>
          <w:color w:val="auto"/>
          <w:highlight w:val="none"/>
        </w:rPr>
      </w:pPr>
    </w:p>
    <w:p w14:paraId="71FB322B">
      <w:pPr>
        <w:bidi w:val="0"/>
        <w:rPr>
          <w:rFonts w:hint="eastAsia"/>
          <w:color w:val="auto"/>
          <w:highlight w:val="none"/>
        </w:rPr>
      </w:pPr>
    </w:p>
    <w:p w14:paraId="13BC595A">
      <w:pPr>
        <w:bidi w:val="0"/>
        <w:rPr>
          <w:color w:val="auto"/>
          <w:highlight w:val="none"/>
        </w:rPr>
      </w:pPr>
    </w:p>
    <w:p w14:paraId="7E3A13A9">
      <w:pPr>
        <w:pStyle w:val="2"/>
        <w:rPr>
          <w:color w:val="auto"/>
          <w:highlight w:val="none"/>
        </w:rPr>
      </w:pPr>
    </w:p>
    <w:p w14:paraId="4A281DC4">
      <w:pPr>
        <w:pStyle w:val="21"/>
        <w:rPr>
          <w:color w:val="auto"/>
          <w:highlight w:val="none"/>
        </w:rPr>
      </w:pPr>
    </w:p>
    <w:p w14:paraId="18CA17EF">
      <w:pPr>
        <w:rPr>
          <w:color w:val="auto"/>
          <w:highlight w:val="none"/>
        </w:rPr>
      </w:pPr>
    </w:p>
    <w:p w14:paraId="6E54D7D1">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29258"/>
      <w:bookmarkStart w:id="224" w:name="_Toc31062"/>
      <w:r>
        <w:rPr>
          <w:rFonts w:hint="eastAsia"/>
          <w:color w:val="auto"/>
          <w:highlight w:val="none"/>
          <w:lang w:val="en-US" w:eastAsia="zh-CN"/>
        </w:rPr>
        <w:t>二、报价明细表</w:t>
      </w:r>
      <w:bookmarkEnd w:id="223"/>
      <w:bookmarkEnd w:id="224"/>
    </w:p>
    <w:p w14:paraId="7B8C2F45">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46D91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0A3A110C">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14:paraId="7D8361CD">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14:paraId="322873DA">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14:paraId="35BBF9B1">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14:paraId="505E21B2">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14:paraId="310E0FBC">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14:paraId="2E898E06">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3CA5A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E821AF0">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2EB1A626">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73CA4AD0">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5BA437E">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B9A2D97">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1877C39">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A9EFC0B">
            <w:pPr>
              <w:spacing w:before="100" w:beforeAutospacing="1" w:after="100" w:afterAutospacing="1"/>
              <w:jc w:val="center"/>
              <w:rPr>
                <w:rFonts w:ascii="宋体" w:hAnsi="宋体" w:eastAsia="宋体"/>
                <w:color w:val="auto"/>
                <w:sz w:val="21"/>
                <w:szCs w:val="21"/>
                <w:highlight w:val="none"/>
              </w:rPr>
            </w:pPr>
          </w:p>
        </w:tc>
      </w:tr>
      <w:tr w14:paraId="1068D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F18ADE">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61222ECC">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28BF516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C58713C">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1ABBDD6">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A417956">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E1D66EE">
            <w:pPr>
              <w:spacing w:before="100" w:beforeAutospacing="1" w:after="100" w:afterAutospacing="1"/>
              <w:jc w:val="center"/>
              <w:rPr>
                <w:rFonts w:ascii="宋体" w:hAnsi="宋体" w:eastAsia="宋体"/>
                <w:color w:val="auto"/>
                <w:sz w:val="21"/>
                <w:szCs w:val="21"/>
                <w:highlight w:val="none"/>
              </w:rPr>
            </w:pPr>
          </w:p>
        </w:tc>
      </w:tr>
      <w:tr w14:paraId="7D44D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3883781">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60FBFFE4">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8B79CA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735A535">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1A3801C">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CBB71E1">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604BA29">
            <w:pPr>
              <w:spacing w:before="100" w:beforeAutospacing="1" w:after="100" w:afterAutospacing="1"/>
              <w:jc w:val="center"/>
              <w:rPr>
                <w:rFonts w:ascii="宋体" w:hAnsi="宋体" w:eastAsia="宋体"/>
                <w:color w:val="auto"/>
                <w:sz w:val="21"/>
                <w:szCs w:val="21"/>
                <w:highlight w:val="none"/>
              </w:rPr>
            </w:pPr>
          </w:p>
        </w:tc>
      </w:tr>
      <w:tr w14:paraId="0DB21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3D5882D">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29E15CF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FDF186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7D2A8E2">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79138A5D">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5BD4A3B7">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A401086">
            <w:pPr>
              <w:spacing w:before="100" w:beforeAutospacing="1" w:after="100" w:afterAutospacing="1"/>
              <w:jc w:val="center"/>
              <w:rPr>
                <w:rFonts w:ascii="宋体" w:hAnsi="宋体" w:eastAsia="宋体"/>
                <w:color w:val="auto"/>
                <w:sz w:val="21"/>
                <w:szCs w:val="21"/>
                <w:highlight w:val="none"/>
              </w:rPr>
            </w:pPr>
          </w:p>
        </w:tc>
      </w:tr>
      <w:tr w14:paraId="29426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EA53416">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5FDC0232">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BF8785B">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337D9941">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89741C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6321AD5">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A274596">
            <w:pPr>
              <w:spacing w:before="100" w:beforeAutospacing="1" w:after="100" w:afterAutospacing="1"/>
              <w:jc w:val="center"/>
              <w:rPr>
                <w:rFonts w:ascii="宋体" w:hAnsi="宋体" w:eastAsia="宋体"/>
                <w:color w:val="auto"/>
                <w:sz w:val="21"/>
                <w:szCs w:val="21"/>
                <w:highlight w:val="none"/>
              </w:rPr>
            </w:pPr>
          </w:p>
        </w:tc>
      </w:tr>
      <w:tr w14:paraId="73AAB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00D92A0">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7BD58E8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438A9C0">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3019CC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2E7E7CF0">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1632ABFA">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186591D9">
            <w:pPr>
              <w:spacing w:before="100" w:beforeAutospacing="1" w:after="100" w:afterAutospacing="1"/>
              <w:jc w:val="center"/>
              <w:rPr>
                <w:rFonts w:ascii="宋体" w:hAnsi="宋体" w:eastAsia="宋体"/>
                <w:color w:val="auto"/>
                <w:sz w:val="21"/>
                <w:szCs w:val="21"/>
                <w:highlight w:val="none"/>
              </w:rPr>
            </w:pPr>
          </w:p>
        </w:tc>
      </w:tr>
      <w:tr w14:paraId="721F6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B7E74FC">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C82BE58">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C68950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2AC9D9A6">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9535F9B">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3750A0A">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2F22DE8">
            <w:pPr>
              <w:spacing w:before="100" w:beforeAutospacing="1" w:after="100" w:afterAutospacing="1"/>
              <w:jc w:val="center"/>
              <w:rPr>
                <w:rFonts w:ascii="宋体" w:hAnsi="宋体" w:eastAsia="宋体"/>
                <w:color w:val="auto"/>
                <w:sz w:val="21"/>
                <w:szCs w:val="21"/>
                <w:highlight w:val="none"/>
              </w:rPr>
            </w:pPr>
          </w:p>
        </w:tc>
      </w:tr>
      <w:tr w14:paraId="50875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785DDD8">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34BAEB7D">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72C30A7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2BB455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FA17537">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16660AF1">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524BAA5">
            <w:pPr>
              <w:spacing w:before="100" w:beforeAutospacing="1" w:after="100" w:afterAutospacing="1"/>
              <w:jc w:val="center"/>
              <w:rPr>
                <w:rFonts w:ascii="宋体" w:hAnsi="宋体" w:eastAsia="宋体"/>
                <w:color w:val="auto"/>
                <w:sz w:val="21"/>
                <w:szCs w:val="21"/>
                <w:highlight w:val="none"/>
              </w:rPr>
            </w:pPr>
          </w:p>
        </w:tc>
      </w:tr>
      <w:tr w14:paraId="7B026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A3BF52">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FE9F2F4">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798F338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EB4C836">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8A8F2AC">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D88B2C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ABC5E16">
            <w:pPr>
              <w:spacing w:before="100" w:beforeAutospacing="1" w:after="100" w:afterAutospacing="1"/>
              <w:jc w:val="center"/>
              <w:rPr>
                <w:rFonts w:ascii="宋体" w:hAnsi="宋体" w:eastAsia="宋体"/>
                <w:color w:val="auto"/>
                <w:sz w:val="21"/>
                <w:szCs w:val="21"/>
                <w:highlight w:val="none"/>
              </w:rPr>
            </w:pPr>
          </w:p>
        </w:tc>
      </w:tr>
      <w:tr w14:paraId="5AA1B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30FD825">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715A98A9">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2C6E2E51">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928CD5A">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3D8ED45">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FB616F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5837B8C">
            <w:pPr>
              <w:spacing w:before="100" w:beforeAutospacing="1" w:after="100" w:afterAutospacing="1"/>
              <w:jc w:val="center"/>
              <w:rPr>
                <w:rFonts w:ascii="宋体" w:hAnsi="宋体" w:eastAsia="宋体"/>
                <w:color w:val="auto"/>
                <w:sz w:val="21"/>
                <w:szCs w:val="21"/>
                <w:highlight w:val="none"/>
              </w:rPr>
            </w:pPr>
          </w:p>
        </w:tc>
      </w:tr>
      <w:tr w14:paraId="42A25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7326E11">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63E401D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7A584648">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7CF64E2">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D3CC91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DDE2C64">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16D0FA66">
            <w:pPr>
              <w:spacing w:before="100" w:beforeAutospacing="1" w:after="100" w:afterAutospacing="1"/>
              <w:jc w:val="center"/>
              <w:rPr>
                <w:rFonts w:ascii="宋体" w:hAnsi="宋体" w:eastAsia="宋体"/>
                <w:color w:val="auto"/>
                <w:sz w:val="21"/>
                <w:szCs w:val="21"/>
                <w:highlight w:val="none"/>
              </w:rPr>
            </w:pPr>
          </w:p>
        </w:tc>
      </w:tr>
      <w:tr w14:paraId="790F9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399E3D1">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7A8F230E">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A4F3377">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E966168">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21529EB">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191A0104">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1DE958E6">
            <w:pPr>
              <w:spacing w:before="100" w:beforeAutospacing="1" w:after="100" w:afterAutospacing="1"/>
              <w:jc w:val="center"/>
              <w:rPr>
                <w:rFonts w:ascii="宋体" w:hAnsi="宋体" w:eastAsia="宋体"/>
                <w:color w:val="auto"/>
                <w:sz w:val="21"/>
                <w:szCs w:val="21"/>
                <w:highlight w:val="none"/>
              </w:rPr>
            </w:pPr>
          </w:p>
        </w:tc>
      </w:tr>
      <w:tr w14:paraId="4BB87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7D1FB761">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14:paraId="5CAD7719">
            <w:pPr>
              <w:spacing w:before="100" w:beforeAutospacing="1" w:after="100" w:afterAutospacing="1"/>
              <w:jc w:val="center"/>
              <w:rPr>
                <w:rFonts w:ascii="宋体" w:hAnsi="宋体" w:eastAsia="宋体"/>
                <w:color w:val="auto"/>
                <w:sz w:val="21"/>
                <w:szCs w:val="21"/>
                <w:highlight w:val="none"/>
              </w:rPr>
            </w:pPr>
          </w:p>
        </w:tc>
      </w:tr>
    </w:tbl>
    <w:p w14:paraId="5DF2F39B">
      <w:pPr>
        <w:rPr>
          <w:rFonts w:ascii="宋体" w:hAnsi="宋体" w:eastAsia="宋体" w:cs="宋体"/>
          <w:b/>
          <w:color w:val="auto"/>
          <w:sz w:val="21"/>
          <w:szCs w:val="21"/>
          <w:highlight w:val="none"/>
        </w:rPr>
      </w:pPr>
    </w:p>
    <w:p w14:paraId="12C8EE73">
      <w:pPr>
        <w:bidi w:val="0"/>
        <w:rPr>
          <w:color w:val="auto"/>
          <w:highlight w:val="none"/>
        </w:rPr>
      </w:pPr>
    </w:p>
    <w:p w14:paraId="3830A54F">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10FEDA89">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5A3EB1B2">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14:paraId="44CB1E88">
      <w:pPr>
        <w:pStyle w:val="29"/>
        <w:rPr>
          <w:rFonts w:ascii="黑体" w:eastAsia="黑体"/>
          <w:color w:val="auto"/>
          <w:sz w:val="32"/>
          <w:szCs w:val="32"/>
          <w:highlight w:val="none"/>
        </w:rPr>
      </w:pPr>
    </w:p>
    <w:p w14:paraId="4B3B68D8">
      <w:pPr>
        <w:pStyle w:val="29"/>
        <w:rPr>
          <w:rFonts w:ascii="黑体" w:eastAsia="黑体"/>
          <w:color w:val="auto"/>
          <w:sz w:val="32"/>
          <w:szCs w:val="32"/>
          <w:highlight w:val="none"/>
        </w:rPr>
      </w:pPr>
    </w:p>
    <w:p w14:paraId="10EBDBF5">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14734"/>
      <w:bookmarkStart w:id="226" w:name="_Toc2097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06482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44F3BBF6">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14:paraId="21635EE5">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14:paraId="6E6FAA1F">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14:paraId="27ED9925">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14:paraId="12B7162E">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14:paraId="4B32BA84">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14:paraId="1F705071">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14:paraId="2361B7A6">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14:paraId="64A42B6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5F3F8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DFB643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7DC1276A">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2C9D5A56">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991953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29AA1F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13345D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C617D4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D6740F5">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643761E5">
            <w:pPr>
              <w:spacing w:after="0"/>
              <w:jc w:val="center"/>
              <w:textAlignment w:val="bottom"/>
              <w:rPr>
                <w:rFonts w:ascii="宋体" w:hAnsi="宋体" w:eastAsia="宋体" w:cs="宋体"/>
                <w:color w:val="auto"/>
                <w:sz w:val="21"/>
                <w:szCs w:val="21"/>
                <w:highlight w:val="none"/>
              </w:rPr>
            </w:pPr>
          </w:p>
        </w:tc>
      </w:tr>
      <w:tr w14:paraId="64ADF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0F0B68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0BA4D951">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47161A7">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2189FB1">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E8FF22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1D2885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1D8C35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04B2D3E">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3FE8B051">
            <w:pPr>
              <w:spacing w:after="0"/>
              <w:jc w:val="center"/>
              <w:textAlignment w:val="bottom"/>
              <w:rPr>
                <w:rFonts w:ascii="宋体" w:hAnsi="宋体" w:eastAsia="宋体" w:cs="宋体"/>
                <w:color w:val="auto"/>
                <w:sz w:val="21"/>
                <w:szCs w:val="21"/>
                <w:highlight w:val="none"/>
              </w:rPr>
            </w:pPr>
          </w:p>
        </w:tc>
      </w:tr>
      <w:tr w14:paraId="7D6E1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539C3D0">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6C724523">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6E22E33">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3B1872A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A5A09F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5197EF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BCD03B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DBE0894">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010BA31">
            <w:pPr>
              <w:spacing w:after="0"/>
              <w:jc w:val="center"/>
              <w:textAlignment w:val="bottom"/>
              <w:rPr>
                <w:rFonts w:ascii="宋体" w:hAnsi="宋体" w:eastAsia="宋体" w:cs="宋体"/>
                <w:color w:val="auto"/>
                <w:sz w:val="21"/>
                <w:szCs w:val="21"/>
                <w:highlight w:val="none"/>
              </w:rPr>
            </w:pPr>
          </w:p>
        </w:tc>
      </w:tr>
      <w:tr w14:paraId="3AA5F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E0DA283">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C847C92">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64AF24D8">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E6E1FC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A9464CA">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BDCF34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07EC343">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63071A8">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36A7F971">
            <w:pPr>
              <w:spacing w:after="0"/>
              <w:jc w:val="center"/>
              <w:textAlignment w:val="bottom"/>
              <w:rPr>
                <w:rFonts w:ascii="宋体" w:hAnsi="宋体" w:eastAsia="宋体" w:cs="宋体"/>
                <w:color w:val="auto"/>
                <w:sz w:val="21"/>
                <w:szCs w:val="21"/>
                <w:highlight w:val="none"/>
              </w:rPr>
            </w:pPr>
          </w:p>
        </w:tc>
      </w:tr>
      <w:tr w14:paraId="1A191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AC4D6C5">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664B3A89">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04112A6">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C2A622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94DD75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FE1CAF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FCCFE8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636E8DF">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7ADE4733">
            <w:pPr>
              <w:spacing w:after="0"/>
              <w:jc w:val="center"/>
              <w:textAlignment w:val="bottom"/>
              <w:rPr>
                <w:rFonts w:ascii="宋体" w:hAnsi="宋体" w:eastAsia="宋体" w:cs="宋体"/>
                <w:color w:val="auto"/>
                <w:sz w:val="21"/>
                <w:szCs w:val="21"/>
                <w:highlight w:val="none"/>
              </w:rPr>
            </w:pPr>
          </w:p>
        </w:tc>
      </w:tr>
      <w:tr w14:paraId="1CC3E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0EF78E3">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08EFC92">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1D62E0C3">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AF8EDD2">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8B8993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C1D166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C10CB0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CC2978D">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68B4CB58">
            <w:pPr>
              <w:spacing w:after="0"/>
              <w:jc w:val="center"/>
              <w:textAlignment w:val="bottom"/>
              <w:rPr>
                <w:rFonts w:ascii="宋体" w:hAnsi="宋体" w:eastAsia="宋体" w:cs="宋体"/>
                <w:color w:val="auto"/>
                <w:sz w:val="21"/>
                <w:szCs w:val="21"/>
                <w:highlight w:val="none"/>
              </w:rPr>
            </w:pPr>
          </w:p>
        </w:tc>
      </w:tr>
      <w:tr w14:paraId="35FFC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3CE2B44">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1058B23F">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738AE2F1">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867B205">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287B65E">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D06D71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64DD88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B7294B2">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7FF8D3A5">
            <w:pPr>
              <w:spacing w:after="0"/>
              <w:jc w:val="center"/>
              <w:textAlignment w:val="bottom"/>
              <w:rPr>
                <w:rFonts w:ascii="宋体" w:hAnsi="宋体" w:eastAsia="宋体" w:cs="宋体"/>
                <w:color w:val="auto"/>
                <w:sz w:val="21"/>
                <w:szCs w:val="21"/>
                <w:highlight w:val="none"/>
              </w:rPr>
            </w:pPr>
          </w:p>
        </w:tc>
      </w:tr>
      <w:tr w14:paraId="2FA6A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53C21C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4974DE42">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CA35BCB">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5AF0B45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127F5E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61CA40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916663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9CC4696">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10B9C86E">
            <w:pPr>
              <w:spacing w:after="0"/>
              <w:jc w:val="center"/>
              <w:textAlignment w:val="bottom"/>
              <w:rPr>
                <w:rFonts w:ascii="宋体" w:hAnsi="宋体" w:eastAsia="宋体" w:cs="宋体"/>
                <w:color w:val="auto"/>
                <w:sz w:val="21"/>
                <w:szCs w:val="21"/>
                <w:highlight w:val="none"/>
              </w:rPr>
            </w:pPr>
          </w:p>
        </w:tc>
      </w:tr>
      <w:tr w14:paraId="7E018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51A5BF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84937B6">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713C5EF3">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88C4F68">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84D8BFC">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BDDE9F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539533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9B70C3D">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7397CDC">
            <w:pPr>
              <w:spacing w:after="0"/>
              <w:jc w:val="center"/>
              <w:textAlignment w:val="bottom"/>
              <w:rPr>
                <w:rFonts w:ascii="宋体" w:hAnsi="宋体" w:eastAsia="宋体" w:cs="宋体"/>
                <w:color w:val="auto"/>
                <w:sz w:val="21"/>
                <w:szCs w:val="21"/>
                <w:highlight w:val="none"/>
              </w:rPr>
            </w:pPr>
          </w:p>
        </w:tc>
      </w:tr>
      <w:tr w14:paraId="64A2A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5757BA76">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14:paraId="4E791DAC">
            <w:pPr>
              <w:spacing w:after="0"/>
              <w:rPr>
                <w:rFonts w:ascii="宋体" w:hAnsi="宋体" w:eastAsia="宋体" w:cs="宋体"/>
                <w:color w:val="auto"/>
                <w:sz w:val="21"/>
                <w:szCs w:val="21"/>
                <w:highlight w:val="none"/>
              </w:rPr>
            </w:pPr>
          </w:p>
        </w:tc>
      </w:tr>
    </w:tbl>
    <w:p w14:paraId="1C7AF61F">
      <w:pPr>
        <w:spacing w:after="0"/>
        <w:rPr>
          <w:rFonts w:hint="eastAsia" w:ascii="宋体" w:hAnsi="宋体" w:eastAsia="宋体"/>
          <w:color w:val="auto"/>
          <w:sz w:val="21"/>
          <w:szCs w:val="21"/>
          <w:highlight w:val="none"/>
        </w:rPr>
      </w:pPr>
    </w:p>
    <w:p w14:paraId="5C961620">
      <w:pPr>
        <w:spacing w:after="0"/>
        <w:rPr>
          <w:rFonts w:hint="eastAsia" w:ascii="宋体" w:hAnsi="宋体" w:eastAsia="宋体"/>
          <w:color w:val="auto"/>
          <w:sz w:val="21"/>
          <w:szCs w:val="21"/>
          <w:highlight w:val="none"/>
        </w:rPr>
      </w:pPr>
    </w:p>
    <w:p w14:paraId="1F378FC5">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2113E600">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9708952">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028CE50E">
      <w:pPr>
        <w:bidi w:val="0"/>
        <w:rPr>
          <w:rFonts w:hint="eastAsia"/>
          <w:color w:val="auto"/>
          <w:highlight w:val="none"/>
        </w:rPr>
      </w:pPr>
    </w:p>
    <w:p w14:paraId="59D4E1BC">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14:paraId="3598C393">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14:paraId="7DC0A3EC">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14:paraId="20A7ACA7">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6718"/>
      <w:bookmarkStart w:id="228" w:name="_Toc17483"/>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26049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78566BED">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14:paraId="3179D31E">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14:paraId="1008CB59">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14:paraId="04F1C2A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14:paraId="4EA4277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14:paraId="3BC29CBD">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14:paraId="565DB73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14:paraId="326F9F9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14:paraId="00D66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C5623B2">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85465B9">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659FC2BE">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635D46AB">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5CA38B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460E61D">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B869FA0">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E5343A9">
            <w:pPr>
              <w:spacing w:after="0"/>
              <w:jc w:val="center"/>
              <w:textAlignment w:val="bottom"/>
              <w:rPr>
                <w:rFonts w:ascii="宋体" w:hAnsi="宋体" w:eastAsia="宋体" w:cs="宋体"/>
                <w:color w:val="auto"/>
                <w:sz w:val="21"/>
                <w:szCs w:val="21"/>
                <w:highlight w:val="none"/>
              </w:rPr>
            </w:pPr>
          </w:p>
        </w:tc>
      </w:tr>
      <w:tr w14:paraId="6E138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05CE647">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2C38A7E2">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6E95E1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EC2FA69">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67D0945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5382C59">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6F89067">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57621A20">
            <w:pPr>
              <w:spacing w:after="0"/>
              <w:jc w:val="center"/>
              <w:textAlignment w:val="bottom"/>
              <w:rPr>
                <w:rFonts w:ascii="宋体" w:hAnsi="宋体" w:eastAsia="宋体" w:cs="宋体"/>
                <w:color w:val="auto"/>
                <w:sz w:val="21"/>
                <w:szCs w:val="21"/>
                <w:highlight w:val="none"/>
              </w:rPr>
            </w:pPr>
          </w:p>
        </w:tc>
      </w:tr>
      <w:tr w14:paraId="59E6A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DB583AE">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7C8980F">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867B13B">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2AC9031F">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A44B7B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CDCAB52">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09773F2">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016AF703">
            <w:pPr>
              <w:spacing w:after="0"/>
              <w:jc w:val="center"/>
              <w:textAlignment w:val="bottom"/>
              <w:rPr>
                <w:rFonts w:ascii="宋体" w:hAnsi="宋体" w:eastAsia="宋体" w:cs="宋体"/>
                <w:color w:val="auto"/>
                <w:sz w:val="21"/>
                <w:szCs w:val="21"/>
                <w:highlight w:val="none"/>
              </w:rPr>
            </w:pPr>
          </w:p>
        </w:tc>
      </w:tr>
      <w:tr w14:paraId="405CF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F4E04DC">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73F6A364">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E36596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18192B37">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6BAEC3B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BE2C041">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2A308F4">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31133C2C">
            <w:pPr>
              <w:spacing w:after="0"/>
              <w:jc w:val="center"/>
              <w:textAlignment w:val="bottom"/>
              <w:rPr>
                <w:rFonts w:ascii="宋体" w:hAnsi="宋体" w:eastAsia="宋体" w:cs="宋体"/>
                <w:color w:val="auto"/>
                <w:sz w:val="21"/>
                <w:szCs w:val="21"/>
                <w:highlight w:val="none"/>
              </w:rPr>
            </w:pPr>
          </w:p>
        </w:tc>
      </w:tr>
      <w:tr w14:paraId="0292A4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7F12B5C">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BAFD89C">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5FC56588">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598B04E9">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70250B7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D25FDB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39B07402">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34A17DDF">
            <w:pPr>
              <w:spacing w:after="0"/>
              <w:jc w:val="center"/>
              <w:textAlignment w:val="bottom"/>
              <w:rPr>
                <w:rFonts w:ascii="宋体" w:hAnsi="宋体" w:eastAsia="宋体" w:cs="宋体"/>
                <w:color w:val="auto"/>
                <w:sz w:val="21"/>
                <w:szCs w:val="21"/>
                <w:highlight w:val="none"/>
              </w:rPr>
            </w:pPr>
          </w:p>
        </w:tc>
      </w:tr>
      <w:tr w14:paraId="09FB9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B7CE5F9">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6C72C897">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717A46B5">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B97EEA7">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26E38E35">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E9692A3">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682AB91E">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35A1179A">
            <w:pPr>
              <w:spacing w:after="0"/>
              <w:jc w:val="center"/>
              <w:textAlignment w:val="bottom"/>
              <w:rPr>
                <w:rFonts w:ascii="宋体" w:hAnsi="宋体" w:eastAsia="宋体" w:cs="宋体"/>
                <w:color w:val="auto"/>
                <w:sz w:val="21"/>
                <w:szCs w:val="21"/>
                <w:highlight w:val="none"/>
              </w:rPr>
            </w:pPr>
          </w:p>
        </w:tc>
      </w:tr>
      <w:tr w14:paraId="58010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1208B1C">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856D4CE">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A66EC00">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4B226E83">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514E31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D274991">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3A554C68">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BE4CABE">
            <w:pPr>
              <w:spacing w:after="0"/>
              <w:jc w:val="center"/>
              <w:textAlignment w:val="bottom"/>
              <w:rPr>
                <w:rFonts w:ascii="宋体" w:hAnsi="宋体" w:eastAsia="宋体" w:cs="宋体"/>
                <w:color w:val="auto"/>
                <w:sz w:val="21"/>
                <w:szCs w:val="21"/>
                <w:highlight w:val="none"/>
              </w:rPr>
            </w:pPr>
          </w:p>
        </w:tc>
      </w:tr>
      <w:tr w14:paraId="36291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6C89E7C8">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2042346E">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619D910">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41B59390">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D55BDA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221319D">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D7698DE">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B9F0541">
            <w:pPr>
              <w:spacing w:after="0"/>
              <w:jc w:val="center"/>
              <w:textAlignment w:val="bottom"/>
              <w:rPr>
                <w:rFonts w:ascii="宋体" w:hAnsi="宋体" w:eastAsia="宋体" w:cs="宋体"/>
                <w:color w:val="auto"/>
                <w:sz w:val="21"/>
                <w:szCs w:val="21"/>
                <w:highlight w:val="none"/>
              </w:rPr>
            </w:pPr>
          </w:p>
        </w:tc>
      </w:tr>
      <w:tr w14:paraId="15A0A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630403A">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C5EF8A7">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64A2BB46">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8CC6D3A">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63AD8F61">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C7E464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96180F5">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18FDE33">
            <w:pPr>
              <w:spacing w:after="0"/>
              <w:jc w:val="center"/>
              <w:textAlignment w:val="bottom"/>
              <w:rPr>
                <w:rFonts w:ascii="宋体" w:hAnsi="宋体" w:eastAsia="宋体" w:cs="宋体"/>
                <w:color w:val="auto"/>
                <w:sz w:val="21"/>
                <w:szCs w:val="21"/>
                <w:highlight w:val="none"/>
              </w:rPr>
            </w:pPr>
          </w:p>
        </w:tc>
      </w:tr>
      <w:tr w14:paraId="7210B1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191AA7D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14:paraId="1AF068A8">
            <w:pPr>
              <w:spacing w:after="0"/>
              <w:rPr>
                <w:rFonts w:ascii="宋体" w:hAnsi="宋体" w:eastAsia="宋体" w:cs="宋体"/>
                <w:color w:val="auto"/>
                <w:sz w:val="21"/>
                <w:szCs w:val="21"/>
                <w:highlight w:val="none"/>
              </w:rPr>
            </w:pPr>
          </w:p>
        </w:tc>
      </w:tr>
    </w:tbl>
    <w:p w14:paraId="48EDC66D">
      <w:pPr>
        <w:spacing w:after="0"/>
        <w:rPr>
          <w:rFonts w:hint="eastAsia" w:ascii="宋体" w:hAnsi="宋体" w:eastAsia="宋体"/>
          <w:color w:val="auto"/>
          <w:sz w:val="21"/>
          <w:szCs w:val="21"/>
          <w:highlight w:val="none"/>
        </w:rPr>
      </w:pPr>
    </w:p>
    <w:p w14:paraId="2B50F31A">
      <w:pPr>
        <w:spacing w:after="0"/>
        <w:rPr>
          <w:rFonts w:hint="eastAsia" w:ascii="宋体" w:hAnsi="宋体" w:eastAsia="宋体"/>
          <w:color w:val="auto"/>
          <w:sz w:val="21"/>
          <w:szCs w:val="21"/>
          <w:highlight w:val="none"/>
        </w:rPr>
      </w:pPr>
    </w:p>
    <w:p w14:paraId="68F4D268">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50FBABC1">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345CF0AE">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7C111C58">
      <w:pPr>
        <w:pStyle w:val="29"/>
        <w:rPr>
          <w:rFonts w:hint="eastAsia"/>
          <w:color w:val="auto"/>
          <w:highlight w:val="none"/>
        </w:rPr>
      </w:pPr>
    </w:p>
    <w:p w14:paraId="00875292">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14:paraId="5A7F27EB">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14:paraId="5F61B563">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14:paraId="2970C26B">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10853"/>
      <w:bookmarkStart w:id="230" w:name="_Toc8170"/>
      <w:r>
        <w:rPr>
          <w:rFonts w:hint="eastAsia"/>
          <w:color w:val="auto"/>
          <w:highlight w:val="none"/>
          <w:lang w:val="en-US" w:eastAsia="zh-CN"/>
        </w:rPr>
        <w:t>五、中小企业声明函</w:t>
      </w:r>
      <w:bookmarkEnd w:id="229"/>
      <w:bookmarkEnd w:id="230"/>
    </w:p>
    <w:p w14:paraId="68869F28">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14:paraId="7B397FB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14:paraId="28F43B61">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1D3164A9">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F7264F8">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2446796F">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6DC0A71B">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30519534">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7DC7D0BE">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059E85D1">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4043DEE2">
      <w:pPr>
        <w:rPr>
          <w:rFonts w:hint="eastAsia" w:ascii="宋体" w:hAnsi="宋体" w:eastAsia="宋体"/>
          <w:b/>
          <w:bCs/>
          <w:color w:val="auto"/>
          <w:sz w:val="21"/>
          <w:szCs w:val="21"/>
          <w:highlight w:val="none"/>
        </w:rPr>
      </w:pPr>
    </w:p>
    <w:p w14:paraId="2AF2320F">
      <w:pPr>
        <w:ind w:firstLine="422" w:firstLineChars="200"/>
        <w:rPr>
          <w:rFonts w:hint="eastAsia" w:ascii="宋体" w:hAnsi="宋体" w:eastAsia="宋体"/>
          <w:b/>
          <w:bCs/>
          <w:color w:val="auto"/>
          <w:sz w:val="21"/>
          <w:szCs w:val="21"/>
          <w:highlight w:val="none"/>
          <w:lang w:val="en-US" w:eastAsia="zh-CN"/>
        </w:rPr>
      </w:pPr>
    </w:p>
    <w:p w14:paraId="35D47B71">
      <w:pPr>
        <w:ind w:firstLine="422" w:firstLineChars="200"/>
        <w:rPr>
          <w:rFonts w:hint="eastAsia" w:ascii="宋体" w:hAnsi="宋体" w:eastAsia="宋体"/>
          <w:b/>
          <w:bCs/>
          <w:color w:val="auto"/>
          <w:sz w:val="21"/>
          <w:szCs w:val="21"/>
          <w:highlight w:val="none"/>
          <w:lang w:val="en-US" w:eastAsia="zh-CN"/>
        </w:rPr>
      </w:pPr>
    </w:p>
    <w:p w14:paraId="4BEDC63E">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19245C66">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14:paraId="0EB07161">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059EF5FF">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2D3C5D3E">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3BD0282A">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693C9D4A">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4DA9BD60">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48E74F92">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73309944">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00F8C623">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59474FE0">
      <w:pPr>
        <w:rPr>
          <w:rFonts w:hint="eastAsia" w:ascii="宋体" w:hAnsi="宋体" w:eastAsia="宋体"/>
          <w:b/>
          <w:bCs/>
          <w:color w:val="auto"/>
          <w:sz w:val="21"/>
          <w:szCs w:val="21"/>
          <w:highlight w:val="none"/>
          <w:lang w:val="en-US" w:eastAsia="zh-CN"/>
        </w:rPr>
      </w:pPr>
    </w:p>
    <w:p w14:paraId="209C67CF">
      <w:pPr>
        <w:rPr>
          <w:rFonts w:hint="eastAsia" w:ascii="宋体" w:hAnsi="宋体" w:eastAsia="宋体"/>
          <w:b/>
          <w:bCs/>
          <w:color w:val="auto"/>
          <w:sz w:val="21"/>
          <w:szCs w:val="21"/>
          <w:highlight w:val="none"/>
          <w:lang w:val="en-US" w:eastAsia="zh-CN"/>
        </w:rPr>
      </w:pPr>
    </w:p>
    <w:p w14:paraId="688A24DF">
      <w:pPr>
        <w:rPr>
          <w:rFonts w:hint="eastAsia" w:ascii="宋体" w:hAnsi="宋体" w:eastAsia="宋体"/>
          <w:b/>
          <w:bCs/>
          <w:color w:val="auto"/>
          <w:sz w:val="21"/>
          <w:szCs w:val="21"/>
          <w:highlight w:val="none"/>
          <w:lang w:val="en-US" w:eastAsia="zh-CN"/>
        </w:rPr>
      </w:pPr>
    </w:p>
    <w:p w14:paraId="7BB787CE">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3373B4F2">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14:paraId="4D293B49">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14:paraId="55CB7EB1">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14:paraId="5FD577E2">
      <w:pPr>
        <w:rPr>
          <w:rFonts w:ascii="楷体_GB2312" w:eastAsia="楷体_GB2312"/>
          <w:color w:val="auto"/>
          <w:sz w:val="24"/>
          <w:highlight w:val="none"/>
        </w:rPr>
      </w:pPr>
    </w:p>
    <w:p w14:paraId="2700E3AE">
      <w:pPr>
        <w:adjustRightInd/>
        <w:snapToGrid/>
        <w:spacing w:line="276" w:lineRule="auto"/>
        <w:rPr>
          <w:color w:val="auto"/>
          <w:highlight w:val="none"/>
        </w:rPr>
      </w:pPr>
      <w:r>
        <w:rPr>
          <w:rFonts w:ascii="楷体_GB2312" w:eastAsia="楷体_GB2312"/>
          <w:color w:val="auto"/>
          <w:sz w:val="24"/>
          <w:highlight w:val="none"/>
        </w:rPr>
        <w:br w:type="page"/>
      </w:r>
    </w:p>
    <w:p w14:paraId="094C96AE">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312"/>
      <w:bookmarkStart w:id="232" w:name="_Toc8560"/>
      <w:r>
        <w:rPr>
          <w:rFonts w:hint="eastAsia"/>
          <w:color w:val="auto"/>
          <w:highlight w:val="none"/>
          <w:lang w:val="en-US" w:eastAsia="zh-CN"/>
        </w:rPr>
        <w:t>六、残疾人福利性单位声明函</w:t>
      </w:r>
      <w:bookmarkEnd w:id="231"/>
      <w:bookmarkEnd w:id="232"/>
    </w:p>
    <w:p w14:paraId="5F175A8E">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DD41CF2">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60AAD576">
      <w:pPr>
        <w:spacing w:after="0" w:line="480" w:lineRule="auto"/>
        <w:jc w:val="right"/>
        <w:rPr>
          <w:rFonts w:ascii="宋体" w:hAnsi="宋体" w:eastAsia="宋体"/>
          <w:color w:val="auto"/>
          <w:sz w:val="21"/>
          <w:szCs w:val="21"/>
          <w:highlight w:val="none"/>
        </w:rPr>
      </w:pPr>
    </w:p>
    <w:p w14:paraId="19D3EE9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30277"/>
      <w:bookmarkStart w:id="234" w:name="_Toc510171693"/>
      <w:bookmarkStart w:id="235" w:name="_Toc22970"/>
      <w:bookmarkStart w:id="236" w:name="_Toc508958703"/>
      <w:bookmarkStart w:id="237" w:name="_Toc509844825"/>
      <w:bookmarkStart w:id="238" w:name="_Toc509927455"/>
      <w:bookmarkStart w:id="239" w:name="_Toc508960153"/>
      <w:bookmarkStart w:id="240" w:name="_Toc508898066"/>
      <w:bookmarkStart w:id="241" w:name="_Toc20910"/>
      <w:bookmarkStart w:id="242" w:name="_Toc509479530"/>
      <w:bookmarkStart w:id="243" w:name="_Toc30247"/>
      <w:bookmarkStart w:id="244" w:name="_Toc17761"/>
    </w:p>
    <w:p w14:paraId="67A0ACE9">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14:paraId="315A69EB">
      <w:pPr>
        <w:pStyle w:val="2"/>
        <w:rPr>
          <w:color w:val="auto"/>
          <w:highlight w:val="none"/>
        </w:rPr>
      </w:pPr>
    </w:p>
    <w:p w14:paraId="2818617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08958704"/>
      <w:bookmarkStart w:id="246" w:name="_Toc508898067"/>
      <w:bookmarkStart w:id="247" w:name="_Toc5447"/>
      <w:bookmarkStart w:id="248" w:name="_Toc21053"/>
      <w:bookmarkStart w:id="249" w:name="_Toc509479531"/>
      <w:bookmarkStart w:id="250" w:name="_Toc26216"/>
      <w:bookmarkStart w:id="251" w:name="_Toc510171694"/>
      <w:bookmarkStart w:id="252" w:name="_Toc31520"/>
      <w:bookmarkStart w:id="253" w:name="_Toc509844826"/>
      <w:bookmarkStart w:id="254" w:name="_Toc509927456"/>
      <w:bookmarkStart w:id="255" w:name="_Toc28527"/>
      <w:bookmarkStart w:id="256" w:name="_Toc508960154"/>
      <w:r>
        <w:rPr>
          <w:rFonts w:hint="eastAsia" w:ascii="宋体" w:hAnsi="宋体" w:eastAsia="宋体"/>
          <w:color w:val="auto"/>
          <w:sz w:val="21"/>
          <w:szCs w:val="21"/>
          <w:highlight w:val="none"/>
        </w:rPr>
        <w:t>注：</w:t>
      </w:r>
    </w:p>
    <w:p w14:paraId="4DC7B1F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14:paraId="574FD12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09844827"/>
      <w:bookmarkStart w:id="258" w:name="_Toc509927457"/>
      <w:bookmarkStart w:id="259" w:name="_Toc24848"/>
      <w:bookmarkStart w:id="260" w:name="_Toc508958705"/>
      <w:bookmarkStart w:id="261" w:name="_Toc510171695"/>
      <w:bookmarkStart w:id="262" w:name="_Toc509479532"/>
      <w:bookmarkStart w:id="263" w:name="_Toc14653"/>
      <w:bookmarkStart w:id="264" w:name="_Toc508898068"/>
      <w:bookmarkStart w:id="265" w:name="_Toc28626"/>
      <w:bookmarkStart w:id="266" w:name="_Toc508960155"/>
      <w:bookmarkStart w:id="267" w:name="_Toc9148"/>
      <w:bookmarkStart w:id="268" w:name="_Toc28126"/>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14:paraId="002DD8A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510171696"/>
      <w:bookmarkStart w:id="270" w:name="_Toc509479533"/>
      <w:bookmarkStart w:id="271" w:name="_Toc22981"/>
      <w:bookmarkStart w:id="272" w:name="_Toc9837"/>
      <w:bookmarkStart w:id="273" w:name="_Toc7858"/>
      <w:bookmarkStart w:id="274" w:name="_Toc509927458"/>
      <w:bookmarkStart w:id="275" w:name="_Toc28686"/>
      <w:bookmarkStart w:id="276" w:name="_Toc508898069"/>
      <w:bookmarkStart w:id="277" w:name="_Toc28044"/>
      <w:bookmarkStart w:id="278" w:name="_Toc509844828"/>
      <w:bookmarkStart w:id="279" w:name="_Toc508958706"/>
      <w:bookmarkStart w:id="280" w:name="_Toc50896015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14:paraId="4F933941">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08958707"/>
      <w:bookmarkStart w:id="282" w:name="_Toc510171697"/>
      <w:bookmarkStart w:id="283" w:name="_Toc509844829"/>
      <w:bookmarkStart w:id="284" w:name="_Toc18843"/>
      <w:bookmarkStart w:id="285" w:name="_Toc509479534"/>
      <w:bookmarkStart w:id="286" w:name="_Toc5289"/>
      <w:bookmarkStart w:id="287" w:name="_Toc508960157"/>
      <w:bookmarkStart w:id="288" w:name="_Toc509927459"/>
      <w:bookmarkStart w:id="289" w:name="_Toc508898070"/>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14:paraId="191273A9">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14:paraId="3FF66811">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14:paraId="21B0449B">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3948"/>
      <w:bookmarkStart w:id="291" w:name="_Toc2486"/>
      <w:r>
        <w:rPr>
          <w:rFonts w:hint="eastAsia"/>
          <w:color w:val="auto"/>
          <w:highlight w:val="none"/>
          <w:lang w:val="en-US" w:eastAsia="zh-CN"/>
        </w:rPr>
        <w:t>第二章商务文件</w:t>
      </w:r>
      <w:bookmarkEnd w:id="290"/>
      <w:bookmarkEnd w:id="291"/>
    </w:p>
    <w:bookmarkEnd w:id="220"/>
    <w:p w14:paraId="2CFAC17A">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23787"/>
      <w:bookmarkStart w:id="293" w:name="_Toc4151"/>
      <w:r>
        <w:rPr>
          <w:rFonts w:hint="eastAsia"/>
          <w:color w:val="auto"/>
          <w:highlight w:val="none"/>
          <w:lang w:val="en-US" w:eastAsia="zh-CN"/>
        </w:rPr>
        <w:t>一、响应函</w:t>
      </w:r>
      <w:bookmarkEnd w:id="292"/>
      <w:bookmarkEnd w:id="293"/>
    </w:p>
    <w:p w14:paraId="14ACF36C">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7E5B2746">
      <w:pPr>
        <w:spacing w:after="0" w:line="360" w:lineRule="auto"/>
        <w:rPr>
          <w:rFonts w:ascii="宋体" w:hAnsi="宋体" w:eastAsia="宋体"/>
          <w:color w:val="auto"/>
          <w:sz w:val="21"/>
          <w:szCs w:val="21"/>
          <w:highlight w:val="none"/>
        </w:rPr>
      </w:pPr>
    </w:p>
    <w:p w14:paraId="6D47CF0A">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14:paraId="3844B158">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14:paraId="17F511AC">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14:paraId="141377EA">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14:paraId="21C5B691">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14:paraId="02F47B57">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14:paraId="0231AD82">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14:paraId="23D2DFF0">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14:paraId="4DA66085">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14:paraId="436EFFDF">
      <w:pPr>
        <w:spacing w:after="0" w:line="360" w:lineRule="auto"/>
        <w:rPr>
          <w:rFonts w:hint="eastAsia" w:ascii="宋体" w:hAnsi="宋体" w:eastAsia="宋体"/>
          <w:color w:val="auto"/>
          <w:sz w:val="21"/>
          <w:szCs w:val="21"/>
          <w:highlight w:val="none"/>
        </w:rPr>
      </w:pPr>
    </w:p>
    <w:p w14:paraId="08DA672F">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14:paraId="07219CBE">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14:paraId="34DCC98A">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14:paraId="01A71796">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14:paraId="472047B9">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14:paraId="34838325">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1CCB2AB3">
      <w:pPr>
        <w:adjustRightInd/>
        <w:snapToGrid/>
        <w:spacing w:line="276" w:lineRule="auto"/>
        <w:rPr>
          <w:color w:val="auto"/>
          <w:highlight w:val="none"/>
        </w:rPr>
      </w:pPr>
      <w:r>
        <w:rPr>
          <w:color w:val="auto"/>
          <w:highlight w:val="none"/>
        </w:rPr>
        <w:br w:type="page"/>
      </w:r>
    </w:p>
    <w:p w14:paraId="27CB447C">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27961"/>
      <w:bookmarkStart w:id="295" w:name="_Toc15719"/>
      <w:r>
        <w:rPr>
          <w:rFonts w:hint="eastAsia"/>
          <w:color w:val="auto"/>
          <w:highlight w:val="none"/>
          <w:lang w:val="en-US" w:eastAsia="zh-CN"/>
        </w:rPr>
        <w:t>二、资格申明函</w:t>
      </w:r>
      <w:bookmarkEnd w:id="294"/>
      <w:bookmarkEnd w:id="295"/>
    </w:p>
    <w:p w14:paraId="3D148374">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14:paraId="3491928C">
      <w:pPr>
        <w:spacing w:after="0" w:line="360" w:lineRule="auto"/>
        <w:ind w:firstLine="420" w:firstLineChars="200"/>
        <w:rPr>
          <w:rFonts w:ascii="宋体" w:hAnsi="宋体" w:eastAsia="宋体"/>
          <w:color w:val="auto"/>
          <w:sz w:val="21"/>
          <w:szCs w:val="21"/>
          <w:highlight w:val="none"/>
        </w:rPr>
      </w:pPr>
    </w:p>
    <w:p w14:paraId="1120EB4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14:paraId="584B94CE">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14:paraId="3266497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14:paraId="02DC9F2D">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14:paraId="1630A8B2">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14:paraId="0E09E6F1">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14:paraId="798C61C5">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14:paraId="7528E363">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14:paraId="6DBBDFF7">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14:paraId="32B6B2FC">
      <w:pPr>
        <w:pStyle w:val="35"/>
        <w:spacing w:line="500" w:lineRule="atLeast"/>
        <w:ind w:firstLine="3517" w:firstLineChars="1675"/>
        <w:rPr>
          <w:rFonts w:ascii="宋体" w:eastAsia="宋体"/>
          <w:color w:val="auto"/>
          <w:sz w:val="21"/>
          <w:szCs w:val="21"/>
          <w:highlight w:val="none"/>
        </w:rPr>
      </w:pPr>
    </w:p>
    <w:p w14:paraId="7864C61F">
      <w:pPr>
        <w:pStyle w:val="35"/>
        <w:spacing w:line="500" w:lineRule="atLeast"/>
        <w:ind w:firstLine="3517" w:firstLineChars="1675"/>
        <w:rPr>
          <w:rFonts w:ascii="宋体" w:eastAsia="宋体"/>
          <w:color w:val="auto"/>
          <w:sz w:val="21"/>
          <w:szCs w:val="21"/>
          <w:highlight w:val="none"/>
        </w:rPr>
      </w:pPr>
    </w:p>
    <w:p w14:paraId="300C89A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3C66E5C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3C4B80D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5985A969">
      <w:pPr>
        <w:jc w:val="both"/>
        <w:rPr>
          <w:rFonts w:ascii="宋体" w:hAnsi="宋体" w:eastAsia="宋体"/>
          <w:color w:val="auto"/>
          <w:sz w:val="21"/>
          <w:szCs w:val="21"/>
          <w:highlight w:val="none"/>
        </w:rPr>
      </w:pPr>
    </w:p>
    <w:p w14:paraId="5AF4B0C6">
      <w:pPr>
        <w:pStyle w:val="2"/>
        <w:rPr>
          <w:rFonts w:ascii="宋体" w:hAnsi="宋体" w:eastAsia="宋体"/>
          <w:color w:val="auto"/>
          <w:sz w:val="21"/>
          <w:szCs w:val="21"/>
          <w:highlight w:val="none"/>
        </w:rPr>
      </w:pPr>
    </w:p>
    <w:p w14:paraId="72F9ACDC">
      <w:pPr>
        <w:rPr>
          <w:rFonts w:ascii="宋体" w:hAnsi="宋体" w:eastAsia="宋体"/>
          <w:color w:val="auto"/>
          <w:sz w:val="21"/>
          <w:szCs w:val="21"/>
          <w:highlight w:val="none"/>
        </w:rPr>
      </w:pPr>
    </w:p>
    <w:p w14:paraId="124139D2">
      <w:pPr>
        <w:pStyle w:val="2"/>
        <w:rPr>
          <w:rFonts w:ascii="宋体" w:hAnsi="宋体" w:eastAsia="宋体"/>
          <w:color w:val="auto"/>
          <w:sz w:val="21"/>
          <w:szCs w:val="21"/>
          <w:highlight w:val="none"/>
        </w:rPr>
      </w:pPr>
    </w:p>
    <w:p w14:paraId="5E15BE4D">
      <w:pPr>
        <w:rPr>
          <w:rFonts w:ascii="宋体" w:hAnsi="宋体" w:eastAsia="宋体"/>
          <w:color w:val="auto"/>
          <w:sz w:val="21"/>
          <w:szCs w:val="21"/>
          <w:highlight w:val="none"/>
        </w:rPr>
      </w:pPr>
    </w:p>
    <w:p w14:paraId="0DE2A1C6">
      <w:pPr>
        <w:pStyle w:val="2"/>
        <w:rPr>
          <w:rFonts w:ascii="宋体" w:hAnsi="宋体" w:eastAsia="宋体"/>
          <w:color w:val="auto"/>
          <w:sz w:val="21"/>
          <w:szCs w:val="21"/>
          <w:highlight w:val="none"/>
        </w:rPr>
      </w:pPr>
    </w:p>
    <w:p w14:paraId="7A619853">
      <w:pPr>
        <w:rPr>
          <w:rFonts w:ascii="宋体" w:hAnsi="宋体" w:eastAsia="宋体"/>
          <w:color w:val="auto"/>
          <w:sz w:val="21"/>
          <w:szCs w:val="21"/>
          <w:highlight w:val="none"/>
        </w:rPr>
      </w:pPr>
    </w:p>
    <w:p w14:paraId="0EAAC117">
      <w:pPr>
        <w:pStyle w:val="2"/>
        <w:rPr>
          <w:color w:val="auto"/>
          <w:highlight w:val="none"/>
        </w:rPr>
      </w:pPr>
    </w:p>
    <w:p w14:paraId="11E569D8">
      <w:pPr>
        <w:rPr>
          <w:color w:val="auto"/>
          <w:highlight w:val="none"/>
        </w:rPr>
      </w:pPr>
      <w:bookmarkStart w:id="296" w:name="_Toc16412"/>
    </w:p>
    <w:p w14:paraId="554131FB">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335"/>
      <w:bookmarkStart w:id="298" w:name="_Toc21273"/>
      <w:r>
        <w:rPr>
          <w:rFonts w:hint="eastAsia"/>
          <w:color w:val="auto"/>
          <w:highlight w:val="none"/>
          <w:lang w:val="en-US" w:eastAsia="zh-CN"/>
        </w:rPr>
        <w:t>三、在参与政府采购活动前三年未有重大违法记录、没有不良信用记录的声明函</w:t>
      </w:r>
      <w:bookmarkEnd w:id="297"/>
      <w:bookmarkEnd w:id="298"/>
    </w:p>
    <w:p w14:paraId="6E92BA4B">
      <w:pPr>
        <w:spacing w:after="0" w:line="360" w:lineRule="auto"/>
        <w:ind w:firstLine="420" w:firstLineChars="200"/>
        <w:rPr>
          <w:rFonts w:ascii="宋体" w:hAnsi="宋体" w:eastAsia="宋体" w:cs="宋体"/>
          <w:color w:val="auto"/>
          <w:sz w:val="21"/>
          <w:szCs w:val="21"/>
          <w:highlight w:val="none"/>
        </w:rPr>
      </w:pPr>
    </w:p>
    <w:p w14:paraId="5E272B84">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14:paraId="192447A3">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14:paraId="779011A4">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14:paraId="1FB8F4C0">
      <w:pPr>
        <w:spacing w:after="0" w:line="360" w:lineRule="auto"/>
        <w:ind w:firstLine="420" w:firstLineChars="200"/>
        <w:rPr>
          <w:rFonts w:ascii="宋体" w:hAnsi="宋体" w:eastAsia="宋体" w:cs="宋体"/>
          <w:color w:val="auto"/>
          <w:sz w:val="21"/>
          <w:szCs w:val="21"/>
          <w:highlight w:val="none"/>
        </w:rPr>
      </w:pPr>
    </w:p>
    <w:p w14:paraId="6E12AC99">
      <w:pPr>
        <w:spacing w:after="0" w:line="360" w:lineRule="auto"/>
        <w:rPr>
          <w:rFonts w:ascii="宋体" w:hAnsi="宋体" w:eastAsia="宋体" w:cs="宋体"/>
          <w:color w:val="auto"/>
          <w:sz w:val="21"/>
          <w:szCs w:val="21"/>
          <w:highlight w:val="none"/>
        </w:rPr>
      </w:pPr>
    </w:p>
    <w:p w14:paraId="501DCDBB">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14:paraId="3DC77E77">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470F49B8">
      <w:pPr>
        <w:adjustRightInd/>
        <w:snapToGrid/>
        <w:spacing w:line="276" w:lineRule="auto"/>
        <w:rPr>
          <w:color w:val="auto"/>
          <w:highlight w:val="none"/>
        </w:rPr>
      </w:pPr>
      <w:r>
        <w:rPr>
          <w:rFonts w:ascii="楷体_GB2312" w:eastAsia="楷体_GB2312"/>
          <w:color w:val="auto"/>
          <w:sz w:val="24"/>
          <w:highlight w:val="none"/>
        </w:rPr>
        <w:br w:type="page"/>
      </w:r>
      <w:bookmarkEnd w:id="296"/>
    </w:p>
    <w:p w14:paraId="71099F1D">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13243"/>
      <w:bookmarkStart w:id="300" w:name="_Toc32128"/>
      <w:r>
        <w:rPr>
          <w:rFonts w:hint="eastAsia"/>
          <w:color w:val="auto"/>
          <w:highlight w:val="none"/>
          <w:lang w:val="en-US" w:eastAsia="zh-CN"/>
        </w:rPr>
        <w:t>四、法定代表人证明书</w:t>
      </w:r>
      <w:bookmarkEnd w:id="299"/>
      <w:bookmarkEnd w:id="300"/>
    </w:p>
    <w:p w14:paraId="267E7FA0">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46E105A8">
      <w:pPr>
        <w:pStyle w:val="35"/>
        <w:spacing w:line="420" w:lineRule="atLeast"/>
        <w:ind w:firstLine="433"/>
        <w:rPr>
          <w:rFonts w:ascii="宋体" w:eastAsia="宋体"/>
          <w:color w:val="auto"/>
          <w:sz w:val="21"/>
          <w:szCs w:val="21"/>
          <w:highlight w:val="none"/>
        </w:rPr>
      </w:pPr>
    </w:p>
    <w:p w14:paraId="19CC10B5">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18E63D74">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14:paraId="62A2F0A4">
      <w:pPr>
        <w:pStyle w:val="35"/>
        <w:spacing w:line="500" w:lineRule="atLeast"/>
        <w:ind w:firstLine="3517" w:firstLineChars="1675"/>
        <w:rPr>
          <w:rFonts w:ascii="宋体" w:eastAsia="宋体"/>
          <w:color w:val="auto"/>
          <w:sz w:val="21"/>
          <w:szCs w:val="21"/>
          <w:highlight w:val="none"/>
        </w:rPr>
      </w:pPr>
    </w:p>
    <w:p w14:paraId="1F78C10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6DE3F10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14:paraId="21EC778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14:paraId="0928B7C2">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14:paraId="035D653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31C02D2E">
      <w:pPr>
        <w:ind w:firstLine="420" w:firstLineChars="200"/>
        <w:rPr>
          <w:rFonts w:ascii="宋体" w:hAnsi="宋体" w:eastAsia="宋体"/>
          <w:color w:val="auto"/>
          <w:sz w:val="21"/>
          <w:szCs w:val="21"/>
          <w:highlight w:val="none"/>
        </w:rPr>
      </w:pPr>
    </w:p>
    <w:p w14:paraId="0E45EFE4">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90AA69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062E3F98">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6B5DA2A5">
      <w:pPr>
        <w:rPr>
          <w:color w:val="auto"/>
          <w:highlight w:val="none"/>
        </w:rPr>
      </w:pPr>
    </w:p>
    <w:p w14:paraId="6AA8FDFE">
      <w:pPr>
        <w:adjustRightInd/>
        <w:snapToGrid/>
        <w:spacing w:line="276" w:lineRule="auto"/>
        <w:rPr>
          <w:color w:val="auto"/>
          <w:highlight w:val="none"/>
        </w:rPr>
      </w:pPr>
      <w:r>
        <w:rPr>
          <w:rFonts w:ascii="楷体_GB2312" w:eastAsia="楷体_GB2312"/>
          <w:color w:val="auto"/>
          <w:sz w:val="24"/>
          <w:highlight w:val="none"/>
        </w:rPr>
        <w:br w:type="page"/>
      </w:r>
    </w:p>
    <w:p w14:paraId="09BC077D">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5918"/>
      <w:bookmarkStart w:id="302" w:name="_Toc11689"/>
      <w:r>
        <w:rPr>
          <w:rFonts w:hint="eastAsia"/>
          <w:color w:val="auto"/>
          <w:highlight w:val="none"/>
          <w:lang w:val="en-US" w:eastAsia="zh-CN"/>
        </w:rPr>
        <w:t>五、法定代表人授权书</w:t>
      </w:r>
      <w:bookmarkEnd w:id="301"/>
      <w:bookmarkEnd w:id="302"/>
    </w:p>
    <w:p w14:paraId="3672C6F1">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30902DF0">
      <w:pPr>
        <w:pStyle w:val="35"/>
        <w:spacing w:line="420" w:lineRule="atLeast"/>
        <w:ind w:firstLine="433"/>
        <w:rPr>
          <w:rFonts w:ascii="宋体" w:eastAsia="宋体"/>
          <w:color w:val="auto"/>
          <w:sz w:val="21"/>
          <w:szCs w:val="21"/>
          <w:highlight w:val="none"/>
        </w:rPr>
      </w:pPr>
    </w:p>
    <w:p w14:paraId="4C8324AF">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14:paraId="07B5B195">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14:paraId="7ED3F7F9">
      <w:pPr>
        <w:pStyle w:val="35"/>
        <w:spacing w:line="500" w:lineRule="atLeast"/>
        <w:ind w:firstLine="3517" w:firstLineChars="1675"/>
        <w:rPr>
          <w:rFonts w:ascii="宋体" w:eastAsia="宋体"/>
          <w:color w:val="auto"/>
          <w:sz w:val="21"/>
          <w:szCs w:val="21"/>
          <w:highlight w:val="none"/>
        </w:rPr>
      </w:pPr>
    </w:p>
    <w:p w14:paraId="09A3432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6983E70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753A821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14:paraId="6FA6DFE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14:paraId="48D063C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14:paraId="13E527FC">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293EBE62">
      <w:pPr>
        <w:pStyle w:val="35"/>
        <w:spacing w:line="460" w:lineRule="exact"/>
        <w:ind w:firstLine="433"/>
        <w:rPr>
          <w:rFonts w:ascii="宋体" w:eastAsia="宋体"/>
          <w:color w:val="auto"/>
          <w:sz w:val="21"/>
          <w:szCs w:val="21"/>
          <w:highlight w:val="none"/>
        </w:rPr>
      </w:pPr>
    </w:p>
    <w:p w14:paraId="2C3096BA">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57E357C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3AB91CF">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61FE711D">
      <w:pPr>
        <w:adjustRightInd/>
        <w:snapToGrid/>
        <w:spacing w:line="276" w:lineRule="auto"/>
        <w:rPr>
          <w:color w:val="auto"/>
          <w:highlight w:val="none"/>
        </w:rPr>
      </w:pPr>
    </w:p>
    <w:p w14:paraId="5A105E0C">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14:paraId="587CE04F">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14:paraId="48749CF0">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14:paraId="1A6CFFAE">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14:paraId="7C60152B">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14:paraId="446CA13D">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14:paraId="171D0A07">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14:paraId="5A49146D">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14:paraId="12C474DF">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14:paraId="7918127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14:paraId="672AC6C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14:paraId="07F1C170">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5EBF75F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27E0638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14:paraId="6A7C3A0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56DE522B">
      <w:pPr>
        <w:pStyle w:val="35"/>
        <w:spacing w:line="500" w:lineRule="atLeast"/>
        <w:ind w:firstLine="433"/>
        <w:rPr>
          <w:rFonts w:ascii="宋体" w:eastAsia="宋体"/>
          <w:color w:val="auto"/>
          <w:sz w:val="21"/>
          <w:szCs w:val="21"/>
          <w:highlight w:val="none"/>
        </w:rPr>
      </w:pPr>
    </w:p>
    <w:p w14:paraId="129B281C">
      <w:pPr>
        <w:pStyle w:val="35"/>
        <w:spacing w:line="500" w:lineRule="atLeast"/>
        <w:ind w:firstLine="433"/>
        <w:rPr>
          <w:rFonts w:ascii="宋体" w:eastAsia="宋体"/>
          <w:color w:val="auto"/>
          <w:sz w:val="21"/>
          <w:szCs w:val="21"/>
          <w:highlight w:val="none"/>
        </w:rPr>
      </w:pPr>
    </w:p>
    <w:p w14:paraId="39FA68AD">
      <w:pPr>
        <w:pStyle w:val="35"/>
        <w:spacing w:line="500" w:lineRule="atLeast"/>
        <w:ind w:firstLine="433"/>
        <w:rPr>
          <w:rFonts w:ascii="宋体" w:eastAsia="宋体"/>
          <w:color w:val="auto"/>
          <w:sz w:val="21"/>
          <w:szCs w:val="21"/>
          <w:highlight w:val="none"/>
        </w:rPr>
      </w:pPr>
    </w:p>
    <w:p w14:paraId="232F0B07">
      <w:pPr>
        <w:pStyle w:val="35"/>
        <w:spacing w:line="500" w:lineRule="atLeast"/>
        <w:ind w:firstLine="433"/>
        <w:rPr>
          <w:rFonts w:ascii="宋体" w:eastAsia="宋体"/>
          <w:color w:val="auto"/>
          <w:sz w:val="21"/>
          <w:szCs w:val="21"/>
          <w:highlight w:val="none"/>
        </w:rPr>
      </w:pPr>
    </w:p>
    <w:p w14:paraId="52639BD6">
      <w:pPr>
        <w:pStyle w:val="35"/>
        <w:spacing w:line="500" w:lineRule="atLeast"/>
        <w:ind w:firstLine="433"/>
        <w:rPr>
          <w:rFonts w:ascii="宋体" w:eastAsia="宋体"/>
          <w:color w:val="auto"/>
          <w:sz w:val="21"/>
          <w:szCs w:val="21"/>
          <w:highlight w:val="none"/>
        </w:rPr>
      </w:pPr>
    </w:p>
    <w:p w14:paraId="2363AB17">
      <w:pPr>
        <w:pStyle w:val="35"/>
        <w:spacing w:line="500" w:lineRule="atLeast"/>
        <w:ind w:firstLine="433"/>
        <w:rPr>
          <w:rFonts w:ascii="宋体" w:eastAsia="宋体"/>
          <w:color w:val="auto"/>
          <w:sz w:val="21"/>
          <w:szCs w:val="21"/>
          <w:highlight w:val="none"/>
        </w:rPr>
      </w:pPr>
    </w:p>
    <w:p w14:paraId="046C80C5">
      <w:pPr>
        <w:pStyle w:val="35"/>
        <w:spacing w:line="500" w:lineRule="atLeast"/>
        <w:ind w:firstLine="433"/>
        <w:rPr>
          <w:rFonts w:ascii="宋体" w:eastAsia="宋体"/>
          <w:color w:val="auto"/>
          <w:sz w:val="21"/>
          <w:szCs w:val="21"/>
          <w:highlight w:val="none"/>
        </w:rPr>
      </w:pPr>
    </w:p>
    <w:p w14:paraId="626547EB">
      <w:pPr>
        <w:pStyle w:val="35"/>
        <w:spacing w:line="500" w:lineRule="atLeast"/>
        <w:ind w:firstLine="433"/>
        <w:rPr>
          <w:rFonts w:ascii="宋体" w:eastAsia="宋体"/>
          <w:color w:val="auto"/>
          <w:sz w:val="21"/>
          <w:szCs w:val="21"/>
          <w:highlight w:val="none"/>
        </w:rPr>
      </w:pPr>
    </w:p>
    <w:p w14:paraId="108DE412">
      <w:pPr>
        <w:pStyle w:val="35"/>
        <w:spacing w:line="500" w:lineRule="atLeast"/>
        <w:ind w:firstLine="433"/>
        <w:rPr>
          <w:rFonts w:ascii="宋体" w:eastAsia="宋体"/>
          <w:color w:val="auto"/>
          <w:sz w:val="21"/>
          <w:szCs w:val="21"/>
          <w:highlight w:val="none"/>
        </w:rPr>
      </w:pPr>
    </w:p>
    <w:p w14:paraId="402885A4">
      <w:pPr>
        <w:pStyle w:val="35"/>
        <w:spacing w:line="500" w:lineRule="atLeast"/>
        <w:ind w:firstLine="433"/>
        <w:rPr>
          <w:rFonts w:ascii="宋体" w:eastAsia="宋体"/>
          <w:color w:val="auto"/>
          <w:sz w:val="21"/>
          <w:szCs w:val="21"/>
          <w:highlight w:val="none"/>
        </w:rPr>
      </w:pPr>
    </w:p>
    <w:p w14:paraId="02CE9932">
      <w:pPr>
        <w:pStyle w:val="35"/>
        <w:spacing w:line="500" w:lineRule="atLeast"/>
        <w:ind w:firstLine="433"/>
        <w:rPr>
          <w:rFonts w:ascii="宋体" w:eastAsia="宋体"/>
          <w:color w:val="auto"/>
          <w:sz w:val="21"/>
          <w:szCs w:val="21"/>
          <w:highlight w:val="none"/>
        </w:rPr>
      </w:pPr>
    </w:p>
    <w:p w14:paraId="26A2247C">
      <w:pPr>
        <w:pStyle w:val="35"/>
        <w:spacing w:line="500" w:lineRule="atLeast"/>
        <w:ind w:firstLine="433"/>
        <w:rPr>
          <w:rFonts w:ascii="宋体" w:eastAsia="宋体"/>
          <w:color w:val="auto"/>
          <w:sz w:val="21"/>
          <w:szCs w:val="21"/>
          <w:highlight w:val="none"/>
        </w:rPr>
      </w:pPr>
    </w:p>
    <w:p w14:paraId="731CC6E3">
      <w:pPr>
        <w:pStyle w:val="35"/>
        <w:spacing w:line="500" w:lineRule="atLeast"/>
        <w:ind w:firstLine="433"/>
        <w:rPr>
          <w:rFonts w:ascii="宋体" w:eastAsia="宋体"/>
          <w:color w:val="auto"/>
          <w:sz w:val="21"/>
          <w:szCs w:val="21"/>
          <w:highlight w:val="none"/>
        </w:rPr>
      </w:pPr>
    </w:p>
    <w:p w14:paraId="29876069">
      <w:pPr>
        <w:pStyle w:val="35"/>
        <w:spacing w:line="500" w:lineRule="atLeast"/>
        <w:ind w:firstLine="433"/>
        <w:rPr>
          <w:rFonts w:ascii="宋体" w:eastAsia="宋体"/>
          <w:color w:val="auto"/>
          <w:sz w:val="21"/>
          <w:szCs w:val="21"/>
          <w:highlight w:val="none"/>
        </w:rPr>
      </w:pPr>
    </w:p>
    <w:p w14:paraId="2FD35508">
      <w:pPr>
        <w:pStyle w:val="35"/>
        <w:spacing w:line="500" w:lineRule="atLeast"/>
        <w:ind w:firstLine="433"/>
        <w:rPr>
          <w:rFonts w:ascii="宋体" w:eastAsia="宋体"/>
          <w:color w:val="auto"/>
          <w:sz w:val="21"/>
          <w:szCs w:val="21"/>
          <w:highlight w:val="none"/>
        </w:rPr>
      </w:pPr>
    </w:p>
    <w:p w14:paraId="2ACBDE0F">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4926"/>
      <w:bookmarkStart w:id="307" w:name="_Toc5919"/>
      <w:bookmarkStart w:id="308" w:name="_Toc17470"/>
      <w:bookmarkStart w:id="309" w:name="_Toc11992"/>
      <w:bookmarkStart w:id="310" w:name="_Toc1511"/>
      <w:bookmarkStart w:id="311" w:name="_Toc29995"/>
      <w:bookmarkStart w:id="312" w:name="_Toc24210"/>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14:paraId="0AB63AD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14:paraId="09FC666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14:paraId="0794827B">
      <w:pPr>
        <w:jc w:val="center"/>
        <w:rPr>
          <w:color w:val="auto"/>
          <w:highlight w:val="none"/>
        </w:rPr>
      </w:pPr>
      <w:r>
        <w:rPr>
          <w:rFonts w:hint="eastAsia" w:ascii="黑体" w:eastAsia="黑体"/>
          <w:color w:val="auto"/>
          <w:sz w:val="28"/>
          <w:szCs w:val="28"/>
          <w:highlight w:val="none"/>
        </w:rPr>
        <w:br w:type="page"/>
      </w:r>
    </w:p>
    <w:bookmarkEnd w:id="303"/>
    <w:p w14:paraId="7BC40395">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14:paraId="0204CEA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14:paraId="690F9253">
      <w:pPr>
        <w:pStyle w:val="2"/>
        <w:rPr>
          <w:rFonts w:hint="eastAsia" w:ascii="宋体" w:hAnsi="宋体" w:eastAsia="宋体" w:cs="宋体"/>
          <w:color w:val="auto"/>
          <w:sz w:val="21"/>
          <w:szCs w:val="21"/>
          <w:highlight w:val="none"/>
        </w:rPr>
      </w:pPr>
    </w:p>
    <w:p w14:paraId="1963E2F1">
      <w:pPr>
        <w:rPr>
          <w:rFonts w:hint="eastAsia" w:ascii="宋体" w:hAnsi="宋体" w:eastAsia="宋体" w:cs="宋体"/>
          <w:color w:val="auto"/>
          <w:sz w:val="21"/>
          <w:szCs w:val="21"/>
          <w:highlight w:val="none"/>
        </w:rPr>
      </w:pPr>
    </w:p>
    <w:p w14:paraId="7977D82D">
      <w:pPr>
        <w:pStyle w:val="2"/>
        <w:rPr>
          <w:rFonts w:hint="eastAsia" w:ascii="宋体" w:hAnsi="宋体" w:eastAsia="宋体" w:cs="宋体"/>
          <w:color w:val="auto"/>
          <w:sz w:val="21"/>
          <w:szCs w:val="21"/>
          <w:highlight w:val="none"/>
        </w:rPr>
      </w:pPr>
    </w:p>
    <w:p w14:paraId="3890C7A4">
      <w:pPr>
        <w:rPr>
          <w:rFonts w:hint="eastAsia" w:ascii="宋体" w:hAnsi="宋体" w:eastAsia="宋体" w:cs="宋体"/>
          <w:color w:val="auto"/>
          <w:sz w:val="21"/>
          <w:szCs w:val="21"/>
          <w:highlight w:val="none"/>
        </w:rPr>
      </w:pPr>
    </w:p>
    <w:p w14:paraId="6B84CA84">
      <w:pPr>
        <w:pStyle w:val="2"/>
        <w:rPr>
          <w:rFonts w:hint="eastAsia" w:ascii="宋体" w:hAnsi="宋体" w:eastAsia="宋体" w:cs="宋体"/>
          <w:color w:val="auto"/>
          <w:sz w:val="21"/>
          <w:szCs w:val="21"/>
          <w:highlight w:val="none"/>
        </w:rPr>
      </w:pPr>
    </w:p>
    <w:p w14:paraId="7D0FF559">
      <w:pPr>
        <w:rPr>
          <w:rFonts w:hint="eastAsia" w:ascii="宋体" w:hAnsi="宋体" w:eastAsia="宋体" w:cs="宋体"/>
          <w:color w:val="auto"/>
          <w:sz w:val="21"/>
          <w:szCs w:val="21"/>
          <w:highlight w:val="none"/>
        </w:rPr>
      </w:pPr>
    </w:p>
    <w:p w14:paraId="0A01D1A0">
      <w:pPr>
        <w:pStyle w:val="2"/>
        <w:rPr>
          <w:rFonts w:hint="eastAsia" w:ascii="宋体" w:hAnsi="宋体" w:eastAsia="宋体" w:cs="宋体"/>
          <w:color w:val="auto"/>
          <w:sz w:val="21"/>
          <w:szCs w:val="21"/>
          <w:highlight w:val="none"/>
        </w:rPr>
      </w:pPr>
    </w:p>
    <w:p w14:paraId="179A9708">
      <w:pPr>
        <w:rPr>
          <w:rFonts w:hint="eastAsia" w:ascii="宋体" w:hAnsi="宋体" w:eastAsia="宋体" w:cs="宋体"/>
          <w:color w:val="auto"/>
          <w:sz w:val="21"/>
          <w:szCs w:val="21"/>
          <w:highlight w:val="none"/>
        </w:rPr>
      </w:pPr>
    </w:p>
    <w:p w14:paraId="47F2EB32">
      <w:pPr>
        <w:pStyle w:val="2"/>
        <w:rPr>
          <w:rFonts w:hint="eastAsia" w:ascii="宋体" w:hAnsi="宋体" w:eastAsia="宋体" w:cs="宋体"/>
          <w:color w:val="auto"/>
          <w:sz w:val="21"/>
          <w:szCs w:val="21"/>
          <w:highlight w:val="none"/>
        </w:rPr>
      </w:pPr>
    </w:p>
    <w:p w14:paraId="748AADEA">
      <w:pPr>
        <w:rPr>
          <w:rFonts w:hint="eastAsia" w:ascii="宋体" w:hAnsi="宋体" w:eastAsia="宋体" w:cs="宋体"/>
          <w:color w:val="auto"/>
          <w:sz w:val="21"/>
          <w:szCs w:val="21"/>
          <w:highlight w:val="none"/>
        </w:rPr>
      </w:pPr>
    </w:p>
    <w:p w14:paraId="36B66AC7">
      <w:pPr>
        <w:pStyle w:val="2"/>
        <w:rPr>
          <w:rFonts w:hint="eastAsia" w:ascii="宋体" w:hAnsi="宋体" w:eastAsia="宋体" w:cs="宋体"/>
          <w:color w:val="auto"/>
          <w:sz w:val="21"/>
          <w:szCs w:val="21"/>
          <w:highlight w:val="none"/>
        </w:rPr>
      </w:pPr>
    </w:p>
    <w:p w14:paraId="4F23E4B7">
      <w:pPr>
        <w:rPr>
          <w:rFonts w:hint="eastAsia" w:ascii="宋体" w:hAnsi="宋体" w:eastAsia="宋体" w:cs="宋体"/>
          <w:color w:val="auto"/>
          <w:sz w:val="21"/>
          <w:szCs w:val="21"/>
          <w:highlight w:val="none"/>
        </w:rPr>
      </w:pPr>
    </w:p>
    <w:p w14:paraId="62AEB285">
      <w:pPr>
        <w:pStyle w:val="2"/>
        <w:rPr>
          <w:rFonts w:hint="eastAsia" w:ascii="宋体" w:hAnsi="宋体" w:eastAsia="宋体" w:cs="宋体"/>
          <w:color w:val="auto"/>
          <w:sz w:val="21"/>
          <w:szCs w:val="21"/>
          <w:highlight w:val="none"/>
        </w:rPr>
      </w:pPr>
    </w:p>
    <w:p w14:paraId="6788B701">
      <w:pPr>
        <w:rPr>
          <w:rFonts w:hint="eastAsia" w:ascii="宋体" w:hAnsi="宋体" w:eastAsia="宋体" w:cs="宋体"/>
          <w:color w:val="auto"/>
          <w:sz w:val="21"/>
          <w:szCs w:val="21"/>
          <w:highlight w:val="none"/>
        </w:rPr>
      </w:pPr>
    </w:p>
    <w:p w14:paraId="4728D69A">
      <w:pPr>
        <w:pStyle w:val="2"/>
        <w:rPr>
          <w:rFonts w:hint="eastAsia" w:ascii="宋体" w:hAnsi="宋体" w:eastAsia="宋体" w:cs="宋体"/>
          <w:color w:val="auto"/>
          <w:sz w:val="21"/>
          <w:szCs w:val="21"/>
          <w:highlight w:val="none"/>
        </w:rPr>
      </w:pPr>
    </w:p>
    <w:p w14:paraId="6D4EF75A">
      <w:pPr>
        <w:rPr>
          <w:rFonts w:hint="eastAsia" w:ascii="宋体" w:hAnsi="宋体" w:eastAsia="宋体" w:cs="宋体"/>
          <w:color w:val="auto"/>
          <w:sz w:val="21"/>
          <w:szCs w:val="21"/>
          <w:highlight w:val="none"/>
        </w:rPr>
      </w:pPr>
    </w:p>
    <w:p w14:paraId="5728EA51">
      <w:pPr>
        <w:pStyle w:val="2"/>
        <w:rPr>
          <w:rFonts w:hint="eastAsia" w:ascii="宋体" w:hAnsi="宋体" w:eastAsia="宋体" w:cs="宋体"/>
          <w:color w:val="auto"/>
          <w:sz w:val="21"/>
          <w:szCs w:val="21"/>
          <w:highlight w:val="none"/>
        </w:rPr>
      </w:pPr>
    </w:p>
    <w:p w14:paraId="6020A349">
      <w:pPr>
        <w:rPr>
          <w:rFonts w:hint="eastAsia" w:ascii="宋体" w:hAnsi="宋体" w:eastAsia="宋体" w:cs="宋体"/>
          <w:color w:val="auto"/>
          <w:sz w:val="21"/>
          <w:szCs w:val="21"/>
          <w:highlight w:val="none"/>
        </w:rPr>
      </w:pPr>
    </w:p>
    <w:p w14:paraId="3B3C3172">
      <w:pPr>
        <w:pStyle w:val="2"/>
        <w:rPr>
          <w:rFonts w:hint="eastAsia" w:ascii="宋体" w:hAnsi="宋体" w:eastAsia="宋体" w:cs="宋体"/>
          <w:color w:val="auto"/>
          <w:sz w:val="21"/>
          <w:szCs w:val="21"/>
          <w:highlight w:val="none"/>
        </w:rPr>
      </w:pPr>
    </w:p>
    <w:p w14:paraId="17867FC2">
      <w:pPr>
        <w:rPr>
          <w:rFonts w:hint="eastAsia" w:ascii="宋体" w:hAnsi="宋体" w:eastAsia="宋体" w:cs="宋体"/>
          <w:color w:val="auto"/>
          <w:sz w:val="21"/>
          <w:szCs w:val="21"/>
          <w:highlight w:val="none"/>
        </w:rPr>
      </w:pPr>
    </w:p>
    <w:p w14:paraId="6F367AEB">
      <w:pPr>
        <w:pStyle w:val="2"/>
        <w:rPr>
          <w:rFonts w:hint="eastAsia" w:ascii="宋体" w:hAnsi="宋体" w:eastAsia="宋体" w:cs="宋体"/>
          <w:color w:val="auto"/>
          <w:sz w:val="21"/>
          <w:szCs w:val="21"/>
          <w:highlight w:val="none"/>
        </w:rPr>
      </w:pPr>
    </w:p>
    <w:p w14:paraId="1CF7CE5E">
      <w:pPr>
        <w:rPr>
          <w:rFonts w:hint="eastAsia" w:ascii="宋体" w:hAnsi="宋体" w:eastAsia="宋体" w:cs="宋体"/>
          <w:color w:val="auto"/>
          <w:sz w:val="21"/>
          <w:szCs w:val="21"/>
          <w:highlight w:val="none"/>
        </w:rPr>
      </w:pPr>
    </w:p>
    <w:p w14:paraId="3554827B">
      <w:pPr>
        <w:pStyle w:val="2"/>
        <w:rPr>
          <w:rFonts w:hint="eastAsia" w:ascii="宋体" w:hAnsi="宋体" w:eastAsia="宋体" w:cs="宋体"/>
          <w:color w:val="auto"/>
          <w:sz w:val="21"/>
          <w:szCs w:val="21"/>
          <w:highlight w:val="none"/>
        </w:rPr>
      </w:pPr>
    </w:p>
    <w:p w14:paraId="2ADF8E7D">
      <w:pPr>
        <w:rPr>
          <w:rFonts w:hint="eastAsia" w:ascii="宋体" w:hAnsi="宋体" w:eastAsia="宋体" w:cs="宋体"/>
          <w:color w:val="auto"/>
          <w:sz w:val="21"/>
          <w:szCs w:val="21"/>
          <w:highlight w:val="none"/>
        </w:rPr>
      </w:pPr>
    </w:p>
    <w:p w14:paraId="1CCF15F0">
      <w:pPr>
        <w:pStyle w:val="2"/>
        <w:rPr>
          <w:rFonts w:hint="eastAsia"/>
          <w:color w:val="auto"/>
          <w:highlight w:val="none"/>
        </w:rPr>
      </w:pPr>
    </w:p>
    <w:p w14:paraId="2AE0EA43">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14482"/>
      <w:bookmarkStart w:id="316" w:name="_Toc23341"/>
      <w:r>
        <w:rPr>
          <w:rFonts w:hint="eastAsia"/>
          <w:color w:val="auto"/>
          <w:highlight w:val="none"/>
          <w:lang w:val="en-US" w:eastAsia="zh-CN"/>
        </w:rPr>
        <w:t>九、</w:t>
      </w:r>
      <w:r>
        <w:rPr>
          <w:rFonts w:hint="eastAsia"/>
          <w:color w:val="auto"/>
          <w:highlight w:val="none"/>
        </w:rPr>
        <w:t>承诺书</w:t>
      </w:r>
      <w:bookmarkEnd w:id="315"/>
      <w:bookmarkEnd w:id="316"/>
    </w:p>
    <w:p w14:paraId="3613BF8B">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6F6710BF">
      <w:pPr>
        <w:jc w:val="center"/>
        <w:rPr>
          <w:rFonts w:hint="eastAsia" w:ascii="宋体" w:hAnsi="宋体" w:eastAsia="宋体" w:cs="宋体"/>
          <w:b w:val="0"/>
          <w:bCs w:val="0"/>
          <w:color w:val="auto"/>
          <w:sz w:val="21"/>
          <w:szCs w:val="21"/>
          <w:highlight w:val="none"/>
        </w:rPr>
      </w:pPr>
    </w:p>
    <w:p w14:paraId="11C35F20">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14:paraId="3DB90D64">
      <w:pPr>
        <w:pStyle w:val="35"/>
        <w:spacing w:line="420" w:lineRule="exact"/>
        <w:ind w:firstLine="455"/>
        <w:rPr>
          <w:rFonts w:hint="eastAsia" w:ascii="宋体" w:hAnsi="宋体" w:eastAsia="宋体" w:cs="宋体"/>
          <w:b w:val="0"/>
          <w:bCs w:val="0"/>
          <w:color w:val="auto"/>
          <w:sz w:val="21"/>
          <w:szCs w:val="21"/>
          <w:highlight w:val="none"/>
        </w:rPr>
      </w:pPr>
    </w:p>
    <w:p w14:paraId="39831C17">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726400EB">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0AC2A84A">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25F28F02">
      <w:pPr>
        <w:pStyle w:val="2"/>
        <w:rPr>
          <w:rFonts w:hint="eastAsia" w:ascii="宋体" w:hAnsi="宋体" w:eastAsia="宋体" w:cs="宋体"/>
          <w:b w:val="0"/>
          <w:bCs w:val="0"/>
          <w:color w:val="auto"/>
          <w:sz w:val="21"/>
          <w:szCs w:val="21"/>
          <w:highlight w:val="none"/>
        </w:rPr>
      </w:pPr>
    </w:p>
    <w:p w14:paraId="7F81DB1D">
      <w:pPr>
        <w:rPr>
          <w:rFonts w:hint="eastAsia" w:ascii="宋体" w:hAnsi="宋体" w:eastAsia="宋体" w:cs="宋体"/>
          <w:b w:val="0"/>
          <w:bCs w:val="0"/>
          <w:color w:val="auto"/>
          <w:sz w:val="21"/>
          <w:szCs w:val="21"/>
          <w:highlight w:val="none"/>
        </w:rPr>
      </w:pPr>
    </w:p>
    <w:p w14:paraId="063CA07A">
      <w:pPr>
        <w:pStyle w:val="2"/>
        <w:rPr>
          <w:rFonts w:hint="eastAsia" w:ascii="宋体" w:hAnsi="宋体" w:eastAsia="宋体" w:cs="宋体"/>
          <w:b w:val="0"/>
          <w:bCs w:val="0"/>
          <w:color w:val="auto"/>
          <w:sz w:val="21"/>
          <w:szCs w:val="21"/>
          <w:highlight w:val="none"/>
        </w:rPr>
      </w:pPr>
    </w:p>
    <w:p w14:paraId="71103622">
      <w:pPr>
        <w:rPr>
          <w:rFonts w:hint="eastAsia" w:ascii="宋体" w:hAnsi="宋体" w:eastAsia="宋体" w:cs="宋体"/>
          <w:b w:val="0"/>
          <w:bCs w:val="0"/>
          <w:color w:val="auto"/>
          <w:sz w:val="21"/>
          <w:szCs w:val="21"/>
          <w:highlight w:val="none"/>
        </w:rPr>
      </w:pPr>
    </w:p>
    <w:p w14:paraId="487A30D1">
      <w:pPr>
        <w:pStyle w:val="2"/>
        <w:rPr>
          <w:rFonts w:hint="eastAsia" w:ascii="宋体" w:hAnsi="宋体" w:eastAsia="宋体" w:cs="宋体"/>
          <w:b w:val="0"/>
          <w:bCs w:val="0"/>
          <w:color w:val="auto"/>
          <w:sz w:val="21"/>
          <w:szCs w:val="21"/>
          <w:highlight w:val="none"/>
        </w:rPr>
      </w:pPr>
    </w:p>
    <w:p w14:paraId="6A6A3CE8">
      <w:pPr>
        <w:rPr>
          <w:rFonts w:hint="eastAsia" w:ascii="宋体" w:hAnsi="宋体" w:eastAsia="宋体" w:cs="宋体"/>
          <w:b w:val="0"/>
          <w:bCs w:val="0"/>
          <w:color w:val="auto"/>
          <w:sz w:val="21"/>
          <w:szCs w:val="21"/>
          <w:highlight w:val="none"/>
        </w:rPr>
      </w:pPr>
    </w:p>
    <w:p w14:paraId="2EC4DE09">
      <w:pPr>
        <w:pStyle w:val="2"/>
        <w:rPr>
          <w:rFonts w:hint="eastAsia" w:ascii="宋体" w:hAnsi="宋体" w:eastAsia="宋体" w:cs="宋体"/>
          <w:b w:val="0"/>
          <w:bCs w:val="0"/>
          <w:color w:val="auto"/>
          <w:sz w:val="21"/>
          <w:szCs w:val="21"/>
          <w:highlight w:val="none"/>
        </w:rPr>
      </w:pPr>
    </w:p>
    <w:p w14:paraId="5B1416A5">
      <w:pPr>
        <w:rPr>
          <w:rFonts w:hint="eastAsia" w:ascii="宋体" w:hAnsi="宋体" w:eastAsia="宋体" w:cs="宋体"/>
          <w:b w:val="0"/>
          <w:bCs w:val="0"/>
          <w:color w:val="auto"/>
          <w:sz w:val="21"/>
          <w:szCs w:val="21"/>
          <w:highlight w:val="none"/>
        </w:rPr>
      </w:pPr>
    </w:p>
    <w:p w14:paraId="7323A4B7">
      <w:pPr>
        <w:pStyle w:val="2"/>
        <w:rPr>
          <w:rFonts w:hint="eastAsia" w:ascii="宋体" w:hAnsi="宋体" w:eastAsia="宋体" w:cs="宋体"/>
          <w:b w:val="0"/>
          <w:bCs w:val="0"/>
          <w:color w:val="auto"/>
          <w:sz w:val="21"/>
          <w:szCs w:val="21"/>
          <w:highlight w:val="none"/>
        </w:rPr>
      </w:pPr>
    </w:p>
    <w:p w14:paraId="3D81D5D6">
      <w:pPr>
        <w:rPr>
          <w:rFonts w:hint="eastAsia" w:ascii="宋体" w:hAnsi="宋体" w:eastAsia="宋体" w:cs="宋体"/>
          <w:b w:val="0"/>
          <w:bCs w:val="0"/>
          <w:color w:val="auto"/>
          <w:sz w:val="21"/>
          <w:szCs w:val="21"/>
          <w:highlight w:val="none"/>
        </w:rPr>
      </w:pPr>
    </w:p>
    <w:p w14:paraId="4458E3DB">
      <w:pPr>
        <w:pStyle w:val="2"/>
        <w:rPr>
          <w:rFonts w:hint="eastAsia" w:ascii="宋体" w:hAnsi="宋体" w:eastAsia="宋体" w:cs="宋体"/>
          <w:b w:val="0"/>
          <w:bCs w:val="0"/>
          <w:color w:val="auto"/>
          <w:sz w:val="21"/>
          <w:szCs w:val="21"/>
          <w:highlight w:val="none"/>
        </w:rPr>
      </w:pPr>
    </w:p>
    <w:p w14:paraId="572D9884">
      <w:pPr>
        <w:rPr>
          <w:rFonts w:hint="eastAsia" w:ascii="宋体" w:hAnsi="宋体" w:eastAsia="宋体" w:cs="宋体"/>
          <w:b w:val="0"/>
          <w:bCs w:val="0"/>
          <w:color w:val="auto"/>
          <w:sz w:val="21"/>
          <w:szCs w:val="21"/>
          <w:highlight w:val="none"/>
        </w:rPr>
      </w:pPr>
    </w:p>
    <w:p w14:paraId="23F127C6">
      <w:pPr>
        <w:pStyle w:val="2"/>
        <w:rPr>
          <w:rFonts w:hint="eastAsia" w:ascii="宋体" w:hAnsi="宋体" w:eastAsia="宋体" w:cs="宋体"/>
          <w:b w:val="0"/>
          <w:bCs w:val="0"/>
          <w:color w:val="auto"/>
          <w:sz w:val="21"/>
          <w:szCs w:val="21"/>
          <w:highlight w:val="none"/>
        </w:rPr>
      </w:pPr>
    </w:p>
    <w:p w14:paraId="7F685264">
      <w:pPr>
        <w:rPr>
          <w:rFonts w:hint="eastAsia" w:ascii="宋体" w:hAnsi="宋体" w:eastAsia="宋体" w:cs="宋体"/>
          <w:b w:val="0"/>
          <w:bCs w:val="0"/>
          <w:color w:val="auto"/>
          <w:sz w:val="21"/>
          <w:szCs w:val="21"/>
          <w:highlight w:val="none"/>
        </w:rPr>
      </w:pPr>
    </w:p>
    <w:p w14:paraId="12EA792B">
      <w:pPr>
        <w:pStyle w:val="2"/>
        <w:rPr>
          <w:rFonts w:hint="eastAsia" w:ascii="宋体" w:hAnsi="宋体" w:eastAsia="宋体" w:cs="宋体"/>
          <w:b w:val="0"/>
          <w:bCs w:val="0"/>
          <w:color w:val="auto"/>
          <w:sz w:val="21"/>
          <w:szCs w:val="21"/>
          <w:highlight w:val="none"/>
        </w:rPr>
      </w:pPr>
    </w:p>
    <w:p w14:paraId="14AF61D0">
      <w:pPr>
        <w:rPr>
          <w:rFonts w:hint="eastAsia" w:ascii="宋体" w:hAnsi="宋体" w:eastAsia="宋体" w:cs="宋体"/>
          <w:b w:val="0"/>
          <w:bCs w:val="0"/>
          <w:color w:val="auto"/>
          <w:sz w:val="21"/>
          <w:szCs w:val="21"/>
          <w:highlight w:val="none"/>
        </w:rPr>
      </w:pPr>
    </w:p>
    <w:p w14:paraId="4ED2D4E9">
      <w:pPr>
        <w:rPr>
          <w:rFonts w:hint="eastAsia"/>
          <w:color w:val="auto"/>
          <w:highlight w:val="none"/>
        </w:rPr>
      </w:pPr>
    </w:p>
    <w:p w14:paraId="58970273">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13653"/>
      <w:bookmarkStart w:id="319" w:name="_Toc31815"/>
      <w:r>
        <w:rPr>
          <w:rFonts w:hint="eastAsia"/>
          <w:color w:val="auto"/>
          <w:highlight w:val="none"/>
          <w:lang w:val="en-US" w:eastAsia="zh-CN"/>
        </w:rPr>
        <w:t>十、招标代理服务费承诺书</w:t>
      </w:r>
      <w:bookmarkEnd w:id="318"/>
      <w:bookmarkEnd w:id="319"/>
    </w:p>
    <w:p w14:paraId="3A6C612B">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5548291F">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14:paraId="6A013496">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14:paraId="6411F616">
      <w:pPr>
        <w:jc w:val="center"/>
        <w:rPr>
          <w:rFonts w:hint="eastAsia" w:ascii="宋体" w:hAnsi="宋体" w:eastAsia="宋体" w:cs="宋体"/>
          <w:b w:val="0"/>
          <w:bCs w:val="0"/>
          <w:color w:val="auto"/>
          <w:sz w:val="21"/>
          <w:szCs w:val="21"/>
          <w:highlight w:val="none"/>
        </w:rPr>
      </w:pPr>
    </w:p>
    <w:p w14:paraId="76001287">
      <w:pPr>
        <w:bidi w:val="0"/>
        <w:rPr>
          <w:rFonts w:hint="eastAsia"/>
          <w:color w:val="auto"/>
          <w:highlight w:val="none"/>
        </w:rPr>
      </w:pPr>
    </w:p>
    <w:p w14:paraId="1026571B">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09EDFB24">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3675E8DD">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74187DBD">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3FD1298F">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21582"/>
      <w:bookmarkStart w:id="321" w:name="_Toc1975"/>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5DEA7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58E78866">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14:paraId="4EFD3057">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14:paraId="5903D9B6">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14:paraId="33D3623E">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14:paraId="21AB2505">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14:paraId="2CF4FF4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14:paraId="5BE13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18091EF">
            <w:pPr>
              <w:jc w:val="center"/>
              <w:rPr>
                <w:rFonts w:ascii="宋体" w:hAnsi="宋体" w:eastAsia="宋体"/>
                <w:color w:val="auto"/>
                <w:sz w:val="21"/>
                <w:szCs w:val="21"/>
                <w:highlight w:val="none"/>
              </w:rPr>
            </w:pPr>
          </w:p>
        </w:tc>
        <w:tc>
          <w:tcPr>
            <w:tcW w:w="1590" w:type="dxa"/>
            <w:tcBorders>
              <w:tl2br w:val="nil"/>
              <w:tr2bl w:val="nil"/>
            </w:tcBorders>
            <w:vAlign w:val="center"/>
          </w:tcPr>
          <w:p w14:paraId="71F6E255">
            <w:pPr>
              <w:jc w:val="center"/>
              <w:rPr>
                <w:rFonts w:ascii="宋体" w:hAnsi="宋体" w:eastAsia="宋体"/>
                <w:color w:val="auto"/>
                <w:sz w:val="21"/>
                <w:szCs w:val="21"/>
                <w:highlight w:val="none"/>
              </w:rPr>
            </w:pPr>
          </w:p>
        </w:tc>
        <w:tc>
          <w:tcPr>
            <w:tcW w:w="1755" w:type="dxa"/>
            <w:tcBorders>
              <w:tl2br w:val="nil"/>
              <w:tr2bl w:val="nil"/>
            </w:tcBorders>
            <w:vAlign w:val="center"/>
          </w:tcPr>
          <w:p w14:paraId="64289241">
            <w:pPr>
              <w:jc w:val="center"/>
              <w:rPr>
                <w:rFonts w:ascii="宋体" w:hAnsi="宋体" w:eastAsia="宋体"/>
                <w:color w:val="auto"/>
                <w:sz w:val="21"/>
                <w:szCs w:val="21"/>
                <w:highlight w:val="none"/>
              </w:rPr>
            </w:pPr>
          </w:p>
        </w:tc>
        <w:tc>
          <w:tcPr>
            <w:tcW w:w="1920" w:type="dxa"/>
            <w:tcBorders>
              <w:tl2br w:val="nil"/>
              <w:tr2bl w:val="nil"/>
            </w:tcBorders>
            <w:vAlign w:val="center"/>
          </w:tcPr>
          <w:p w14:paraId="0ACCFA04">
            <w:pPr>
              <w:jc w:val="center"/>
              <w:rPr>
                <w:rFonts w:ascii="宋体" w:hAnsi="宋体" w:eastAsia="宋体"/>
                <w:color w:val="auto"/>
                <w:sz w:val="21"/>
                <w:szCs w:val="21"/>
                <w:highlight w:val="none"/>
              </w:rPr>
            </w:pPr>
          </w:p>
        </w:tc>
        <w:tc>
          <w:tcPr>
            <w:tcW w:w="1412" w:type="dxa"/>
            <w:tcBorders>
              <w:tl2br w:val="nil"/>
              <w:tr2bl w:val="nil"/>
            </w:tcBorders>
            <w:vAlign w:val="center"/>
          </w:tcPr>
          <w:p w14:paraId="67CF2E5B">
            <w:pPr>
              <w:jc w:val="center"/>
              <w:rPr>
                <w:rFonts w:ascii="宋体" w:hAnsi="宋体" w:eastAsia="宋体"/>
                <w:color w:val="auto"/>
                <w:sz w:val="21"/>
                <w:szCs w:val="21"/>
                <w:highlight w:val="none"/>
              </w:rPr>
            </w:pPr>
          </w:p>
        </w:tc>
        <w:tc>
          <w:tcPr>
            <w:tcW w:w="867" w:type="dxa"/>
            <w:tcBorders>
              <w:tl2br w:val="nil"/>
              <w:tr2bl w:val="nil"/>
            </w:tcBorders>
            <w:vAlign w:val="center"/>
          </w:tcPr>
          <w:p w14:paraId="41510146">
            <w:pPr>
              <w:jc w:val="center"/>
              <w:rPr>
                <w:rFonts w:ascii="宋体" w:hAnsi="宋体" w:eastAsia="宋体"/>
                <w:color w:val="auto"/>
                <w:sz w:val="21"/>
                <w:szCs w:val="21"/>
                <w:highlight w:val="none"/>
              </w:rPr>
            </w:pPr>
          </w:p>
        </w:tc>
      </w:tr>
      <w:tr w14:paraId="638A3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5CF4A06">
            <w:pPr>
              <w:jc w:val="center"/>
              <w:rPr>
                <w:rFonts w:ascii="宋体" w:hAnsi="宋体" w:eastAsia="宋体"/>
                <w:color w:val="auto"/>
                <w:sz w:val="21"/>
                <w:szCs w:val="21"/>
                <w:highlight w:val="none"/>
              </w:rPr>
            </w:pPr>
          </w:p>
        </w:tc>
        <w:tc>
          <w:tcPr>
            <w:tcW w:w="1590" w:type="dxa"/>
            <w:tcBorders>
              <w:tl2br w:val="nil"/>
              <w:tr2bl w:val="nil"/>
            </w:tcBorders>
            <w:vAlign w:val="center"/>
          </w:tcPr>
          <w:p w14:paraId="1A3078B4">
            <w:pPr>
              <w:jc w:val="center"/>
              <w:rPr>
                <w:rFonts w:ascii="宋体" w:hAnsi="宋体" w:eastAsia="宋体"/>
                <w:color w:val="auto"/>
                <w:sz w:val="21"/>
                <w:szCs w:val="21"/>
                <w:highlight w:val="none"/>
              </w:rPr>
            </w:pPr>
          </w:p>
        </w:tc>
        <w:tc>
          <w:tcPr>
            <w:tcW w:w="1755" w:type="dxa"/>
            <w:tcBorders>
              <w:tl2br w:val="nil"/>
              <w:tr2bl w:val="nil"/>
            </w:tcBorders>
            <w:vAlign w:val="center"/>
          </w:tcPr>
          <w:p w14:paraId="570D9CFC">
            <w:pPr>
              <w:jc w:val="center"/>
              <w:rPr>
                <w:rFonts w:ascii="宋体" w:hAnsi="宋体" w:eastAsia="宋体"/>
                <w:color w:val="auto"/>
                <w:sz w:val="21"/>
                <w:szCs w:val="21"/>
                <w:highlight w:val="none"/>
              </w:rPr>
            </w:pPr>
          </w:p>
        </w:tc>
        <w:tc>
          <w:tcPr>
            <w:tcW w:w="1920" w:type="dxa"/>
            <w:tcBorders>
              <w:tl2br w:val="nil"/>
              <w:tr2bl w:val="nil"/>
            </w:tcBorders>
            <w:vAlign w:val="center"/>
          </w:tcPr>
          <w:p w14:paraId="5E5EC780">
            <w:pPr>
              <w:jc w:val="center"/>
              <w:rPr>
                <w:rFonts w:ascii="宋体" w:hAnsi="宋体" w:eastAsia="宋体"/>
                <w:color w:val="auto"/>
                <w:sz w:val="21"/>
                <w:szCs w:val="21"/>
                <w:highlight w:val="none"/>
              </w:rPr>
            </w:pPr>
          </w:p>
        </w:tc>
        <w:tc>
          <w:tcPr>
            <w:tcW w:w="1412" w:type="dxa"/>
            <w:tcBorders>
              <w:tl2br w:val="nil"/>
              <w:tr2bl w:val="nil"/>
            </w:tcBorders>
            <w:vAlign w:val="center"/>
          </w:tcPr>
          <w:p w14:paraId="6BBDF796">
            <w:pPr>
              <w:jc w:val="center"/>
              <w:rPr>
                <w:rFonts w:ascii="宋体" w:hAnsi="宋体" w:eastAsia="宋体"/>
                <w:color w:val="auto"/>
                <w:sz w:val="21"/>
                <w:szCs w:val="21"/>
                <w:highlight w:val="none"/>
              </w:rPr>
            </w:pPr>
          </w:p>
        </w:tc>
        <w:tc>
          <w:tcPr>
            <w:tcW w:w="867" w:type="dxa"/>
            <w:tcBorders>
              <w:tl2br w:val="nil"/>
              <w:tr2bl w:val="nil"/>
            </w:tcBorders>
            <w:vAlign w:val="center"/>
          </w:tcPr>
          <w:p w14:paraId="337FB845">
            <w:pPr>
              <w:jc w:val="center"/>
              <w:rPr>
                <w:rFonts w:ascii="宋体" w:hAnsi="宋体" w:eastAsia="宋体"/>
                <w:color w:val="auto"/>
                <w:sz w:val="21"/>
                <w:szCs w:val="21"/>
                <w:highlight w:val="none"/>
              </w:rPr>
            </w:pPr>
          </w:p>
        </w:tc>
      </w:tr>
      <w:tr w14:paraId="65697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35CDF94">
            <w:pPr>
              <w:jc w:val="center"/>
              <w:rPr>
                <w:rFonts w:ascii="宋体" w:hAnsi="宋体" w:eastAsia="宋体"/>
                <w:color w:val="auto"/>
                <w:sz w:val="21"/>
                <w:szCs w:val="21"/>
                <w:highlight w:val="none"/>
              </w:rPr>
            </w:pPr>
          </w:p>
        </w:tc>
        <w:tc>
          <w:tcPr>
            <w:tcW w:w="1590" w:type="dxa"/>
            <w:tcBorders>
              <w:tl2br w:val="nil"/>
              <w:tr2bl w:val="nil"/>
            </w:tcBorders>
            <w:vAlign w:val="center"/>
          </w:tcPr>
          <w:p w14:paraId="2C3301FA">
            <w:pPr>
              <w:jc w:val="center"/>
              <w:rPr>
                <w:rFonts w:ascii="宋体" w:hAnsi="宋体" w:eastAsia="宋体"/>
                <w:color w:val="auto"/>
                <w:sz w:val="21"/>
                <w:szCs w:val="21"/>
                <w:highlight w:val="none"/>
              </w:rPr>
            </w:pPr>
          </w:p>
        </w:tc>
        <w:tc>
          <w:tcPr>
            <w:tcW w:w="1755" w:type="dxa"/>
            <w:tcBorders>
              <w:tl2br w:val="nil"/>
              <w:tr2bl w:val="nil"/>
            </w:tcBorders>
            <w:vAlign w:val="center"/>
          </w:tcPr>
          <w:p w14:paraId="17738087">
            <w:pPr>
              <w:jc w:val="center"/>
              <w:rPr>
                <w:rFonts w:ascii="宋体" w:hAnsi="宋体" w:eastAsia="宋体"/>
                <w:color w:val="auto"/>
                <w:sz w:val="21"/>
                <w:szCs w:val="21"/>
                <w:highlight w:val="none"/>
              </w:rPr>
            </w:pPr>
          </w:p>
        </w:tc>
        <w:tc>
          <w:tcPr>
            <w:tcW w:w="1920" w:type="dxa"/>
            <w:tcBorders>
              <w:tl2br w:val="nil"/>
              <w:tr2bl w:val="nil"/>
            </w:tcBorders>
            <w:vAlign w:val="center"/>
          </w:tcPr>
          <w:p w14:paraId="2320C04C">
            <w:pPr>
              <w:jc w:val="center"/>
              <w:rPr>
                <w:rFonts w:ascii="宋体" w:hAnsi="宋体" w:eastAsia="宋体"/>
                <w:color w:val="auto"/>
                <w:sz w:val="21"/>
                <w:szCs w:val="21"/>
                <w:highlight w:val="none"/>
              </w:rPr>
            </w:pPr>
          </w:p>
        </w:tc>
        <w:tc>
          <w:tcPr>
            <w:tcW w:w="1412" w:type="dxa"/>
            <w:tcBorders>
              <w:tl2br w:val="nil"/>
              <w:tr2bl w:val="nil"/>
            </w:tcBorders>
            <w:vAlign w:val="center"/>
          </w:tcPr>
          <w:p w14:paraId="7895AC28">
            <w:pPr>
              <w:jc w:val="center"/>
              <w:rPr>
                <w:rFonts w:ascii="宋体" w:hAnsi="宋体" w:eastAsia="宋体"/>
                <w:color w:val="auto"/>
                <w:sz w:val="21"/>
                <w:szCs w:val="21"/>
                <w:highlight w:val="none"/>
              </w:rPr>
            </w:pPr>
          </w:p>
        </w:tc>
        <w:tc>
          <w:tcPr>
            <w:tcW w:w="867" w:type="dxa"/>
            <w:tcBorders>
              <w:tl2br w:val="nil"/>
              <w:tr2bl w:val="nil"/>
            </w:tcBorders>
            <w:vAlign w:val="center"/>
          </w:tcPr>
          <w:p w14:paraId="04CCB904">
            <w:pPr>
              <w:jc w:val="center"/>
              <w:rPr>
                <w:rFonts w:ascii="宋体" w:hAnsi="宋体" w:eastAsia="宋体"/>
                <w:color w:val="auto"/>
                <w:sz w:val="21"/>
                <w:szCs w:val="21"/>
                <w:highlight w:val="none"/>
              </w:rPr>
            </w:pPr>
          </w:p>
        </w:tc>
      </w:tr>
      <w:tr w14:paraId="0962C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BD76AD2">
            <w:pPr>
              <w:jc w:val="center"/>
              <w:rPr>
                <w:rFonts w:ascii="宋体" w:hAnsi="宋体" w:eastAsia="宋体"/>
                <w:color w:val="auto"/>
                <w:sz w:val="21"/>
                <w:szCs w:val="21"/>
                <w:highlight w:val="none"/>
              </w:rPr>
            </w:pPr>
          </w:p>
        </w:tc>
        <w:tc>
          <w:tcPr>
            <w:tcW w:w="1590" w:type="dxa"/>
            <w:tcBorders>
              <w:tl2br w:val="nil"/>
              <w:tr2bl w:val="nil"/>
            </w:tcBorders>
            <w:vAlign w:val="center"/>
          </w:tcPr>
          <w:p w14:paraId="0DDDD841">
            <w:pPr>
              <w:jc w:val="center"/>
              <w:rPr>
                <w:rFonts w:ascii="宋体" w:hAnsi="宋体" w:eastAsia="宋体"/>
                <w:color w:val="auto"/>
                <w:sz w:val="21"/>
                <w:szCs w:val="21"/>
                <w:highlight w:val="none"/>
              </w:rPr>
            </w:pPr>
          </w:p>
        </w:tc>
        <w:tc>
          <w:tcPr>
            <w:tcW w:w="1755" w:type="dxa"/>
            <w:tcBorders>
              <w:tl2br w:val="nil"/>
              <w:tr2bl w:val="nil"/>
            </w:tcBorders>
            <w:vAlign w:val="center"/>
          </w:tcPr>
          <w:p w14:paraId="7A05F06A">
            <w:pPr>
              <w:jc w:val="center"/>
              <w:rPr>
                <w:rFonts w:ascii="宋体" w:hAnsi="宋体" w:eastAsia="宋体"/>
                <w:color w:val="auto"/>
                <w:sz w:val="21"/>
                <w:szCs w:val="21"/>
                <w:highlight w:val="none"/>
              </w:rPr>
            </w:pPr>
          </w:p>
        </w:tc>
        <w:tc>
          <w:tcPr>
            <w:tcW w:w="1920" w:type="dxa"/>
            <w:tcBorders>
              <w:tl2br w:val="nil"/>
              <w:tr2bl w:val="nil"/>
            </w:tcBorders>
            <w:vAlign w:val="center"/>
          </w:tcPr>
          <w:p w14:paraId="1993FF58">
            <w:pPr>
              <w:jc w:val="center"/>
              <w:rPr>
                <w:rFonts w:ascii="宋体" w:hAnsi="宋体" w:eastAsia="宋体"/>
                <w:color w:val="auto"/>
                <w:sz w:val="21"/>
                <w:szCs w:val="21"/>
                <w:highlight w:val="none"/>
              </w:rPr>
            </w:pPr>
          </w:p>
        </w:tc>
        <w:tc>
          <w:tcPr>
            <w:tcW w:w="1412" w:type="dxa"/>
            <w:tcBorders>
              <w:tl2br w:val="nil"/>
              <w:tr2bl w:val="nil"/>
            </w:tcBorders>
            <w:vAlign w:val="center"/>
          </w:tcPr>
          <w:p w14:paraId="10B79675">
            <w:pPr>
              <w:jc w:val="center"/>
              <w:rPr>
                <w:rFonts w:ascii="宋体" w:hAnsi="宋体" w:eastAsia="宋体"/>
                <w:color w:val="auto"/>
                <w:sz w:val="21"/>
                <w:szCs w:val="21"/>
                <w:highlight w:val="none"/>
              </w:rPr>
            </w:pPr>
          </w:p>
        </w:tc>
        <w:tc>
          <w:tcPr>
            <w:tcW w:w="867" w:type="dxa"/>
            <w:tcBorders>
              <w:tl2br w:val="nil"/>
              <w:tr2bl w:val="nil"/>
            </w:tcBorders>
            <w:vAlign w:val="center"/>
          </w:tcPr>
          <w:p w14:paraId="0C75034C">
            <w:pPr>
              <w:jc w:val="center"/>
              <w:rPr>
                <w:rFonts w:ascii="宋体" w:hAnsi="宋体" w:eastAsia="宋体"/>
                <w:color w:val="auto"/>
                <w:sz w:val="21"/>
                <w:szCs w:val="21"/>
                <w:highlight w:val="none"/>
              </w:rPr>
            </w:pPr>
          </w:p>
        </w:tc>
      </w:tr>
      <w:tr w14:paraId="458EB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793A982">
            <w:pPr>
              <w:jc w:val="center"/>
              <w:rPr>
                <w:rFonts w:ascii="宋体" w:hAnsi="宋体" w:eastAsia="宋体"/>
                <w:color w:val="auto"/>
                <w:sz w:val="21"/>
                <w:szCs w:val="21"/>
                <w:highlight w:val="none"/>
              </w:rPr>
            </w:pPr>
          </w:p>
        </w:tc>
        <w:tc>
          <w:tcPr>
            <w:tcW w:w="1590" w:type="dxa"/>
            <w:tcBorders>
              <w:tl2br w:val="nil"/>
              <w:tr2bl w:val="nil"/>
            </w:tcBorders>
            <w:vAlign w:val="center"/>
          </w:tcPr>
          <w:p w14:paraId="2B3A54E6">
            <w:pPr>
              <w:jc w:val="center"/>
              <w:rPr>
                <w:rFonts w:ascii="宋体" w:hAnsi="宋体" w:eastAsia="宋体"/>
                <w:color w:val="auto"/>
                <w:sz w:val="21"/>
                <w:szCs w:val="21"/>
                <w:highlight w:val="none"/>
              </w:rPr>
            </w:pPr>
          </w:p>
        </w:tc>
        <w:tc>
          <w:tcPr>
            <w:tcW w:w="1755" w:type="dxa"/>
            <w:tcBorders>
              <w:tl2br w:val="nil"/>
              <w:tr2bl w:val="nil"/>
            </w:tcBorders>
            <w:vAlign w:val="center"/>
          </w:tcPr>
          <w:p w14:paraId="6099A21F">
            <w:pPr>
              <w:jc w:val="center"/>
              <w:rPr>
                <w:rFonts w:ascii="宋体" w:hAnsi="宋体" w:eastAsia="宋体"/>
                <w:color w:val="auto"/>
                <w:sz w:val="21"/>
                <w:szCs w:val="21"/>
                <w:highlight w:val="none"/>
              </w:rPr>
            </w:pPr>
          </w:p>
        </w:tc>
        <w:tc>
          <w:tcPr>
            <w:tcW w:w="1920" w:type="dxa"/>
            <w:tcBorders>
              <w:tl2br w:val="nil"/>
              <w:tr2bl w:val="nil"/>
            </w:tcBorders>
            <w:vAlign w:val="center"/>
          </w:tcPr>
          <w:p w14:paraId="6D029E0C">
            <w:pPr>
              <w:jc w:val="center"/>
              <w:rPr>
                <w:rFonts w:ascii="宋体" w:hAnsi="宋体" w:eastAsia="宋体"/>
                <w:color w:val="auto"/>
                <w:sz w:val="21"/>
                <w:szCs w:val="21"/>
                <w:highlight w:val="none"/>
              </w:rPr>
            </w:pPr>
          </w:p>
        </w:tc>
        <w:tc>
          <w:tcPr>
            <w:tcW w:w="1412" w:type="dxa"/>
            <w:tcBorders>
              <w:tl2br w:val="nil"/>
              <w:tr2bl w:val="nil"/>
            </w:tcBorders>
            <w:vAlign w:val="center"/>
          </w:tcPr>
          <w:p w14:paraId="1DCA5871">
            <w:pPr>
              <w:jc w:val="center"/>
              <w:rPr>
                <w:rFonts w:ascii="宋体" w:hAnsi="宋体" w:eastAsia="宋体"/>
                <w:color w:val="auto"/>
                <w:sz w:val="21"/>
                <w:szCs w:val="21"/>
                <w:highlight w:val="none"/>
              </w:rPr>
            </w:pPr>
          </w:p>
        </w:tc>
        <w:tc>
          <w:tcPr>
            <w:tcW w:w="867" w:type="dxa"/>
            <w:tcBorders>
              <w:tl2br w:val="nil"/>
              <w:tr2bl w:val="nil"/>
            </w:tcBorders>
            <w:vAlign w:val="center"/>
          </w:tcPr>
          <w:p w14:paraId="1A2FB85E">
            <w:pPr>
              <w:jc w:val="center"/>
              <w:rPr>
                <w:rFonts w:ascii="宋体" w:hAnsi="宋体" w:eastAsia="宋体"/>
                <w:color w:val="auto"/>
                <w:sz w:val="21"/>
                <w:szCs w:val="21"/>
                <w:highlight w:val="none"/>
              </w:rPr>
            </w:pPr>
          </w:p>
        </w:tc>
      </w:tr>
      <w:tr w14:paraId="4D37E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B8808E2">
            <w:pPr>
              <w:jc w:val="center"/>
              <w:rPr>
                <w:rFonts w:ascii="宋体" w:hAnsi="宋体" w:eastAsia="宋体"/>
                <w:color w:val="auto"/>
                <w:sz w:val="21"/>
                <w:szCs w:val="21"/>
                <w:highlight w:val="none"/>
              </w:rPr>
            </w:pPr>
          </w:p>
        </w:tc>
        <w:tc>
          <w:tcPr>
            <w:tcW w:w="1590" w:type="dxa"/>
            <w:tcBorders>
              <w:tl2br w:val="nil"/>
              <w:tr2bl w:val="nil"/>
            </w:tcBorders>
            <w:vAlign w:val="center"/>
          </w:tcPr>
          <w:p w14:paraId="3F028142">
            <w:pPr>
              <w:jc w:val="center"/>
              <w:rPr>
                <w:rFonts w:ascii="宋体" w:hAnsi="宋体" w:eastAsia="宋体"/>
                <w:color w:val="auto"/>
                <w:sz w:val="21"/>
                <w:szCs w:val="21"/>
                <w:highlight w:val="none"/>
              </w:rPr>
            </w:pPr>
          </w:p>
        </w:tc>
        <w:tc>
          <w:tcPr>
            <w:tcW w:w="1755" w:type="dxa"/>
            <w:tcBorders>
              <w:tl2br w:val="nil"/>
              <w:tr2bl w:val="nil"/>
            </w:tcBorders>
            <w:vAlign w:val="center"/>
          </w:tcPr>
          <w:p w14:paraId="0890F180">
            <w:pPr>
              <w:jc w:val="center"/>
              <w:rPr>
                <w:rFonts w:ascii="宋体" w:hAnsi="宋体" w:eastAsia="宋体"/>
                <w:color w:val="auto"/>
                <w:sz w:val="21"/>
                <w:szCs w:val="21"/>
                <w:highlight w:val="none"/>
              </w:rPr>
            </w:pPr>
          </w:p>
        </w:tc>
        <w:tc>
          <w:tcPr>
            <w:tcW w:w="1920" w:type="dxa"/>
            <w:tcBorders>
              <w:tl2br w:val="nil"/>
              <w:tr2bl w:val="nil"/>
            </w:tcBorders>
            <w:vAlign w:val="center"/>
          </w:tcPr>
          <w:p w14:paraId="79B4C4D2">
            <w:pPr>
              <w:jc w:val="center"/>
              <w:rPr>
                <w:rFonts w:ascii="宋体" w:hAnsi="宋体" w:eastAsia="宋体"/>
                <w:color w:val="auto"/>
                <w:sz w:val="21"/>
                <w:szCs w:val="21"/>
                <w:highlight w:val="none"/>
              </w:rPr>
            </w:pPr>
          </w:p>
        </w:tc>
        <w:tc>
          <w:tcPr>
            <w:tcW w:w="1412" w:type="dxa"/>
            <w:tcBorders>
              <w:tl2br w:val="nil"/>
              <w:tr2bl w:val="nil"/>
            </w:tcBorders>
            <w:vAlign w:val="center"/>
          </w:tcPr>
          <w:p w14:paraId="08681614">
            <w:pPr>
              <w:jc w:val="center"/>
              <w:rPr>
                <w:rFonts w:ascii="宋体" w:hAnsi="宋体" w:eastAsia="宋体"/>
                <w:color w:val="auto"/>
                <w:sz w:val="21"/>
                <w:szCs w:val="21"/>
                <w:highlight w:val="none"/>
              </w:rPr>
            </w:pPr>
          </w:p>
        </w:tc>
        <w:tc>
          <w:tcPr>
            <w:tcW w:w="867" w:type="dxa"/>
            <w:tcBorders>
              <w:tl2br w:val="nil"/>
              <w:tr2bl w:val="nil"/>
            </w:tcBorders>
            <w:vAlign w:val="center"/>
          </w:tcPr>
          <w:p w14:paraId="67814FAA">
            <w:pPr>
              <w:jc w:val="center"/>
              <w:rPr>
                <w:rFonts w:ascii="宋体" w:hAnsi="宋体" w:eastAsia="宋体"/>
                <w:color w:val="auto"/>
                <w:sz w:val="21"/>
                <w:szCs w:val="21"/>
                <w:highlight w:val="none"/>
              </w:rPr>
            </w:pPr>
          </w:p>
        </w:tc>
      </w:tr>
      <w:tr w14:paraId="3316E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97AC667">
            <w:pPr>
              <w:jc w:val="center"/>
              <w:rPr>
                <w:rFonts w:ascii="宋体" w:hAnsi="宋体" w:eastAsia="宋体"/>
                <w:color w:val="auto"/>
                <w:sz w:val="21"/>
                <w:szCs w:val="21"/>
                <w:highlight w:val="none"/>
              </w:rPr>
            </w:pPr>
          </w:p>
        </w:tc>
        <w:tc>
          <w:tcPr>
            <w:tcW w:w="1590" w:type="dxa"/>
            <w:tcBorders>
              <w:tl2br w:val="nil"/>
              <w:tr2bl w:val="nil"/>
            </w:tcBorders>
            <w:vAlign w:val="center"/>
          </w:tcPr>
          <w:p w14:paraId="7A075797">
            <w:pPr>
              <w:jc w:val="center"/>
              <w:rPr>
                <w:rFonts w:ascii="宋体" w:hAnsi="宋体" w:eastAsia="宋体"/>
                <w:color w:val="auto"/>
                <w:sz w:val="21"/>
                <w:szCs w:val="21"/>
                <w:highlight w:val="none"/>
              </w:rPr>
            </w:pPr>
          </w:p>
        </w:tc>
        <w:tc>
          <w:tcPr>
            <w:tcW w:w="1755" w:type="dxa"/>
            <w:tcBorders>
              <w:tl2br w:val="nil"/>
              <w:tr2bl w:val="nil"/>
            </w:tcBorders>
            <w:vAlign w:val="center"/>
          </w:tcPr>
          <w:p w14:paraId="6EFD3902">
            <w:pPr>
              <w:jc w:val="center"/>
              <w:rPr>
                <w:rFonts w:ascii="宋体" w:hAnsi="宋体" w:eastAsia="宋体"/>
                <w:color w:val="auto"/>
                <w:sz w:val="21"/>
                <w:szCs w:val="21"/>
                <w:highlight w:val="none"/>
              </w:rPr>
            </w:pPr>
          </w:p>
        </w:tc>
        <w:tc>
          <w:tcPr>
            <w:tcW w:w="1920" w:type="dxa"/>
            <w:tcBorders>
              <w:tl2br w:val="nil"/>
              <w:tr2bl w:val="nil"/>
            </w:tcBorders>
            <w:vAlign w:val="center"/>
          </w:tcPr>
          <w:p w14:paraId="6DE25C16">
            <w:pPr>
              <w:jc w:val="center"/>
              <w:rPr>
                <w:rFonts w:ascii="宋体" w:hAnsi="宋体" w:eastAsia="宋体"/>
                <w:color w:val="auto"/>
                <w:sz w:val="21"/>
                <w:szCs w:val="21"/>
                <w:highlight w:val="none"/>
              </w:rPr>
            </w:pPr>
          </w:p>
        </w:tc>
        <w:tc>
          <w:tcPr>
            <w:tcW w:w="1412" w:type="dxa"/>
            <w:tcBorders>
              <w:tl2br w:val="nil"/>
              <w:tr2bl w:val="nil"/>
            </w:tcBorders>
            <w:vAlign w:val="center"/>
          </w:tcPr>
          <w:p w14:paraId="13597C03">
            <w:pPr>
              <w:jc w:val="center"/>
              <w:rPr>
                <w:rFonts w:ascii="宋体" w:hAnsi="宋体" w:eastAsia="宋体"/>
                <w:color w:val="auto"/>
                <w:sz w:val="21"/>
                <w:szCs w:val="21"/>
                <w:highlight w:val="none"/>
              </w:rPr>
            </w:pPr>
          </w:p>
        </w:tc>
        <w:tc>
          <w:tcPr>
            <w:tcW w:w="867" w:type="dxa"/>
            <w:tcBorders>
              <w:tl2br w:val="nil"/>
              <w:tr2bl w:val="nil"/>
            </w:tcBorders>
            <w:vAlign w:val="center"/>
          </w:tcPr>
          <w:p w14:paraId="73F3165C">
            <w:pPr>
              <w:jc w:val="center"/>
              <w:rPr>
                <w:rFonts w:ascii="宋体" w:hAnsi="宋体" w:eastAsia="宋体"/>
                <w:color w:val="auto"/>
                <w:sz w:val="21"/>
                <w:szCs w:val="21"/>
                <w:highlight w:val="none"/>
              </w:rPr>
            </w:pPr>
          </w:p>
        </w:tc>
      </w:tr>
      <w:tr w14:paraId="3B101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E641669">
            <w:pPr>
              <w:jc w:val="center"/>
              <w:rPr>
                <w:rFonts w:ascii="宋体" w:hAnsi="宋体" w:eastAsia="宋体"/>
                <w:color w:val="auto"/>
                <w:sz w:val="21"/>
                <w:szCs w:val="21"/>
                <w:highlight w:val="none"/>
              </w:rPr>
            </w:pPr>
          </w:p>
        </w:tc>
        <w:tc>
          <w:tcPr>
            <w:tcW w:w="1590" w:type="dxa"/>
            <w:tcBorders>
              <w:tl2br w:val="nil"/>
              <w:tr2bl w:val="nil"/>
            </w:tcBorders>
            <w:vAlign w:val="center"/>
          </w:tcPr>
          <w:p w14:paraId="32609F9C">
            <w:pPr>
              <w:jc w:val="center"/>
              <w:rPr>
                <w:rFonts w:ascii="宋体" w:hAnsi="宋体" w:eastAsia="宋体"/>
                <w:color w:val="auto"/>
                <w:sz w:val="21"/>
                <w:szCs w:val="21"/>
                <w:highlight w:val="none"/>
              </w:rPr>
            </w:pPr>
          </w:p>
        </w:tc>
        <w:tc>
          <w:tcPr>
            <w:tcW w:w="1755" w:type="dxa"/>
            <w:tcBorders>
              <w:tl2br w:val="nil"/>
              <w:tr2bl w:val="nil"/>
            </w:tcBorders>
            <w:vAlign w:val="center"/>
          </w:tcPr>
          <w:p w14:paraId="722C4E58">
            <w:pPr>
              <w:jc w:val="center"/>
              <w:rPr>
                <w:rFonts w:ascii="宋体" w:hAnsi="宋体" w:eastAsia="宋体"/>
                <w:color w:val="auto"/>
                <w:sz w:val="21"/>
                <w:szCs w:val="21"/>
                <w:highlight w:val="none"/>
              </w:rPr>
            </w:pPr>
          </w:p>
        </w:tc>
        <w:tc>
          <w:tcPr>
            <w:tcW w:w="1920" w:type="dxa"/>
            <w:tcBorders>
              <w:tl2br w:val="nil"/>
              <w:tr2bl w:val="nil"/>
            </w:tcBorders>
            <w:vAlign w:val="center"/>
          </w:tcPr>
          <w:p w14:paraId="38FDC007">
            <w:pPr>
              <w:jc w:val="center"/>
              <w:rPr>
                <w:rFonts w:ascii="宋体" w:hAnsi="宋体" w:eastAsia="宋体"/>
                <w:color w:val="auto"/>
                <w:sz w:val="21"/>
                <w:szCs w:val="21"/>
                <w:highlight w:val="none"/>
              </w:rPr>
            </w:pPr>
          </w:p>
        </w:tc>
        <w:tc>
          <w:tcPr>
            <w:tcW w:w="1412" w:type="dxa"/>
            <w:tcBorders>
              <w:tl2br w:val="nil"/>
              <w:tr2bl w:val="nil"/>
            </w:tcBorders>
            <w:vAlign w:val="center"/>
          </w:tcPr>
          <w:p w14:paraId="47A19634">
            <w:pPr>
              <w:jc w:val="center"/>
              <w:rPr>
                <w:rFonts w:ascii="宋体" w:hAnsi="宋体" w:eastAsia="宋体"/>
                <w:color w:val="auto"/>
                <w:sz w:val="21"/>
                <w:szCs w:val="21"/>
                <w:highlight w:val="none"/>
              </w:rPr>
            </w:pPr>
          </w:p>
        </w:tc>
        <w:tc>
          <w:tcPr>
            <w:tcW w:w="867" w:type="dxa"/>
            <w:tcBorders>
              <w:tl2br w:val="nil"/>
              <w:tr2bl w:val="nil"/>
            </w:tcBorders>
            <w:vAlign w:val="center"/>
          </w:tcPr>
          <w:p w14:paraId="030992F9">
            <w:pPr>
              <w:jc w:val="center"/>
              <w:rPr>
                <w:rFonts w:ascii="宋体" w:hAnsi="宋体" w:eastAsia="宋体"/>
                <w:color w:val="auto"/>
                <w:sz w:val="21"/>
                <w:szCs w:val="21"/>
                <w:highlight w:val="none"/>
              </w:rPr>
            </w:pPr>
          </w:p>
        </w:tc>
      </w:tr>
      <w:tr w14:paraId="21319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DD85877">
            <w:pPr>
              <w:jc w:val="center"/>
              <w:rPr>
                <w:rFonts w:ascii="宋体" w:hAnsi="宋体" w:eastAsia="宋体"/>
                <w:color w:val="auto"/>
                <w:sz w:val="21"/>
                <w:szCs w:val="21"/>
                <w:highlight w:val="none"/>
              </w:rPr>
            </w:pPr>
          </w:p>
        </w:tc>
        <w:tc>
          <w:tcPr>
            <w:tcW w:w="1590" w:type="dxa"/>
            <w:tcBorders>
              <w:tl2br w:val="nil"/>
              <w:tr2bl w:val="nil"/>
            </w:tcBorders>
            <w:vAlign w:val="center"/>
          </w:tcPr>
          <w:p w14:paraId="3BFCBF7D">
            <w:pPr>
              <w:jc w:val="center"/>
              <w:rPr>
                <w:rFonts w:ascii="宋体" w:hAnsi="宋体" w:eastAsia="宋体"/>
                <w:color w:val="auto"/>
                <w:sz w:val="21"/>
                <w:szCs w:val="21"/>
                <w:highlight w:val="none"/>
              </w:rPr>
            </w:pPr>
          </w:p>
        </w:tc>
        <w:tc>
          <w:tcPr>
            <w:tcW w:w="1755" w:type="dxa"/>
            <w:tcBorders>
              <w:tl2br w:val="nil"/>
              <w:tr2bl w:val="nil"/>
            </w:tcBorders>
            <w:vAlign w:val="center"/>
          </w:tcPr>
          <w:p w14:paraId="1EF76FB4">
            <w:pPr>
              <w:jc w:val="center"/>
              <w:rPr>
                <w:rFonts w:ascii="宋体" w:hAnsi="宋体" w:eastAsia="宋体"/>
                <w:color w:val="auto"/>
                <w:sz w:val="21"/>
                <w:szCs w:val="21"/>
                <w:highlight w:val="none"/>
              </w:rPr>
            </w:pPr>
          </w:p>
        </w:tc>
        <w:tc>
          <w:tcPr>
            <w:tcW w:w="1920" w:type="dxa"/>
            <w:tcBorders>
              <w:tl2br w:val="nil"/>
              <w:tr2bl w:val="nil"/>
            </w:tcBorders>
            <w:vAlign w:val="center"/>
          </w:tcPr>
          <w:p w14:paraId="2345AFF4">
            <w:pPr>
              <w:jc w:val="center"/>
              <w:rPr>
                <w:rFonts w:ascii="宋体" w:hAnsi="宋体" w:eastAsia="宋体"/>
                <w:color w:val="auto"/>
                <w:sz w:val="21"/>
                <w:szCs w:val="21"/>
                <w:highlight w:val="none"/>
              </w:rPr>
            </w:pPr>
          </w:p>
        </w:tc>
        <w:tc>
          <w:tcPr>
            <w:tcW w:w="1412" w:type="dxa"/>
            <w:tcBorders>
              <w:tl2br w:val="nil"/>
              <w:tr2bl w:val="nil"/>
            </w:tcBorders>
            <w:vAlign w:val="center"/>
          </w:tcPr>
          <w:p w14:paraId="6F7796E5">
            <w:pPr>
              <w:jc w:val="center"/>
              <w:rPr>
                <w:rFonts w:ascii="宋体" w:hAnsi="宋体" w:eastAsia="宋体"/>
                <w:color w:val="auto"/>
                <w:sz w:val="21"/>
                <w:szCs w:val="21"/>
                <w:highlight w:val="none"/>
              </w:rPr>
            </w:pPr>
          </w:p>
        </w:tc>
        <w:tc>
          <w:tcPr>
            <w:tcW w:w="867" w:type="dxa"/>
            <w:tcBorders>
              <w:tl2br w:val="nil"/>
              <w:tr2bl w:val="nil"/>
            </w:tcBorders>
            <w:vAlign w:val="center"/>
          </w:tcPr>
          <w:p w14:paraId="40A04E8F">
            <w:pPr>
              <w:jc w:val="center"/>
              <w:rPr>
                <w:rFonts w:ascii="宋体" w:hAnsi="宋体" w:eastAsia="宋体"/>
                <w:color w:val="auto"/>
                <w:sz w:val="21"/>
                <w:szCs w:val="21"/>
                <w:highlight w:val="none"/>
              </w:rPr>
            </w:pPr>
          </w:p>
        </w:tc>
      </w:tr>
      <w:tr w14:paraId="7BD74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411A1E6">
            <w:pPr>
              <w:jc w:val="center"/>
              <w:rPr>
                <w:rFonts w:ascii="宋体" w:hAnsi="宋体" w:eastAsia="宋体"/>
                <w:color w:val="auto"/>
                <w:sz w:val="21"/>
                <w:szCs w:val="21"/>
                <w:highlight w:val="none"/>
              </w:rPr>
            </w:pPr>
          </w:p>
        </w:tc>
        <w:tc>
          <w:tcPr>
            <w:tcW w:w="1590" w:type="dxa"/>
            <w:tcBorders>
              <w:tl2br w:val="nil"/>
              <w:tr2bl w:val="nil"/>
            </w:tcBorders>
            <w:vAlign w:val="center"/>
          </w:tcPr>
          <w:p w14:paraId="71544AB9">
            <w:pPr>
              <w:jc w:val="center"/>
              <w:rPr>
                <w:rFonts w:ascii="宋体" w:hAnsi="宋体" w:eastAsia="宋体"/>
                <w:color w:val="auto"/>
                <w:sz w:val="21"/>
                <w:szCs w:val="21"/>
                <w:highlight w:val="none"/>
              </w:rPr>
            </w:pPr>
          </w:p>
        </w:tc>
        <w:tc>
          <w:tcPr>
            <w:tcW w:w="1755" w:type="dxa"/>
            <w:tcBorders>
              <w:tl2br w:val="nil"/>
              <w:tr2bl w:val="nil"/>
            </w:tcBorders>
            <w:vAlign w:val="center"/>
          </w:tcPr>
          <w:p w14:paraId="3A2694D6">
            <w:pPr>
              <w:jc w:val="center"/>
              <w:rPr>
                <w:rFonts w:ascii="宋体" w:hAnsi="宋体" w:eastAsia="宋体"/>
                <w:color w:val="auto"/>
                <w:sz w:val="21"/>
                <w:szCs w:val="21"/>
                <w:highlight w:val="none"/>
              </w:rPr>
            </w:pPr>
          </w:p>
        </w:tc>
        <w:tc>
          <w:tcPr>
            <w:tcW w:w="1920" w:type="dxa"/>
            <w:tcBorders>
              <w:tl2br w:val="nil"/>
              <w:tr2bl w:val="nil"/>
            </w:tcBorders>
            <w:vAlign w:val="center"/>
          </w:tcPr>
          <w:p w14:paraId="080FD3D7">
            <w:pPr>
              <w:jc w:val="center"/>
              <w:rPr>
                <w:rFonts w:ascii="宋体" w:hAnsi="宋体" w:eastAsia="宋体"/>
                <w:color w:val="auto"/>
                <w:sz w:val="21"/>
                <w:szCs w:val="21"/>
                <w:highlight w:val="none"/>
              </w:rPr>
            </w:pPr>
          </w:p>
        </w:tc>
        <w:tc>
          <w:tcPr>
            <w:tcW w:w="1412" w:type="dxa"/>
            <w:tcBorders>
              <w:tl2br w:val="nil"/>
              <w:tr2bl w:val="nil"/>
            </w:tcBorders>
            <w:vAlign w:val="center"/>
          </w:tcPr>
          <w:p w14:paraId="08AE54F5">
            <w:pPr>
              <w:jc w:val="center"/>
              <w:rPr>
                <w:rFonts w:ascii="宋体" w:hAnsi="宋体" w:eastAsia="宋体"/>
                <w:color w:val="auto"/>
                <w:sz w:val="21"/>
                <w:szCs w:val="21"/>
                <w:highlight w:val="none"/>
              </w:rPr>
            </w:pPr>
          </w:p>
        </w:tc>
        <w:tc>
          <w:tcPr>
            <w:tcW w:w="867" w:type="dxa"/>
            <w:tcBorders>
              <w:tl2br w:val="nil"/>
              <w:tr2bl w:val="nil"/>
            </w:tcBorders>
            <w:vAlign w:val="center"/>
          </w:tcPr>
          <w:p w14:paraId="48629BAE">
            <w:pPr>
              <w:jc w:val="center"/>
              <w:rPr>
                <w:rFonts w:ascii="宋体" w:hAnsi="宋体" w:eastAsia="宋体"/>
                <w:color w:val="auto"/>
                <w:sz w:val="21"/>
                <w:szCs w:val="21"/>
                <w:highlight w:val="none"/>
              </w:rPr>
            </w:pPr>
          </w:p>
        </w:tc>
      </w:tr>
      <w:tr w14:paraId="15411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4E7535C">
            <w:pPr>
              <w:jc w:val="center"/>
              <w:rPr>
                <w:rFonts w:ascii="宋体" w:hAnsi="宋体" w:eastAsia="宋体"/>
                <w:color w:val="auto"/>
                <w:sz w:val="21"/>
                <w:szCs w:val="21"/>
                <w:highlight w:val="none"/>
              </w:rPr>
            </w:pPr>
          </w:p>
        </w:tc>
        <w:tc>
          <w:tcPr>
            <w:tcW w:w="1590" w:type="dxa"/>
            <w:tcBorders>
              <w:tl2br w:val="nil"/>
              <w:tr2bl w:val="nil"/>
            </w:tcBorders>
            <w:vAlign w:val="center"/>
          </w:tcPr>
          <w:p w14:paraId="5E935DBF">
            <w:pPr>
              <w:jc w:val="center"/>
              <w:rPr>
                <w:rFonts w:ascii="宋体" w:hAnsi="宋体" w:eastAsia="宋体"/>
                <w:color w:val="auto"/>
                <w:sz w:val="21"/>
                <w:szCs w:val="21"/>
                <w:highlight w:val="none"/>
              </w:rPr>
            </w:pPr>
          </w:p>
        </w:tc>
        <w:tc>
          <w:tcPr>
            <w:tcW w:w="1755" w:type="dxa"/>
            <w:tcBorders>
              <w:tl2br w:val="nil"/>
              <w:tr2bl w:val="nil"/>
            </w:tcBorders>
            <w:vAlign w:val="center"/>
          </w:tcPr>
          <w:p w14:paraId="64B9A99D">
            <w:pPr>
              <w:jc w:val="center"/>
              <w:rPr>
                <w:rFonts w:ascii="宋体" w:hAnsi="宋体" w:eastAsia="宋体"/>
                <w:color w:val="auto"/>
                <w:sz w:val="21"/>
                <w:szCs w:val="21"/>
                <w:highlight w:val="none"/>
              </w:rPr>
            </w:pPr>
          </w:p>
        </w:tc>
        <w:tc>
          <w:tcPr>
            <w:tcW w:w="1920" w:type="dxa"/>
            <w:tcBorders>
              <w:tl2br w:val="nil"/>
              <w:tr2bl w:val="nil"/>
            </w:tcBorders>
            <w:vAlign w:val="center"/>
          </w:tcPr>
          <w:p w14:paraId="46082805">
            <w:pPr>
              <w:jc w:val="center"/>
              <w:rPr>
                <w:rFonts w:ascii="宋体" w:hAnsi="宋体" w:eastAsia="宋体"/>
                <w:color w:val="auto"/>
                <w:sz w:val="21"/>
                <w:szCs w:val="21"/>
                <w:highlight w:val="none"/>
              </w:rPr>
            </w:pPr>
          </w:p>
        </w:tc>
        <w:tc>
          <w:tcPr>
            <w:tcW w:w="1412" w:type="dxa"/>
            <w:tcBorders>
              <w:tl2br w:val="nil"/>
              <w:tr2bl w:val="nil"/>
            </w:tcBorders>
            <w:vAlign w:val="center"/>
          </w:tcPr>
          <w:p w14:paraId="390FC868">
            <w:pPr>
              <w:jc w:val="center"/>
              <w:rPr>
                <w:rFonts w:ascii="宋体" w:hAnsi="宋体" w:eastAsia="宋体"/>
                <w:color w:val="auto"/>
                <w:sz w:val="21"/>
                <w:szCs w:val="21"/>
                <w:highlight w:val="none"/>
              </w:rPr>
            </w:pPr>
          </w:p>
        </w:tc>
        <w:tc>
          <w:tcPr>
            <w:tcW w:w="867" w:type="dxa"/>
            <w:tcBorders>
              <w:tl2br w:val="nil"/>
              <w:tr2bl w:val="nil"/>
            </w:tcBorders>
            <w:vAlign w:val="center"/>
          </w:tcPr>
          <w:p w14:paraId="72FC314D">
            <w:pPr>
              <w:jc w:val="center"/>
              <w:rPr>
                <w:rFonts w:ascii="宋体" w:hAnsi="宋体" w:eastAsia="宋体"/>
                <w:color w:val="auto"/>
                <w:sz w:val="21"/>
                <w:szCs w:val="21"/>
                <w:highlight w:val="none"/>
              </w:rPr>
            </w:pPr>
          </w:p>
        </w:tc>
      </w:tr>
      <w:tr w14:paraId="7205C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C3BC85C">
            <w:pPr>
              <w:jc w:val="center"/>
              <w:rPr>
                <w:rFonts w:ascii="宋体" w:hAnsi="宋体" w:eastAsia="宋体"/>
                <w:color w:val="auto"/>
                <w:sz w:val="21"/>
                <w:szCs w:val="21"/>
                <w:highlight w:val="none"/>
              </w:rPr>
            </w:pPr>
          </w:p>
        </w:tc>
        <w:tc>
          <w:tcPr>
            <w:tcW w:w="1590" w:type="dxa"/>
            <w:tcBorders>
              <w:tl2br w:val="nil"/>
              <w:tr2bl w:val="nil"/>
            </w:tcBorders>
            <w:vAlign w:val="center"/>
          </w:tcPr>
          <w:p w14:paraId="4CD108C6">
            <w:pPr>
              <w:jc w:val="center"/>
              <w:rPr>
                <w:rFonts w:ascii="宋体" w:hAnsi="宋体" w:eastAsia="宋体"/>
                <w:color w:val="auto"/>
                <w:sz w:val="21"/>
                <w:szCs w:val="21"/>
                <w:highlight w:val="none"/>
              </w:rPr>
            </w:pPr>
          </w:p>
        </w:tc>
        <w:tc>
          <w:tcPr>
            <w:tcW w:w="1755" w:type="dxa"/>
            <w:tcBorders>
              <w:tl2br w:val="nil"/>
              <w:tr2bl w:val="nil"/>
            </w:tcBorders>
            <w:vAlign w:val="center"/>
          </w:tcPr>
          <w:p w14:paraId="06F36920">
            <w:pPr>
              <w:jc w:val="center"/>
              <w:rPr>
                <w:rFonts w:ascii="宋体" w:hAnsi="宋体" w:eastAsia="宋体"/>
                <w:color w:val="auto"/>
                <w:sz w:val="21"/>
                <w:szCs w:val="21"/>
                <w:highlight w:val="none"/>
              </w:rPr>
            </w:pPr>
          </w:p>
        </w:tc>
        <w:tc>
          <w:tcPr>
            <w:tcW w:w="1920" w:type="dxa"/>
            <w:tcBorders>
              <w:tl2br w:val="nil"/>
              <w:tr2bl w:val="nil"/>
            </w:tcBorders>
            <w:vAlign w:val="center"/>
          </w:tcPr>
          <w:p w14:paraId="2F41E4CB">
            <w:pPr>
              <w:jc w:val="center"/>
              <w:rPr>
                <w:rFonts w:ascii="宋体" w:hAnsi="宋体" w:eastAsia="宋体"/>
                <w:color w:val="auto"/>
                <w:sz w:val="21"/>
                <w:szCs w:val="21"/>
                <w:highlight w:val="none"/>
              </w:rPr>
            </w:pPr>
          </w:p>
        </w:tc>
        <w:tc>
          <w:tcPr>
            <w:tcW w:w="1412" w:type="dxa"/>
            <w:tcBorders>
              <w:tl2br w:val="nil"/>
              <w:tr2bl w:val="nil"/>
            </w:tcBorders>
            <w:vAlign w:val="center"/>
          </w:tcPr>
          <w:p w14:paraId="507B6A60">
            <w:pPr>
              <w:jc w:val="center"/>
              <w:rPr>
                <w:rFonts w:ascii="宋体" w:hAnsi="宋体" w:eastAsia="宋体"/>
                <w:color w:val="auto"/>
                <w:sz w:val="21"/>
                <w:szCs w:val="21"/>
                <w:highlight w:val="none"/>
              </w:rPr>
            </w:pPr>
          </w:p>
        </w:tc>
        <w:tc>
          <w:tcPr>
            <w:tcW w:w="867" w:type="dxa"/>
            <w:tcBorders>
              <w:tl2br w:val="nil"/>
              <w:tr2bl w:val="nil"/>
            </w:tcBorders>
            <w:vAlign w:val="center"/>
          </w:tcPr>
          <w:p w14:paraId="669F67E5">
            <w:pPr>
              <w:jc w:val="center"/>
              <w:rPr>
                <w:rFonts w:ascii="宋体" w:hAnsi="宋体" w:eastAsia="宋体"/>
                <w:color w:val="auto"/>
                <w:sz w:val="21"/>
                <w:szCs w:val="21"/>
                <w:highlight w:val="none"/>
              </w:rPr>
            </w:pPr>
          </w:p>
        </w:tc>
      </w:tr>
      <w:tr w14:paraId="1AC24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53DFEBF">
            <w:pPr>
              <w:jc w:val="center"/>
              <w:rPr>
                <w:rFonts w:ascii="宋体" w:hAnsi="宋体" w:eastAsia="宋体"/>
                <w:color w:val="auto"/>
                <w:sz w:val="21"/>
                <w:szCs w:val="21"/>
                <w:highlight w:val="none"/>
              </w:rPr>
            </w:pPr>
          </w:p>
        </w:tc>
        <w:tc>
          <w:tcPr>
            <w:tcW w:w="1590" w:type="dxa"/>
            <w:tcBorders>
              <w:tl2br w:val="nil"/>
              <w:tr2bl w:val="nil"/>
            </w:tcBorders>
            <w:vAlign w:val="center"/>
          </w:tcPr>
          <w:p w14:paraId="4700FC73">
            <w:pPr>
              <w:jc w:val="center"/>
              <w:rPr>
                <w:rFonts w:ascii="宋体" w:hAnsi="宋体" w:eastAsia="宋体"/>
                <w:color w:val="auto"/>
                <w:sz w:val="21"/>
                <w:szCs w:val="21"/>
                <w:highlight w:val="none"/>
              </w:rPr>
            </w:pPr>
          </w:p>
        </w:tc>
        <w:tc>
          <w:tcPr>
            <w:tcW w:w="1755" w:type="dxa"/>
            <w:tcBorders>
              <w:tl2br w:val="nil"/>
              <w:tr2bl w:val="nil"/>
            </w:tcBorders>
            <w:vAlign w:val="center"/>
          </w:tcPr>
          <w:p w14:paraId="6723983C">
            <w:pPr>
              <w:jc w:val="center"/>
              <w:rPr>
                <w:rFonts w:ascii="宋体" w:hAnsi="宋体" w:eastAsia="宋体"/>
                <w:color w:val="auto"/>
                <w:sz w:val="21"/>
                <w:szCs w:val="21"/>
                <w:highlight w:val="none"/>
              </w:rPr>
            </w:pPr>
          </w:p>
        </w:tc>
        <w:tc>
          <w:tcPr>
            <w:tcW w:w="1920" w:type="dxa"/>
            <w:tcBorders>
              <w:tl2br w:val="nil"/>
              <w:tr2bl w:val="nil"/>
            </w:tcBorders>
            <w:vAlign w:val="center"/>
          </w:tcPr>
          <w:p w14:paraId="12280ED6">
            <w:pPr>
              <w:jc w:val="center"/>
              <w:rPr>
                <w:rFonts w:ascii="宋体" w:hAnsi="宋体" w:eastAsia="宋体"/>
                <w:color w:val="auto"/>
                <w:sz w:val="21"/>
                <w:szCs w:val="21"/>
                <w:highlight w:val="none"/>
              </w:rPr>
            </w:pPr>
          </w:p>
        </w:tc>
        <w:tc>
          <w:tcPr>
            <w:tcW w:w="1412" w:type="dxa"/>
            <w:tcBorders>
              <w:tl2br w:val="nil"/>
              <w:tr2bl w:val="nil"/>
            </w:tcBorders>
            <w:vAlign w:val="center"/>
          </w:tcPr>
          <w:p w14:paraId="6885BFB5">
            <w:pPr>
              <w:jc w:val="center"/>
              <w:rPr>
                <w:rFonts w:ascii="宋体" w:hAnsi="宋体" w:eastAsia="宋体"/>
                <w:color w:val="auto"/>
                <w:sz w:val="21"/>
                <w:szCs w:val="21"/>
                <w:highlight w:val="none"/>
              </w:rPr>
            </w:pPr>
          </w:p>
        </w:tc>
        <w:tc>
          <w:tcPr>
            <w:tcW w:w="867" w:type="dxa"/>
            <w:tcBorders>
              <w:tl2br w:val="nil"/>
              <w:tr2bl w:val="nil"/>
            </w:tcBorders>
            <w:vAlign w:val="center"/>
          </w:tcPr>
          <w:p w14:paraId="50354EA4">
            <w:pPr>
              <w:jc w:val="center"/>
              <w:rPr>
                <w:rFonts w:ascii="宋体" w:hAnsi="宋体" w:eastAsia="宋体"/>
                <w:color w:val="auto"/>
                <w:sz w:val="21"/>
                <w:szCs w:val="21"/>
                <w:highlight w:val="none"/>
              </w:rPr>
            </w:pPr>
          </w:p>
        </w:tc>
      </w:tr>
      <w:tr w14:paraId="42AB5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CFCA417">
            <w:pPr>
              <w:jc w:val="center"/>
              <w:rPr>
                <w:rFonts w:ascii="宋体" w:hAnsi="宋体" w:eastAsia="宋体"/>
                <w:color w:val="auto"/>
                <w:sz w:val="21"/>
                <w:szCs w:val="21"/>
                <w:highlight w:val="none"/>
              </w:rPr>
            </w:pPr>
          </w:p>
        </w:tc>
        <w:tc>
          <w:tcPr>
            <w:tcW w:w="1590" w:type="dxa"/>
            <w:tcBorders>
              <w:tl2br w:val="nil"/>
              <w:tr2bl w:val="nil"/>
            </w:tcBorders>
            <w:vAlign w:val="center"/>
          </w:tcPr>
          <w:p w14:paraId="05DEBD5E">
            <w:pPr>
              <w:jc w:val="center"/>
              <w:rPr>
                <w:rFonts w:ascii="宋体" w:hAnsi="宋体" w:eastAsia="宋体"/>
                <w:color w:val="auto"/>
                <w:sz w:val="21"/>
                <w:szCs w:val="21"/>
                <w:highlight w:val="none"/>
              </w:rPr>
            </w:pPr>
          </w:p>
        </w:tc>
        <w:tc>
          <w:tcPr>
            <w:tcW w:w="1755" w:type="dxa"/>
            <w:tcBorders>
              <w:tl2br w:val="nil"/>
              <w:tr2bl w:val="nil"/>
            </w:tcBorders>
            <w:vAlign w:val="center"/>
          </w:tcPr>
          <w:p w14:paraId="6A0216A6">
            <w:pPr>
              <w:jc w:val="center"/>
              <w:rPr>
                <w:rFonts w:ascii="宋体" w:hAnsi="宋体" w:eastAsia="宋体"/>
                <w:color w:val="auto"/>
                <w:sz w:val="21"/>
                <w:szCs w:val="21"/>
                <w:highlight w:val="none"/>
              </w:rPr>
            </w:pPr>
          </w:p>
        </w:tc>
        <w:tc>
          <w:tcPr>
            <w:tcW w:w="1920" w:type="dxa"/>
            <w:tcBorders>
              <w:tl2br w:val="nil"/>
              <w:tr2bl w:val="nil"/>
            </w:tcBorders>
            <w:vAlign w:val="center"/>
          </w:tcPr>
          <w:p w14:paraId="2C01C705">
            <w:pPr>
              <w:jc w:val="center"/>
              <w:rPr>
                <w:rFonts w:ascii="宋体" w:hAnsi="宋体" w:eastAsia="宋体"/>
                <w:color w:val="auto"/>
                <w:sz w:val="21"/>
                <w:szCs w:val="21"/>
                <w:highlight w:val="none"/>
              </w:rPr>
            </w:pPr>
          </w:p>
        </w:tc>
        <w:tc>
          <w:tcPr>
            <w:tcW w:w="1412" w:type="dxa"/>
            <w:tcBorders>
              <w:tl2br w:val="nil"/>
              <w:tr2bl w:val="nil"/>
            </w:tcBorders>
            <w:vAlign w:val="center"/>
          </w:tcPr>
          <w:p w14:paraId="6F51CC96">
            <w:pPr>
              <w:jc w:val="center"/>
              <w:rPr>
                <w:rFonts w:ascii="宋体" w:hAnsi="宋体" w:eastAsia="宋体"/>
                <w:color w:val="auto"/>
                <w:sz w:val="21"/>
                <w:szCs w:val="21"/>
                <w:highlight w:val="none"/>
              </w:rPr>
            </w:pPr>
          </w:p>
        </w:tc>
        <w:tc>
          <w:tcPr>
            <w:tcW w:w="867" w:type="dxa"/>
            <w:tcBorders>
              <w:tl2br w:val="nil"/>
              <w:tr2bl w:val="nil"/>
            </w:tcBorders>
            <w:vAlign w:val="center"/>
          </w:tcPr>
          <w:p w14:paraId="0C2E882F">
            <w:pPr>
              <w:jc w:val="center"/>
              <w:rPr>
                <w:rFonts w:ascii="宋体" w:hAnsi="宋体" w:eastAsia="宋体"/>
                <w:color w:val="auto"/>
                <w:sz w:val="21"/>
                <w:szCs w:val="21"/>
                <w:highlight w:val="none"/>
              </w:rPr>
            </w:pPr>
          </w:p>
        </w:tc>
      </w:tr>
    </w:tbl>
    <w:p w14:paraId="701E0CA9">
      <w:pPr>
        <w:rPr>
          <w:rFonts w:ascii="宋体" w:hAnsi="宋体" w:eastAsia="宋体"/>
          <w:color w:val="auto"/>
          <w:sz w:val="21"/>
          <w:szCs w:val="21"/>
          <w:highlight w:val="none"/>
        </w:rPr>
      </w:pPr>
    </w:p>
    <w:p w14:paraId="62F64AE1">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293172E">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4EC12BFA">
      <w:pPr>
        <w:rPr>
          <w:rFonts w:ascii="宋体" w:hAnsi="宋体" w:eastAsia="宋体"/>
          <w:color w:val="auto"/>
          <w:sz w:val="21"/>
          <w:szCs w:val="21"/>
          <w:highlight w:val="none"/>
        </w:rPr>
      </w:pPr>
    </w:p>
    <w:p w14:paraId="4D78BFF6">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308EC45B">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451B0FDE">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14:paraId="31A2FFD0">
      <w:pPr>
        <w:adjustRightInd/>
        <w:snapToGrid/>
        <w:spacing w:line="276" w:lineRule="auto"/>
        <w:rPr>
          <w:color w:val="auto"/>
          <w:highlight w:val="none"/>
        </w:rPr>
      </w:pPr>
    </w:p>
    <w:p w14:paraId="1B7A29D7">
      <w:pPr>
        <w:adjustRightInd/>
        <w:snapToGrid/>
        <w:spacing w:line="276" w:lineRule="auto"/>
        <w:rPr>
          <w:color w:val="auto"/>
          <w:highlight w:val="none"/>
        </w:rPr>
      </w:pPr>
    </w:p>
    <w:p w14:paraId="0B756D9C">
      <w:pPr>
        <w:adjustRightInd/>
        <w:snapToGrid/>
        <w:spacing w:line="276" w:lineRule="auto"/>
        <w:rPr>
          <w:rFonts w:hint="eastAsia"/>
          <w:color w:val="auto"/>
          <w:highlight w:val="none"/>
        </w:rPr>
      </w:pPr>
      <w:r>
        <w:rPr>
          <w:color w:val="auto"/>
          <w:highlight w:val="none"/>
        </w:rPr>
        <w:br w:type="page"/>
      </w:r>
      <w:bookmarkStart w:id="322" w:name="_Toc32183"/>
    </w:p>
    <w:p w14:paraId="5B78C49E">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25391"/>
      <w:bookmarkStart w:id="324" w:name="_Toc7350"/>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6942B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14:paraId="764C2C74">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14:paraId="613300DB">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14:paraId="04092B4B">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14:paraId="4FFD3F5B">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14:paraId="5A5A4694">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14:paraId="1FF89D2B">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14:paraId="44719012">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1FEB7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9572321">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51C4D00">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75A4213">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FAC1E8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8369985">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07D7570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C4CFC94">
            <w:pPr>
              <w:rPr>
                <w:rFonts w:hint="eastAsia" w:ascii="宋体" w:hAnsi="宋体" w:eastAsia="宋体" w:cs="宋体"/>
                <w:b w:val="0"/>
                <w:bCs/>
                <w:color w:val="auto"/>
                <w:sz w:val="21"/>
                <w:szCs w:val="21"/>
                <w:highlight w:val="none"/>
              </w:rPr>
            </w:pPr>
          </w:p>
        </w:tc>
      </w:tr>
      <w:tr w14:paraId="380FC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2C6DB86">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C1108F8">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33B1787">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2F0D2C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F89762F">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10ADCA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06271E71">
            <w:pPr>
              <w:rPr>
                <w:rFonts w:hint="eastAsia" w:ascii="宋体" w:hAnsi="宋体" w:eastAsia="宋体" w:cs="宋体"/>
                <w:b w:val="0"/>
                <w:bCs/>
                <w:color w:val="auto"/>
                <w:sz w:val="21"/>
                <w:szCs w:val="21"/>
                <w:highlight w:val="none"/>
              </w:rPr>
            </w:pPr>
          </w:p>
        </w:tc>
      </w:tr>
      <w:tr w14:paraId="246A6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57EE495C">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1D5750C">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C55F959">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A3D7375">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0F65AF9E">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DC03115">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D7F1EDA">
            <w:pPr>
              <w:rPr>
                <w:rFonts w:hint="eastAsia" w:ascii="宋体" w:hAnsi="宋体" w:eastAsia="宋体" w:cs="宋体"/>
                <w:b w:val="0"/>
                <w:bCs/>
                <w:color w:val="auto"/>
                <w:sz w:val="21"/>
                <w:szCs w:val="21"/>
                <w:highlight w:val="none"/>
              </w:rPr>
            </w:pPr>
          </w:p>
        </w:tc>
      </w:tr>
      <w:tr w14:paraId="691AB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5F51F16">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7E7F8125">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A1B85B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1F7C5FA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C9325AA">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61EFD50">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3C4BBA3">
            <w:pPr>
              <w:rPr>
                <w:rFonts w:hint="eastAsia" w:ascii="宋体" w:hAnsi="宋体" w:eastAsia="宋体" w:cs="宋体"/>
                <w:b w:val="0"/>
                <w:bCs/>
                <w:color w:val="auto"/>
                <w:sz w:val="21"/>
                <w:szCs w:val="21"/>
                <w:highlight w:val="none"/>
              </w:rPr>
            </w:pPr>
          </w:p>
        </w:tc>
      </w:tr>
      <w:tr w14:paraId="6A6A8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5B2A77AE">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7DC738DE">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433C421">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8C4FB0E">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5C91FCEF">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25F109B">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1F4479E">
            <w:pPr>
              <w:rPr>
                <w:rFonts w:hint="eastAsia" w:ascii="宋体" w:hAnsi="宋体" w:eastAsia="宋体" w:cs="宋体"/>
                <w:b w:val="0"/>
                <w:bCs/>
                <w:color w:val="auto"/>
                <w:sz w:val="21"/>
                <w:szCs w:val="21"/>
                <w:highlight w:val="none"/>
              </w:rPr>
            </w:pPr>
          </w:p>
        </w:tc>
      </w:tr>
      <w:tr w14:paraId="009F3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28A1562">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76F29929">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D2662A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5D9B987">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5003662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35D3FB1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8A9E013">
            <w:pPr>
              <w:rPr>
                <w:rFonts w:hint="eastAsia" w:ascii="宋体" w:hAnsi="宋体" w:eastAsia="宋体" w:cs="宋体"/>
                <w:b w:val="0"/>
                <w:bCs/>
                <w:color w:val="auto"/>
                <w:sz w:val="21"/>
                <w:szCs w:val="21"/>
                <w:highlight w:val="none"/>
              </w:rPr>
            </w:pPr>
          </w:p>
        </w:tc>
      </w:tr>
      <w:tr w14:paraId="1959F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D811E4D">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7436933">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DDD3A61">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CD354FB">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630C538">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A29B475">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48D9AA1">
            <w:pPr>
              <w:rPr>
                <w:rFonts w:hint="eastAsia" w:ascii="宋体" w:hAnsi="宋体" w:eastAsia="宋体" w:cs="宋体"/>
                <w:b w:val="0"/>
                <w:bCs/>
                <w:color w:val="auto"/>
                <w:sz w:val="21"/>
                <w:szCs w:val="21"/>
                <w:highlight w:val="none"/>
              </w:rPr>
            </w:pPr>
          </w:p>
        </w:tc>
      </w:tr>
      <w:tr w14:paraId="72248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14888EAF">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1A08E50">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2CEB96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2D117112">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E4C85C5">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07735B2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D6AD6F2">
            <w:pPr>
              <w:rPr>
                <w:rFonts w:hint="eastAsia" w:ascii="宋体" w:hAnsi="宋体" w:eastAsia="宋体" w:cs="宋体"/>
                <w:b w:val="0"/>
                <w:bCs/>
                <w:color w:val="auto"/>
                <w:sz w:val="21"/>
                <w:szCs w:val="21"/>
                <w:highlight w:val="none"/>
              </w:rPr>
            </w:pPr>
          </w:p>
        </w:tc>
      </w:tr>
      <w:tr w14:paraId="03DBE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8742746">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739E7FB">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7D3D2F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4600FCFB">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59A3EC6E">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166D161">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319FF8FF">
            <w:pPr>
              <w:rPr>
                <w:rFonts w:hint="eastAsia" w:ascii="宋体" w:hAnsi="宋体" w:eastAsia="宋体" w:cs="宋体"/>
                <w:b w:val="0"/>
                <w:bCs/>
                <w:color w:val="auto"/>
                <w:sz w:val="21"/>
                <w:szCs w:val="21"/>
                <w:highlight w:val="none"/>
              </w:rPr>
            </w:pPr>
          </w:p>
        </w:tc>
      </w:tr>
      <w:tr w14:paraId="66DF1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ABF3AB0">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C259BF9">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451FAB7">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7E92810">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5B838285">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003470FB">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88B4715">
            <w:pPr>
              <w:rPr>
                <w:rFonts w:hint="eastAsia" w:ascii="宋体" w:hAnsi="宋体" w:eastAsia="宋体" w:cs="宋体"/>
                <w:b w:val="0"/>
                <w:bCs/>
                <w:color w:val="auto"/>
                <w:sz w:val="21"/>
                <w:szCs w:val="21"/>
                <w:highlight w:val="none"/>
              </w:rPr>
            </w:pPr>
          </w:p>
        </w:tc>
      </w:tr>
      <w:tr w14:paraId="203D7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CB374B2">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67D1A775">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0589BFF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0B84C328">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055AFABD">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FFD985A">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D6A59A9">
            <w:pPr>
              <w:rPr>
                <w:rFonts w:hint="eastAsia" w:ascii="宋体" w:hAnsi="宋体" w:eastAsia="宋体" w:cs="宋体"/>
                <w:b w:val="0"/>
                <w:bCs/>
                <w:color w:val="auto"/>
                <w:sz w:val="21"/>
                <w:szCs w:val="21"/>
                <w:highlight w:val="none"/>
              </w:rPr>
            </w:pPr>
          </w:p>
        </w:tc>
      </w:tr>
    </w:tbl>
    <w:p w14:paraId="221385C7">
      <w:pPr>
        <w:pStyle w:val="32"/>
        <w:spacing w:after="0"/>
        <w:rPr>
          <w:rFonts w:ascii="宋体" w:hAnsi="宋体" w:eastAsia="宋体"/>
          <w:color w:val="auto"/>
          <w:sz w:val="21"/>
          <w:szCs w:val="21"/>
          <w:highlight w:val="none"/>
        </w:rPr>
      </w:pPr>
    </w:p>
    <w:p w14:paraId="55E796DF">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14:paraId="297E48F0">
      <w:pPr>
        <w:bidi w:val="0"/>
        <w:rPr>
          <w:rFonts w:hint="eastAsia"/>
          <w:color w:val="auto"/>
          <w:highlight w:val="none"/>
        </w:rPr>
      </w:pPr>
    </w:p>
    <w:p w14:paraId="78CA2D43">
      <w:pPr>
        <w:bidi w:val="0"/>
        <w:rPr>
          <w:rFonts w:hint="eastAsia"/>
          <w:color w:val="auto"/>
          <w:highlight w:val="none"/>
        </w:rPr>
      </w:pPr>
    </w:p>
    <w:p w14:paraId="101E717B">
      <w:pPr>
        <w:bidi w:val="0"/>
        <w:rPr>
          <w:rFonts w:hint="eastAsia"/>
          <w:color w:val="auto"/>
          <w:highlight w:val="none"/>
        </w:rPr>
      </w:pPr>
    </w:p>
    <w:p w14:paraId="6BE2FD4E">
      <w:pPr>
        <w:bidi w:val="0"/>
        <w:rPr>
          <w:rFonts w:hint="eastAsia"/>
          <w:color w:val="auto"/>
          <w:highlight w:val="none"/>
        </w:rPr>
      </w:pPr>
    </w:p>
    <w:p w14:paraId="6056DE80">
      <w:pPr>
        <w:bidi w:val="0"/>
        <w:rPr>
          <w:rFonts w:hint="eastAsia"/>
          <w:color w:val="auto"/>
          <w:highlight w:val="none"/>
        </w:rPr>
      </w:pPr>
    </w:p>
    <w:p w14:paraId="322A69B3">
      <w:pPr>
        <w:bidi w:val="0"/>
        <w:rPr>
          <w:rFonts w:hint="eastAsia"/>
          <w:color w:val="auto"/>
          <w:highlight w:val="none"/>
        </w:rPr>
      </w:pPr>
    </w:p>
    <w:p w14:paraId="131AD396">
      <w:pPr>
        <w:bidi w:val="0"/>
        <w:rPr>
          <w:rFonts w:hint="eastAsia"/>
          <w:color w:val="auto"/>
          <w:highlight w:val="none"/>
        </w:rPr>
      </w:pPr>
    </w:p>
    <w:p w14:paraId="4020FFC1">
      <w:pPr>
        <w:bidi w:val="0"/>
        <w:rPr>
          <w:rFonts w:hint="eastAsia"/>
          <w:color w:val="auto"/>
          <w:highlight w:val="none"/>
        </w:rPr>
      </w:pPr>
    </w:p>
    <w:p w14:paraId="3F0A0C07">
      <w:pPr>
        <w:bidi w:val="0"/>
        <w:rPr>
          <w:rFonts w:hint="eastAsia"/>
          <w:color w:val="auto"/>
          <w:highlight w:val="none"/>
        </w:rPr>
      </w:pPr>
    </w:p>
    <w:p w14:paraId="65724DBC">
      <w:pPr>
        <w:bidi w:val="0"/>
        <w:rPr>
          <w:rFonts w:hint="eastAsia"/>
          <w:color w:val="auto"/>
          <w:highlight w:val="none"/>
        </w:rPr>
      </w:pPr>
    </w:p>
    <w:p w14:paraId="689CF9D1">
      <w:pPr>
        <w:bidi w:val="0"/>
        <w:rPr>
          <w:rFonts w:hint="eastAsia"/>
          <w:color w:val="auto"/>
          <w:highlight w:val="none"/>
        </w:rPr>
      </w:pPr>
    </w:p>
    <w:p w14:paraId="49843746">
      <w:pPr>
        <w:bidi w:val="0"/>
        <w:rPr>
          <w:rFonts w:hint="eastAsia"/>
          <w:color w:val="auto"/>
          <w:highlight w:val="none"/>
        </w:rPr>
      </w:pPr>
    </w:p>
    <w:p w14:paraId="4ED1C4F2">
      <w:pPr>
        <w:bidi w:val="0"/>
        <w:rPr>
          <w:rFonts w:hint="eastAsia"/>
          <w:color w:val="auto"/>
          <w:highlight w:val="none"/>
        </w:rPr>
      </w:pPr>
    </w:p>
    <w:p w14:paraId="6F31123E">
      <w:pPr>
        <w:bidi w:val="0"/>
        <w:rPr>
          <w:rFonts w:hint="eastAsia"/>
          <w:color w:val="auto"/>
          <w:highlight w:val="none"/>
        </w:rPr>
      </w:pPr>
    </w:p>
    <w:p w14:paraId="113ABB8D">
      <w:pPr>
        <w:pStyle w:val="2"/>
        <w:rPr>
          <w:rFonts w:hint="eastAsia"/>
          <w:color w:val="auto"/>
          <w:highlight w:val="none"/>
        </w:rPr>
      </w:pPr>
    </w:p>
    <w:p w14:paraId="4703577F">
      <w:pPr>
        <w:pStyle w:val="2"/>
        <w:ind w:left="0" w:leftChars="0" w:firstLine="0" w:firstLineChars="0"/>
        <w:rPr>
          <w:rFonts w:hint="eastAsia"/>
          <w:color w:val="auto"/>
          <w:highlight w:val="none"/>
        </w:rPr>
      </w:pPr>
    </w:p>
    <w:p w14:paraId="2068C99D">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25650"/>
      <w:bookmarkStart w:id="326" w:name="_Toc14688"/>
      <w:r>
        <w:rPr>
          <w:rFonts w:hint="eastAsia"/>
          <w:color w:val="auto"/>
          <w:highlight w:val="none"/>
          <w:lang w:val="en-US" w:eastAsia="zh-CN"/>
        </w:rPr>
        <w:t>第三章技术文件</w:t>
      </w:r>
      <w:bookmarkEnd w:id="322"/>
      <w:bookmarkEnd w:id="325"/>
      <w:bookmarkEnd w:id="326"/>
    </w:p>
    <w:p w14:paraId="1AD681CD">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7092"/>
      <w:bookmarkStart w:id="328" w:name="_Toc13588"/>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4AF03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633CBEED">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14:paraId="154DF52A">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14:paraId="622DBE1A">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14:paraId="2DAA8A84">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14:paraId="4350D188">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14:paraId="0296D6D8">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455CE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B956275">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6F5E9D6">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6B66ED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84C4FE7">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382B39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9649077">
            <w:pPr>
              <w:jc w:val="center"/>
              <w:rPr>
                <w:rFonts w:hint="eastAsia" w:ascii="宋体" w:hAnsi="宋体" w:eastAsia="宋体" w:cs="宋体"/>
                <w:color w:val="auto"/>
                <w:sz w:val="21"/>
                <w:szCs w:val="21"/>
                <w:highlight w:val="none"/>
              </w:rPr>
            </w:pPr>
          </w:p>
        </w:tc>
      </w:tr>
      <w:tr w14:paraId="7F646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1663EE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F575237">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20421B3">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3D227FB2">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B9C4C8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2D79A21">
            <w:pPr>
              <w:jc w:val="center"/>
              <w:rPr>
                <w:rFonts w:hint="eastAsia" w:ascii="宋体" w:hAnsi="宋体" w:eastAsia="宋体" w:cs="宋体"/>
                <w:color w:val="auto"/>
                <w:sz w:val="21"/>
                <w:szCs w:val="21"/>
                <w:highlight w:val="none"/>
              </w:rPr>
            </w:pPr>
          </w:p>
        </w:tc>
      </w:tr>
      <w:tr w14:paraId="61C07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41D3537">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B8C41D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8D391B2">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D98EA79">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29607F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52FE41F">
            <w:pPr>
              <w:jc w:val="center"/>
              <w:rPr>
                <w:rFonts w:hint="eastAsia" w:ascii="宋体" w:hAnsi="宋体" w:eastAsia="宋体" w:cs="宋体"/>
                <w:color w:val="auto"/>
                <w:sz w:val="21"/>
                <w:szCs w:val="21"/>
                <w:highlight w:val="none"/>
              </w:rPr>
            </w:pPr>
          </w:p>
        </w:tc>
      </w:tr>
      <w:tr w14:paraId="1FA51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D71007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C37390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3FAC63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3EBC5A1">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5556EE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4877B96">
            <w:pPr>
              <w:jc w:val="center"/>
              <w:rPr>
                <w:rFonts w:hint="eastAsia" w:ascii="宋体" w:hAnsi="宋体" w:eastAsia="宋体" w:cs="宋体"/>
                <w:color w:val="auto"/>
                <w:sz w:val="21"/>
                <w:szCs w:val="21"/>
                <w:highlight w:val="none"/>
              </w:rPr>
            </w:pPr>
          </w:p>
        </w:tc>
      </w:tr>
      <w:tr w14:paraId="4ADDA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5E10171">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25BE5B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2059CCE">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DD0F024">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83FDCD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4ED68795">
            <w:pPr>
              <w:jc w:val="center"/>
              <w:rPr>
                <w:rFonts w:hint="eastAsia" w:ascii="宋体" w:hAnsi="宋体" w:eastAsia="宋体" w:cs="宋体"/>
                <w:color w:val="auto"/>
                <w:sz w:val="21"/>
                <w:szCs w:val="21"/>
                <w:highlight w:val="none"/>
              </w:rPr>
            </w:pPr>
          </w:p>
        </w:tc>
      </w:tr>
      <w:tr w14:paraId="1E33B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A6CDCC8">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992B65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1A0BA5D">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52E2DC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26CAA4A">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5658C9A">
            <w:pPr>
              <w:jc w:val="center"/>
              <w:rPr>
                <w:rFonts w:hint="eastAsia" w:ascii="宋体" w:hAnsi="宋体" w:eastAsia="宋体" w:cs="宋体"/>
                <w:color w:val="auto"/>
                <w:sz w:val="21"/>
                <w:szCs w:val="21"/>
                <w:highlight w:val="none"/>
              </w:rPr>
            </w:pPr>
          </w:p>
        </w:tc>
      </w:tr>
      <w:tr w14:paraId="79965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76CCC02">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E04E3CE">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C3291E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35D84DC">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192646F">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554EC30">
            <w:pPr>
              <w:jc w:val="center"/>
              <w:rPr>
                <w:rFonts w:hint="eastAsia" w:ascii="宋体" w:hAnsi="宋体" w:eastAsia="宋体" w:cs="宋体"/>
                <w:color w:val="auto"/>
                <w:sz w:val="21"/>
                <w:szCs w:val="21"/>
                <w:highlight w:val="none"/>
              </w:rPr>
            </w:pPr>
          </w:p>
        </w:tc>
      </w:tr>
      <w:tr w14:paraId="7A629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DA5E795">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D6AAEB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616D293">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3A9F75B7">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671AF87">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DA79EDC">
            <w:pPr>
              <w:jc w:val="center"/>
              <w:rPr>
                <w:rFonts w:hint="eastAsia" w:ascii="宋体" w:hAnsi="宋体" w:eastAsia="宋体" w:cs="宋体"/>
                <w:color w:val="auto"/>
                <w:sz w:val="21"/>
                <w:szCs w:val="21"/>
                <w:highlight w:val="none"/>
              </w:rPr>
            </w:pPr>
          </w:p>
        </w:tc>
      </w:tr>
      <w:tr w14:paraId="37703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6EC4D9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44C07E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EBDBB1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564CAB9">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79F95DB">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E2384B4">
            <w:pPr>
              <w:jc w:val="center"/>
              <w:rPr>
                <w:rFonts w:hint="eastAsia" w:ascii="宋体" w:hAnsi="宋体" w:eastAsia="宋体" w:cs="宋体"/>
                <w:color w:val="auto"/>
                <w:sz w:val="21"/>
                <w:szCs w:val="21"/>
                <w:highlight w:val="none"/>
              </w:rPr>
            </w:pPr>
          </w:p>
        </w:tc>
      </w:tr>
      <w:tr w14:paraId="3CCBF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A9AA4B4">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E99BFB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7F8CFD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BC6BFAD">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3AEAEC0">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45067A97">
            <w:pPr>
              <w:jc w:val="center"/>
              <w:rPr>
                <w:rFonts w:hint="eastAsia" w:ascii="宋体" w:hAnsi="宋体" w:eastAsia="宋体" w:cs="宋体"/>
                <w:color w:val="auto"/>
                <w:sz w:val="21"/>
                <w:szCs w:val="21"/>
                <w:highlight w:val="none"/>
              </w:rPr>
            </w:pPr>
          </w:p>
        </w:tc>
      </w:tr>
      <w:tr w14:paraId="45710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944722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1F6D2E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3E054F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962949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A32902C">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8F57F9D">
            <w:pPr>
              <w:jc w:val="center"/>
              <w:rPr>
                <w:rFonts w:hint="eastAsia" w:ascii="宋体" w:hAnsi="宋体" w:eastAsia="宋体" w:cs="宋体"/>
                <w:color w:val="auto"/>
                <w:sz w:val="21"/>
                <w:szCs w:val="21"/>
                <w:highlight w:val="none"/>
              </w:rPr>
            </w:pPr>
          </w:p>
        </w:tc>
      </w:tr>
      <w:tr w14:paraId="56DEB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748C83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15C64DD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CFE9C92">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8A6DFB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A9675AB">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6D20F4D">
            <w:pPr>
              <w:jc w:val="center"/>
              <w:rPr>
                <w:rFonts w:hint="eastAsia" w:ascii="宋体" w:hAnsi="宋体" w:eastAsia="宋体" w:cs="宋体"/>
                <w:color w:val="auto"/>
                <w:sz w:val="21"/>
                <w:szCs w:val="21"/>
                <w:highlight w:val="none"/>
              </w:rPr>
            </w:pPr>
          </w:p>
        </w:tc>
      </w:tr>
      <w:tr w14:paraId="6DDE9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91574C1">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3915C599">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CA0993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291D7F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6653BC9">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0B26DC8">
            <w:pPr>
              <w:jc w:val="center"/>
              <w:rPr>
                <w:rFonts w:hint="eastAsia" w:ascii="宋体" w:hAnsi="宋体" w:eastAsia="宋体" w:cs="宋体"/>
                <w:color w:val="auto"/>
                <w:sz w:val="21"/>
                <w:szCs w:val="21"/>
                <w:highlight w:val="none"/>
              </w:rPr>
            </w:pPr>
          </w:p>
        </w:tc>
      </w:tr>
      <w:tr w14:paraId="009E1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1067190">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9861718">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AE1BA60">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27FDD5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533490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CD624DC">
            <w:pPr>
              <w:jc w:val="center"/>
              <w:rPr>
                <w:rFonts w:hint="eastAsia" w:ascii="宋体" w:hAnsi="宋体" w:eastAsia="宋体" w:cs="宋体"/>
                <w:color w:val="auto"/>
                <w:sz w:val="21"/>
                <w:szCs w:val="21"/>
                <w:highlight w:val="none"/>
              </w:rPr>
            </w:pPr>
          </w:p>
        </w:tc>
      </w:tr>
    </w:tbl>
    <w:p w14:paraId="36CF1664">
      <w:pPr>
        <w:rPr>
          <w:rFonts w:ascii="宋体" w:hAnsi="宋体" w:eastAsia="宋体"/>
          <w:color w:val="auto"/>
          <w:sz w:val="21"/>
          <w:szCs w:val="21"/>
          <w:highlight w:val="none"/>
        </w:rPr>
      </w:pPr>
    </w:p>
    <w:p w14:paraId="0381AF0E">
      <w:pPr>
        <w:bidi w:val="0"/>
        <w:rPr>
          <w:color w:val="auto"/>
          <w:highlight w:val="none"/>
        </w:rPr>
      </w:pPr>
    </w:p>
    <w:p w14:paraId="446D095B">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60101C6E">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2246A0E">
      <w:pPr>
        <w:ind w:firstLine="178" w:firstLineChars="85"/>
        <w:rPr>
          <w:rFonts w:ascii="宋体" w:hAnsi="宋体" w:eastAsia="宋体"/>
          <w:color w:val="auto"/>
          <w:sz w:val="21"/>
          <w:szCs w:val="21"/>
          <w:highlight w:val="none"/>
        </w:rPr>
      </w:pPr>
    </w:p>
    <w:p w14:paraId="7938FF03">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7ABF0C03">
      <w:pPr>
        <w:rPr>
          <w:rFonts w:hint="eastAsia" w:ascii="宋体" w:hAnsi="宋体" w:eastAsia="宋体"/>
          <w:color w:val="auto"/>
          <w:sz w:val="21"/>
          <w:szCs w:val="21"/>
          <w:highlight w:val="none"/>
        </w:rPr>
      </w:pPr>
    </w:p>
    <w:p w14:paraId="3826A847">
      <w:pPr>
        <w:rPr>
          <w:rFonts w:ascii="宋体" w:hAnsi="宋体" w:eastAsia="宋体"/>
          <w:color w:val="auto"/>
          <w:sz w:val="21"/>
          <w:szCs w:val="21"/>
          <w:highlight w:val="none"/>
        </w:rPr>
      </w:pPr>
    </w:p>
    <w:p w14:paraId="6E6041F7">
      <w:pPr>
        <w:spacing w:after="0" w:line="360" w:lineRule="auto"/>
        <w:rPr>
          <w:rFonts w:ascii="宋体" w:hAnsi="宋体" w:eastAsia="宋体"/>
          <w:color w:val="auto"/>
          <w:sz w:val="21"/>
          <w:szCs w:val="21"/>
          <w:highlight w:val="none"/>
        </w:rPr>
      </w:pPr>
    </w:p>
    <w:p w14:paraId="770A4220">
      <w:pPr>
        <w:adjustRightInd/>
        <w:snapToGrid/>
        <w:spacing w:line="276" w:lineRule="auto"/>
        <w:rPr>
          <w:color w:val="auto"/>
          <w:highlight w:val="none"/>
        </w:rPr>
      </w:pPr>
    </w:p>
    <w:p w14:paraId="0BE25094">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1274"/>
      <w:bookmarkStart w:id="331" w:name="_Toc4827"/>
      <w:bookmarkStart w:id="332" w:name="_Toc6080"/>
      <w:bookmarkStart w:id="333" w:name="_Toc26078"/>
      <w:bookmarkStart w:id="334" w:name="_Toc18668"/>
      <w:bookmarkStart w:id="335" w:name="_Toc4464"/>
    </w:p>
    <w:p w14:paraId="3929D6A4">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28702"/>
      <w:bookmarkStart w:id="337" w:name="_Toc10734"/>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17937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2F304F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7079"/>
            <w:bookmarkStart w:id="339" w:name="_Toc29642"/>
            <w:bookmarkStart w:id="340" w:name="_Toc2784"/>
            <w:bookmarkStart w:id="341" w:name="_Toc29560"/>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14:paraId="2FEB8A71">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16872"/>
            <w:bookmarkStart w:id="343" w:name="_Toc15368"/>
            <w:bookmarkStart w:id="344" w:name="_Toc6189"/>
            <w:bookmarkStart w:id="345" w:name="_Toc2700"/>
            <w:bookmarkStart w:id="346" w:name="_Toc21739"/>
            <w:bookmarkStart w:id="347" w:name="_Toc15903"/>
            <w:bookmarkStart w:id="348" w:name="_Toc22448"/>
            <w:bookmarkStart w:id="349" w:name="_Toc27090"/>
            <w:bookmarkStart w:id="350" w:name="_Toc12049"/>
            <w:bookmarkStart w:id="351" w:name="_Toc10045"/>
            <w:bookmarkStart w:id="352" w:name="_Toc26124"/>
            <w:bookmarkStart w:id="353" w:name="_Toc1016"/>
            <w:bookmarkStart w:id="354" w:name="_Toc14815"/>
            <w:bookmarkStart w:id="355" w:name="_Toc4304"/>
            <w:bookmarkStart w:id="356" w:name="_Toc32531"/>
            <w:bookmarkStart w:id="357" w:name="_Toc8490"/>
            <w:bookmarkStart w:id="358" w:name="_Toc22879"/>
            <w:bookmarkStart w:id="359" w:name="_Toc7333"/>
            <w:bookmarkStart w:id="360" w:name="_Toc22917"/>
            <w:bookmarkStart w:id="361" w:name="_Toc21809"/>
            <w:bookmarkStart w:id="362" w:name="_Toc19251"/>
            <w:bookmarkStart w:id="363" w:name="_Toc8312"/>
            <w:bookmarkStart w:id="364" w:name="_Toc24662"/>
            <w:bookmarkStart w:id="365" w:name="_Toc2744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14:paraId="4EB9643B">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10122"/>
            <w:bookmarkStart w:id="367" w:name="_Toc22153"/>
            <w:bookmarkStart w:id="368" w:name="_Toc2408"/>
            <w:bookmarkStart w:id="369" w:name="_Toc21496"/>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14:paraId="7A13FF9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29838"/>
            <w:bookmarkStart w:id="371" w:name="_Toc16432"/>
            <w:bookmarkStart w:id="372" w:name="_Toc16003"/>
            <w:bookmarkStart w:id="373" w:name="_Toc27285"/>
            <w:bookmarkStart w:id="374" w:name="_Toc5992"/>
            <w:bookmarkStart w:id="375" w:name="_Toc1912"/>
            <w:bookmarkStart w:id="376" w:name="_Toc17296"/>
            <w:bookmarkStart w:id="377" w:name="_Toc3701"/>
            <w:bookmarkStart w:id="378" w:name="_Toc5563"/>
            <w:bookmarkStart w:id="379" w:name="_Toc20139"/>
            <w:bookmarkStart w:id="380" w:name="_Toc17642"/>
            <w:bookmarkStart w:id="381" w:name="_Toc27185"/>
            <w:bookmarkStart w:id="382" w:name="_Toc1330"/>
            <w:bookmarkStart w:id="383" w:name="_Toc20820"/>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14:paraId="48B9E2BE">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857"/>
            <w:bookmarkStart w:id="385" w:name="_Toc19105"/>
            <w:bookmarkStart w:id="386" w:name="_Toc31920"/>
            <w:bookmarkStart w:id="387" w:name="_Toc3520"/>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14:paraId="45D4D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B548FFB">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C69FB4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A1B158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55A469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A39AB68">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396E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490047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3EBE9115">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028927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65EDA01">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6EB4B1C">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D7D4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B81802">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F3A8F75">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13F142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7FA373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6845A4B">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30138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36781B6">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ADBD1D5">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39C91F4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E07296F">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330FE4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807F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143ACFE">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7BA435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7C1E57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95D307A">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A8627CB">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372BF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3AE3696">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5A0B88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1520BD5">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95C681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4C60EDD">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8F80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9B7080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5AB461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513F3A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E1156C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BC60BDF">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0C41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59F2468">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1B4ACB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F23931D">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EB91A45">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644AC2B">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7D54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79F285C">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CA72C0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8EBC130">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58259F3">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E63F620">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E6CB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C013B3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10C91084">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AEB0428">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556DE916">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D06288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ECF6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EFDF876">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09BF437">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25E8B69">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10340CDB">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10FA2F2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14:paraId="60ED9FA7">
      <w:pPr>
        <w:pStyle w:val="32"/>
        <w:spacing w:after="0" w:line="360" w:lineRule="auto"/>
        <w:rPr>
          <w:rFonts w:ascii="宋体" w:hAnsi="宋体" w:eastAsia="宋体"/>
          <w:color w:val="auto"/>
          <w:sz w:val="21"/>
          <w:szCs w:val="21"/>
          <w:highlight w:val="none"/>
        </w:rPr>
      </w:pPr>
    </w:p>
    <w:p w14:paraId="6F9B20A7">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752C23D5">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14:paraId="0A58DB88">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14:paraId="2BE3F67C">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14:paraId="0AB7883C">
      <w:pPr>
        <w:pStyle w:val="32"/>
        <w:spacing w:after="0" w:line="360" w:lineRule="auto"/>
        <w:rPr>
          <w:rFonts w:ascii="宋体" w:hAnsi="宋体" w:eastAsia="宋体"/>
          <w:color w:val="auto"/>
          <w:sz w:val="21"/>
          <w:szCs w:val="21"/>
          <w:highlight w:val="none"/>
        </w:rPr>
      </w:pPr>
    </w:p>
    <w:p w14:paraId="27318695">
      <w:pPr>
        <w:pStyle w:val="32"/>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14:paraId="04FDFD37">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7C9F1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9CC97B3">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14:paraId="0C98C232">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14:paraId="221DC395">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14:paraId="23E663DE">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14:paraId="4C6377EB">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14:paraId="0EF27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4E87C6FB">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4353FD00">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7521B533">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4ED36E5">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70363B06">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56CD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1762C62B">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7C2A2C29">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0F8FD3EC">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DBBAC3B">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1431290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061FE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CF9F6D3">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6B45EE81">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7B25472">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F2F8F74">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75730F85">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028DA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11E75154">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4DE391F">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291DE4A">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4B52862">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7E27E52">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2BA44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6932C71F">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37935E8">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29F82A4E">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FEFB461">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FCA9385">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6152D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4FAD8720">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2CE61B34">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11E83C99">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C8909A6">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2152126">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8C58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A0427D8">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6749B213">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A832EA3">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0DA8C167">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A6289BD">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26B21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22C416EB">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19170065">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605091BA">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28A7981">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89E3AA6">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14:paraId="0A18D15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14:paraId="597442F1">
      <w:pPr>
        <w:bidi w:val="0"/>
        <w:rPr>
          <w:rFonts w:hint="eastAsia"/>
          <w:color w:val="auto"/>
          <w:highlight w:val="none"/>
        </w:rPr>
      </w:pPr>
    </w:p>
    <w:p w14:paraId="72E74585">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F4FFBC5">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23CA7CBB">
      <w:pPr>
        <w:bidi w:val="0"/>
        <w:rPr>
          <w:rFonts w:hint="eastAsia"/>
          <w:color w:val="auto"/>
          <w:highlight w:val="none"/>
          <w:lang w:val="en-US" w:eastAsia="zh-CN"/>
        </w:rPr>
      </w:pPr>
    </w:p>
    <w:p w14:paraId="13AC7BD7">
      <w:pPr>
        <w:bidi w:val="0"/>
        <w:rPr>
          <w:rFonts w:hint="eastAsia"/>
          <w:color w:val="auto"/>
          <w:highlight w:val="none"/>
          <w:lang w:val="en-US" w:eastAsia="zh-CN"/>
        </w:rPr>
      </w:pPr>
    </w:p>
    <w:p w14:paraId="6606A2D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14:paraId="578FB3E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14:paraId="227B268D">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14:paraId="3CB2AF32">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14:paraId="366A2027">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14:paraId="68B74285">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14:paraId="088D2D3F">
      <w:pPr>
        <w:spacing w:after="0" w:line="360" w:lineRule="auto"/>
        <w:ind w:left="718" w:leftChars="200" w:hanging="298" w:hangingChars="142"/>
        <w:rPr>
          <w:rFonts w:ascii="宋体" w:hAnsi="宋体" w:eastAsia="宋体"/>
          <w:color w:val="auto"/>
          <w:sz w:val="21"/>
          <w:szCs w:val="21"/>
          <w:highlight w:val="none"/>
        </w:rPr>
      </w:pPr>
    </w:p>
    <w:p w14:paraId="6740DEAB">
      <w:pPr>
        <w:spacing w:after="0" w:line="360" w:lineRule="auto"/>
        <w:ind w:left="718" w:leftChars="200" w:hanging="298" w:hangingChars="142"/>
        <w:rPr>
          <w:rFonts w:ascii="宋体" w:hAnsi="宋体" w:eastAsia="宋体"/>
          <w:color w:val="auto"/>
          <w:sz w:val="21"/>
          <w:szCs w:val="21"/>
          <w:highlight w:val="none"/>
        </w:rPr>
      </w:pPr>
    </w:p>
    <w:p w14:paraId="471F42C8">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46A57381">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875"/>
      <w:bookmarkStart w:id="392" w:name="_Toc16328"/>
      <w:r>
        <w:rPr>
          <w:rFonts w:hint="eastAsia"/>
          <w:color w:val="auto"/>
          <w:highlight w:val="none"/>
          <w:lang w:val="en-US" w:eastAsia="zh-CN"/>
        </w:rPr>
        <w:t>五、项目负责人及团队成员资料表</w:t>
      </w:r>
      <w:bookmarkEnd w:id="391"/>
      <w:bookmarkEnd w:id="392"/>
    </w:p>
    <w:p w14:paraId="4E41EDF6">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14:paraId="2322C929">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30160C3F">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14:paraId="4C9F2B1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14:paraId="4794A8D5">
      <w:pPr>
        <w:ind w:firstLine="178" w:firstLineChars="85"/>
        <w:rPr>
          <w:rFonts w:hint="eastAsia" w:ascii="宋体" w:hAnsi="宋体" w:eastAsia="宋体"/>
          <w:color w:val="auto"/>
          <w:sz w:val="21"/>
          <w:szCs w:val="21"/>
          <w:highlight w:val="none"/>
        </w:rPr>
      </w:pPr>
    </w:p>
    <w:p w14:paraId="4B60C177">
      <w:pPr>
        <w:pStyle w:val="2"/>
        <w:rPr>
          <w:rFonts w:hint="eastAsia"/>
          <w:color w:val="auto"/>
          <w:highlight w:val="none"/>
        </w:rPr>
      </w:pPr>
    </w:p>
    <w:p w14:paraId="77E4F205">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61A2F863">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25B31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09EE3C09">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14:paraId="286BFEFF">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14:paraId="05CE5D27">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14:paraId="3EC62A26">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14:paraId="50A29432">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14:paraId="13624882">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14:paraId="6356A57A">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14:paraId="198641B8">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2FDF3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8490E6B">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52CEBA5">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4541E9D">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0506F2C">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A24913D">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01E35E8">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70D629E">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14357C8">
            <w:pPr>
              <w:pStyle w:val="9"/>
              <w:spacing w:line="300" w:lineRule="auto"/>
              <w:jc w:val="center"/>
              <w:rPr>
                <w:rFonts w:hint="eastAsia" w:ascii="宋体" w:hAnsi="宋体" w:eastAsia="宋体" w:cs="宋体"/>
                <w:b w:val="0"/>
                <w:bCs/>
                <w:color w:val="auto"/>
                <w:sz w:val="21"/>
                <w:szCs w:val="21"/>
                <w:highlight w:val="none"/>
              </w:rPr>
            </w:pPr>
          </w:p>
        </w:tc>
      </w:tr>
      <w:tr w14:paraId="5D10E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98CDA6E">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59FB2C3">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0DB74AC">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A5894B1">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7586C86">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D2ECDAA">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3EC99F2">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2E58E1A">
            <w:pPr>
              <w:pStyle w:val="9"/>
              <w:spacing w:line="300" w:lineRule="auto"/>
              <w:jc w:val="center"/>
              <w:rPr>
                <w:rFonts w:hint="eastAsia" w:ascii="宋体" w:hAnsi="宋体" w:eastAsia="宋体" w:cs="宋体"/>
                <w:b w:val="0"/>
                <w:bCs/>
                <w:color w:val="auto"/>
                <w:sz w:val="21"/>
                <w:szCs w:val="21"/>
                <w:highlight w:val="none"/>
              </w:rPr>
            </w:pPr>
          </w:p>
        </w:tc>
      </w:tr>
      <w:tr w14:paraId="11715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BDD0E05">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A5BCA7F">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1006CE7">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0D95467">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079C18C">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9D20F11">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F22ABAE">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036DC7B">
            <w:pPr>
              <w:pStyle w:val="9"/>
              <w:spacing w:line="300" w:lineRule="auto"/>
              <w:jc w:val="center"/>
              <w:rPr>
                <w:rFonts w:hint="eastAsia" w:ascii="宋体" w:hAnsi="宋体" w:eastAsia="宋体" w:cs="宋体"/>
                <w:b w:val="0"/>
                <w:bCs/>
                <w:color w:val="auto"/>
                <w:sz w:val="21"/>
                <w:szCs w:val="21"/>
                <w:highlight w:val="none"/>
              </w:rPr>
            </w:pPr>
          </w:p>
        </w:tc>
      </w:tr>
      <w:tr w14:paraId="248A1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357D32B">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EA47102">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F96D6A3">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1417B47">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0627C293">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67CD8F8">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3CF16BA5">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16F1DF5">
            <w:pPr>
              <w:pStyle w:val="9"/>
              <w:spacing w:line="300" w:lineRule="auto"/>
              <w:jc w:val="center"/>
              <w:rPr>
                <w:rFonts w:hint="eastAsia" w:ascii="宋体" w:hAnsi="宋体" w:eastAsia="宋体" w:cs="宋体"/>
                <w:b w:val="0"/>
                <w:bCs/>
                <w:color w:val="auto"/>
                <w:sz w:val="21"/>
                <w:szCs w:val="21"/>
                <w:highlight w:val="none"/>
              </w:rPr>
            </w:pPr>
          </w:p>
        </w:tc>
      </w:tr>
      <w:tr w14:paraId="79EDC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6B77716">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02C06B5">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1564D6A">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27B4D04">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880DC8C">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CC62F72">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E0B2DC0">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EE84475">
            <w:pPr>
              <w:pStyle w:val="9"/>
              <w:spacing w:line="300" w:lineRule="auto"/>
              <w:jc w:val="center"/>
              <w:rPr>
                <w:rFonts w:hint="eastAsia" w:ascii="宋体" w:hAnsi="宋体" w:eastAsia="宋体" w:cs="宋体"/>
                <w:b w:val="0"/>
                <w:bCs/>
                <w:color w:val="auto"/>
                <w:sz w:val="21"/>
                <w:szCs w:val="21"/>
                <w:highlight w:val="none"/>
              </w:rPr>
            </w:pPr>
          </w:p>
        </w:tc>
      </w:tr>
      <w:tr w14:paraId="67F2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07BC155">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E4B149D">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10F458C">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AB314DA">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0A17CC8">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CFA3A77">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F5EACEE">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462838C">
            <w:pPr>
              <w:pStyle w:val="9"/>
              <w:spacing w:line="300" w:lineRule="auto"/>
              <w:jc w:val="center"/>
              <w:rPr>
                <w:rFonts w:hint="eastAsia" w:ascii="宋体" w:hAnsi="宋体" w:eastAsia="宋体" w:cs="宋体"/>
                <w:b w:val="0"/>
                <w:bCs/>
                <w:color w:val="auto"/>
                <w:sz w:val="21"/>
                <w:szCs w:val="21"/>
                <w:highlight w:val="none"/>
              </w:rPr>
            </w:pPr>
          </w:p>
        </w:tc>
      </w:tr>
      <w:tr w14:paraId="0BC4D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D2DB62A">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628BE8A">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AF726D8">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F189C98">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EE13206">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93487C9">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8611650">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D1C10CC">
            <w:pPr>
              <w:pStyle w:val="9"/>
              <w:spacing w:line="300" w:lineRule="auto"/>
              <w:jc w:val="center"/>
              <w:rPr>
                <w:rFonts w:hint="eastAsia" w:ascii="宋体" w:hAnsi="宋体" w:eastAsia="宋体" w:cs="宋体"/>
                <w:b w:val="0"/>
                <w:bCs/>
                <w:color w:val="auto"/>
                <w:sz w:val="21"/>
                <w:szCs w:val="21"/>
                <w:highlight w:val="none"/>
              </w:rPr>
            </w:pPr>
          </w:p>
        </w:tc>
      </w:tr>
      <w:tr w14:paraId="783A9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11A8108">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6CA019A9">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D862B21">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114F3CC">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C9746C7">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9BA08D0">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38D748BC">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9197DC0">
            <w:pPr>
              <w:pStyle w:val="9"/>
              <w:spacing w:line="300" w:lineRule="auto"/>
              <w:jc w:val="center"/>
              <w:rPr>
                <w:rFonts w:hint="eastAsia" w:ascii="宋体" w:hAnsi="宋体" w:eastAsia="宋体" w:cs="宋体"/>
                <w:b w:val="0"/>
                <w:bCs/>
                <w:color w:val="auto"/>
                <w:sz w:val="21"/>
                <w:szCs w:val="21"/>
                <w:highlight w:val="none"/>
              </w:rPr>
            </w:pPr>
          </w:p>
        </w:tc>
      </w:tr>
      <w:tr w14:paraId="0AA6E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AF96D68">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DA97041">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83B3BAF">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A291159">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10E29CB">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B933D2F">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E817454">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92DEAE2">
            <w:pPr>
              <w:pStyle w:val="9"/>
              <w:spacing w:line="300" w:lineRule="auto"/>
              <w:jc w:val="center"/>
              <w:rPr>
                <w:rFonts w:hint="eastAsia" w:ascii="宋体" w:hAnsi="宋体" w:eastAsia="宋体" w:cs="宋体"/>
                <w:b w:val="0"/>
                <w:bCs/>
                <w:color w:val="auto"/>
                <w:sz w:val="21"/>
                <w:szCs w:val="21"/>
                <w:highlight w:val="none"/>
              </w:rPr>
            </w:pPr>
          </w:p>
        </w:tc>
      </w:tr>
      <w:tr w14:paraId="0A26C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5201E54">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D8C09B0">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F95292A">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5FAF385">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F06E07E">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16EF79B">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9DB8856">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2C1E518">
            <w:pPr>
              <w:pStyle w:val="9"/>
              <w:spacing w:line="300" w:lineRule="auto"/>
              <w:jc w:val="center"/>
              <w:rPr>
                <w:rFonts w:hint="eastAsia" w:ascii="宋体" w:hAnsi="宋体" w:eastAsia="宋体" w:cs="宋体"/>
                <w:b w:val="0"/>
                <w:bCs/>
                <w:color w:val="auto"/>
                <w:sz w:val="21"/>
                <w:szCs w:val="21"/>
                <w:highlight w:val="none"/>
              </w:rPr>
            </w:pPr>
          </w:p>
        </w:tc>
      </w:tr>
      <w:tr w14:paraId="38F64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BEC631F">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0549CAA6">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7A0E677">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60FF4AB">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E7E11F3">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510ABC1">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75BDBE9">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741F4A26">
            <w:pPr>
              <w:pStyle w:val="9"/>
              <w:spacing w:line="300" w:lineRule="auto"/>
              <w:jc w:val="center"/>
              <w:rPr>
                <w:rFonts w:hint="eastAsia" w:ascii="宋体" w:hAnsi="宋体" w:eastAsia="宋体" w:cs="宋体"/>
                <w:b w:val="0"/>
                <w:bCs/>
                <w:color w:val="auto"/>
                <w:sz w:val="21"/>
                <w:szCs w:val="21"/>
                <w:highlight w:val="none"/>
              </w:rPr>
            </w:pPr>
          </w:p>
        </w:tc>
      </w:tr>
      <w:tr w14:paraId="19D6D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F60FBB6">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569485B">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07D53C3">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B069A2E">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B50758D">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3A10406">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45556E1">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556EAB9D">
            <w:pPr>
              <w:pStyle w:val="9"/>
              <w:spacing w:line="300" w:lineRule="auto"/>
              <w:jc w:val="center"/>
              <w:rPr>
                <w:rFonts w:hint="eastAsia" w:ascii="宋体" w:hAnsi="宋体" w:eastAsia="宋体" w:cs="宋体"/>
                <w:b w:val="0"/>
                <w:bCs/>
                <w:color w:val="auto"/>
                <w:sz w:val="21"/>
                <w:szCs w:val="21"/>
                <w:highlight w:val="none"/>
              </w:rPr>
            </w:pPr>
          </w:p>
        </w:tc>
      </w:tr>
      <w:tr w14:paraId="090E4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792B405">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FC43FE6">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30F87AF1">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12F0FCE">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10FBFA8">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0C77C601">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3C180FFA">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090858AF">
            <w:pPr>
              <w:pStyle w:val="9"/>
              <w:spacing w:line="300" w:lineRule="auto"/>
              <w:jc w:val="center"/>
              <w:rPr>
                <w:rFonts w:hint="eastAsia" w:ascii="宋体" w:hAnsi="宋体" w:eastAsia="宋体" w:cs="宋体"/>
                <w:b w:val="0"/>
                <w:bCs/>
                <w:color w:val="auto"/>
                <w:sz w:val="21"/>
                <w:szCs w:val="21"/>
                <w:highlight w:val="none"/>
              </w:rPr>
            </w:pPr>
          </w:p>
        </w:tc>
      </w:tr>
      <w:tr w14:paraId="6F1A4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549D3AF">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625E62E">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C64EAC0">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E85EA51">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C375258">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278BB04">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ABC4DB6">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34BBB5F">
            <w:pPr>
              <w:pStyle w:val="9"/>
              <w:spacing w:line="300" w:lineRule="auto"/>
              <w:jc w:val="center"/>
              <w:rPr>
                <w:rFonts w:hint="eastAsia" w:ascii="宋体" w:hAnsi="宋体" w:eastAsia="宋体" w:cs="宋体"/>
                <w:b w:val="0"/>
                <w:bCs/>
                <w:color w:val="auto"/>
                <w:sz w:val="21"/>
                <w:szCs w:val="21"/>
                <w:highlight w:val="none"/>
              </w:rPr>
            </w:pPr>
          </w:p>
        </w:tc>
      </w:tr>
      <w:tr w14:paraId="4220D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615E564">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E8A83DF">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9FDCF35">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9C48378">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B2FB416">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6768F0A">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1E54609">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ECA988C">
            <w:pPr>
              <w:pStyle w:val="9"/>
              <w:spacing w:line="300" w:lineRule="auto"/>
              <w:jc w:val="center"/>
              <w:rPr>
                <w:rFonts w:hint="eastAsia" w:ascii="宋体" w:hAnsi="宋体" w:eastAsia="宋体" w:cs="宋体"/>
                <w:b w:val="0"/>
                <w:bCs/>
                <w:color w:val="auto"/>
                <w:sz w:val="21"/>
                <w:szCs w:val="21"/>
                <w:highlight w:val="none"/>
              </w:rPr>
            </w:pPr>
          </w:p>
        </w:tc>
      </w:tr>
    </w:tbl>
    <w:p w14:paraId="568DBC80">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14:paraId="34803FD9">
      <w:pPr>
        <w:rPr>
          <w:rFonts w:hint="eastAsia" w:ascii="宋体" w:hAnsi="宋体" w:eastAsia="宋体" w:cs="Times New Roman"/>
          <w:color w:val="auto"/>
          <w:sz w:val="21"/>
          <w:szCs w:val="21"/>
          <w:highlight w:val="none"/>
        </w:rPr>
      </w:pPr>
    </w:p>
    <w:p w14:paraId="19708AA4">
      <w:pPr>
        <w:rPr>
          <w:rFonts w:hint="eastAsia" w:ascii="宋体" w:hAnsi="宋体" w:eastAsia="宋体" w:cs="Times New Roman"/>
          <w:color w:val="auto"/>
          <w:sz w:val="21"/>
          <w:szCs w:val="21"/>
          <w:highlight w:val="none"/>
        </w:rPr>
      </w:pPr>
    </w:p>
    <w:p w14:paraId="7C58D310">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14:paraId="5283918B">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14:paraId="0476FBF0">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14:paraId="585570A7">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4B0148E8">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14:paraId="7D61773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516AEBBA">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103303C3">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14:paraId="42F72C1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14:paraId="33A9F726">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14:paraId="4DE0CD9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14:paraId="6B8D2276">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6DB35CF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14:paraId="1EF09655">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14:paraId="736455CE">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6014D002">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3825F0B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14:paraId="131B2EF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14:paraId="1CB0EF36">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65ABEB8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1F9ABEB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5B3A01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14:paraId="70530C9A">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14:paraId="6CE58991">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613CC5B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2B5A9A7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14:paraId="3C9799B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14:paraId="5C489D3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5F22D9B8">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3484A47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14:paraId="27D8646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14:paraId="5BD5BE1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14:paraId="63CF43BF">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4144505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2CA62558">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21B200D7">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68E3EE98">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7D3EEBBB">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5AC4D8D3">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4D8E3B60">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38E1D2D2">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61909E31">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14:paraId="5EF1D0D7">
      <w:pPr>
        <w:pStyle w:val="2"/>
        <w:rPr>
          <w:color w:val="auto"/>
          <w:highlight w:val="none"/>
        </w:rPr>
      </w:pPr>
    </w:p>
    <w:p w14:paraId="47B4D532">
      <w:pPr>
        <w:bidi w:val="0"/>
        <w:rPr>
          <w:color w:val="auto"/>
          <w:highlight w:val="none"/>
        </w:rPr>
      </w:pPr>
      <w:r>
        <w:rPr>
          <w:color w:val="auto"/>
          <w:highlight w:val="none"/>
        </w:rPr>
        <w:br w:type="page"/>
      </w:r>
    </w:p>
    <w:p w14:paraId="26DF0492">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26782"/>
      <w:bookmarkStart w:id="397" w:name="_Toc17348"/>
      <w:r>
        <w:rPr>
          <w:rFonts w:hint="eastAsia"/>
          <w:color w:val="auto"/>
          <w:highlight w:val="none"/>
          <w:lang w:val="en-US" w:eastAsia="zh-CN"/>
        </w:rPr>
        <w:t>第四章报价信封（单独封装）</w:t>
      </w:r>
      <w:bookmarkEnd w:id="396"/>
      <w:bookmarkEnd w:id="397"/>
    </w:p>
    <w:p w14:paraId="409ED3BE">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14:paraId="129652A9">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14:paraId="7E4006FA">
      <w:pPr>
        <w:rPr>
          <w:color w:val="auto"/>
          <w:highlight w:val="none"/>
        </w:rPr>
      </w:pPr>
    </w:p>
    <w:p w14:paraId="7D0626BA">
      <w:pPr>
        <w:bidi w:val="0"/>
        <w:rPr>
          <w:color w:val="auto"/>
          <w:highlight w:val="none"/>
        </w:rPr>
      </w:pPr>
    </w:p>
    <w:p w14:paraId="3432E22E">
      <w:pPr>
        <w:rPr>
          <w:color w:val="auto"/>
          <w:highlight w:val="none"/>
        </w:rPr>
      </w:pPr>
    </w:p>
    <w:p w14:paraId="0EB02B35">
      <w:pPr>
        <w:bidi w:val="0"/>
        <w:rPr>
          <w:color w:val="auto"/>
          <w:highlight w:val="none"/>
        </w:rPr>
      </w:pPr>
    </w:p>
    <w:p w14:paraId="2D6EB937">
      <w:pPr>
        <w:rPr>
          <w:color w:val="auto"/>
          <w:highlight w:val="none"/>
        </w:rPr>
      </w:pPr>
    </w:p>
    <w:p w14:paraId="265D4314">
      <w:pPr>
        <w:bidi w:val="0"/>
        <w:rPr>
          <w:color w:val="auto"/>
          <w:highlight w:val="none"/>
        </w:rPr>
      </w:pPr>
    </w:p>
    <w:p w14:paraId="38CE11C1">
      <w:pPr>
        <w:rPr>
          <w:color w:val="auto"/>
          <w:highlight w:val="none"/>
        </w:rPr>
      </w:pPr>
    </w:p>
    <w:p w14:paraId="731962FA">
      <w:pPr>
        <w:bidi w:val="0"/>
        <w:rPr>
          <w:color w:val="auto"/>
          <w:highlight w:val="none"/>
        </w:rPr>
      </w:pPr>
    </w:p>
    <w:p w14:paraId="0D1E69ED">
      <w:pPr>
        <w:rPr>
          <w:color w:val="auto"/>
          <w:highlight w:val="none"/>
        </w:rPr>
      </w:pPr>
    </w:p>
    <w:p w14:paraId="7BF475CA">
      <w:pPr>
        <w:bidi w:val="0"/>
        <w:rPr>
          <w:color w:val="auto"/>
          <w:highlight w:val="none"/>
        </w:rPr>
      </w:pPr>
    </w:p>
    <w:p w14:paraId="259ED6C5">
      <w:pPr>
        <w:bidi w:val="0"/>
        <w:rPr>
          <w:color w:val="auto"/>
          <w:highlight w:val="none"/>
        </w:rPr>
      </w:pPr>
    </w:p>
    <w:p w14:paraId="030D91BE">
      <w:pPr>
        <w:bidi w:val="0"/>
        <w:rPr>
          <w:color w:val="auto"/>
          <w:highlight w:val="none"/>
        </w:rPr>
      </w:pPr>
    </w:p>
    <w:p w14:paraId="0882EC10">
      <w:pPr>
        <w:bidi w:val="0"/>
        <w:rPr>
          <w:rFonts w:hint="eastAsia"/>
          <w:color w:val="auto"/>
          <w:highlight w:val="none"/>
        </w:rPr>
      </w:pPr>
      <w:bookmarkStart w:id="398" w:name="_Toc11182"/>
    </w:p>
    <w:p w14:paraId="2C8A5FB4">
      <w:pPr>
        <w:bidi w:val="0"/>
        <w:rPr>
          <w:rFonts w:hint="eastAsia"/>
          <w:color w:val="auto"/>
          <w:highlight w:val="none"/>
        </w:rPr>
      </w:pPr>
    </w:p>
    <w:p w14:paraId="228FC73B">
      <w:pPr>
        <w:bidi w:val="0"/>
        <w:rPr>
          <w:rFonts w:hint="eastAsia"/>
          <w:color w:val="auto"/>
          <w:highlight w:val="none"/>
        </w:rPr>
      </w:pPr>
    </w:p>
    <w:p w14:paraId="4496F870">
      <w:pPr>
        <w:bidi w:val="0"/>
        <w:rPr>
          <w:rFonts w:hint="eastAsia"/>
          <w:color w:val="auto"/>
          <w:highlight w:val="none"/>
        </w:rPr>
      </w:pPr>
    </w:p>
    <w:p w14:paraId="17FD3A7C">
      <w:pPr>
        <w:bidi w:val="0"/>
        <w:rPr>
          <w:rFonts w:hint="eastAsia"/>
          <w:color w:val="auto"/>
          <w:highlight w:val="none"/>
        </w:rPr>
      </w:pPr>
    </w:p>
    <w:p w14:paraId="0E25D7C8">
      <w:pPr>
        <w:bidi w:val="0"/>
        <w:rPr>
          <w:rFonts w:hint="eastAsia"/>
          <w:color w:val="auto"/>
          <w:highlight w:val="none"/>
        </w:rPr>
      </w:pPr>
    </w:p>
    <w:p w14:paraId="2643ABDA">
      <w:pPr>
        <w:bidi w:val="0"/>
        <w:rPr>
          <w:rFonts w:hint="eastAsia"/>
          <w:color w:val="auto"/>
          <w:highlight w:val="none"/>
        </w:rPr>
      </w:pPr>
    </w:p>
    <w:p w14:paraId="313BBEDB">
      <w:pPr>
        <w:pStyle w:val="2"/>
        <w:rPr>
          <w:rFonts w:hint="eastAsia"/>
          <w:color w:val="auto"/>
          <w:highlight w:val="none"/>
        </w:rPr>
      </w:pPr>
    </w:p>
    <w:p w14:paraId="4DC58A46">
      <w:pPr>
        <w:rPr>
          <w:rFonts w:hint="eastAsia"/>
          <w:color w:val="auto"/>
          <w:highlight w:val="none"/>
        </w:rPr>
      </w:pPr>
    </w:p>
    <w:p w14:paraId="22FFAEB6">
      <w:pPr>
        <w:pStyle w:val="2"/>
        <w:rPr>
          <w:rFonts w:hint="eastAsia"/>
          <w:color w:val="auto"/>
          <w:highlight w:val="none"/>
        </w:rPr>
      </w:pPr>
    </w:p>
    <w:p w14:paraId="16C9A846">
      <w:pPr>
        <w:rPr>
          <w:rFonts w:hint="eastAsia"/>
          <w:color w:val="auto"/>
          <w:highlight w:val="none"/>
        </w:rPr>
      </w:pPr>
    </w:p>
    <w:p w14:paraId="58D4F88A">
      <w:pPr>
        <w:pStyle w:val="2"/>
        <w:rPr>
          <w:rFonts w:hint="eastAsia"/>
          <w:color w:val="auto"/>
          <w:highlight w:val="none"/>
        </w:rPr>
      </w:pPr>
    </w:p>
    <w:p w14:paraId="1D383BC8">
      <w:pPr>
        <w:rPr>
          <w:rFonts w:hint="eastAsia"/>
          <w:color w:val="auto"/>
          <w:highlight w:val="none"/>
        </w:rPr>
      </w:pPr>
    </w:p>
    <w:p w14:paraId="2A0A902A">
      <w:pPr>
        <w:pStyle w:val="2"/>
        <w:rPr>
          <w:rFonts w:hint="eastAsia"/>
          <w:color w:val="auto"/>
          <w:highlight w:val="none"/>
        </w:rPr>
      </w:pPr>
    </w:p>
    <w:p w14:paraId="51792AEE">
      <w:pPr>
        <w:rPr>
          <w:rFonts w:hint="eastAsia"/>
          <w:color w:val="auto"/>
          <w:highlight w:val="none"/>
        </w:rPr>
      </w:pPr>
    </w:p>
    <w:p w14:paraId="271F6945">
      <w:pPr>
        <w:pStyle w:val="2"/>
        <w:rPr>
          <w:rFonts w:hint="eastAsia"/>
          <w:color w:val="auto"/>
          <w:highlight w:val="none"/>
        </w:rPr>
      </w:pPr>
    </w:p>
    <w:p w14:paraId="45A422AA">
      <w:pPr>
        <w:rPr>
          <w:rFonts w:hint="eastAsia"/>
          <w:color w:val="auto"/>
          <w:highlight w:val="none"/>
        </w:rPr>
      </w:pPr>
    </w:p>
    <w:p w14:paraId="40D05F27">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2736"/>
      <w:bookmarkStart w:id="400" w:name="_Toc13881"/>
      <w:r>
        <w:rPr>
          <w:rFonts w:hint="eastAsia"/>
          <w:color w:val="auto"/>
          <w:highlight w:val="none"/>
          <w:lang w:val="en-US" w:eastAsia="zh-CN"/>
        </w:rPr>
        <w:t>第五章联合体共同报价协议书（如有需要）</w:t>
      </w:r>
      <w:bookmarkEnd w:id="399"/>
      <w:bookmarkEnd w:id="400"/>
    </w:p>
    <w:p w14:paraId="67EA2ED9">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14:paraId="2BEB425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14:paraId="08092BA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14:paraId="4CABEAD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14:paraId="2591B01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14:paraId="6A5F776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14:paraId="77D95576">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14:paraId="322EF2D7">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216115F2">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14:paraId="0E445C6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14:paraId="0DF597E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14:paraId="4C2FBED0">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14:paraId="0A3A5D6A">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14:paraId="11DA1F7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6F584948">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14:paraId="6360561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14:paraId="7A4C4B3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14:paraId="3BDD8412">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14:paraId="39A788FC">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14:paraId="2CE75A77">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14:paraId="4E9B1742">
      <w:pPr>
        <w:spacing w:after="0" w:line="360" w:lineRule="auto"/>
        <w:jc w:val="both"/>
        <w:rPr>
          <w:rFonts w:ascii="宋体" w:hAnsi="宋体" w:eastAsia="宋体" w:cs="宋体"/>
          <w:color w:val="auto"/>
          <w:sz w:val="21"/>
          <w:szCs w:val="21"/>
          <w:highlight w:val="none"/>
        </w:rPr>
      </w:pPr>
    </w:p>
    <w:p w14:paraId="4D5C0E0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14:paraId="7E47E4ED">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14:paraId="159134B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3C46EBD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14:paraId="32AE7074">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5D53D7B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3C61734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62E0E53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6DFD0FF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7113716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6F01734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2EB6E90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2C2C256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042798B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0461FEE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2993ED8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3268A08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556787C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6D472F13">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3A147D3B">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21B41D8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0BF8F7A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455E657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1B248A9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03ACFCB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1F6F290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690859B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33AE6A6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648DE45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71CD7CB6">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685FAEB8">
      <w:pPr>
        <w:pStyle w:val="2"/>
        <w:rPr>
          <w:rFonts w:hint="eastAsia" w:ascii="宋体" w:hAnsi="宋体" w:eastAsia="宋体" w:cs="宋体"/>
          <w:color w:val="auto"/>
          <w:sz w:val="21"/>
          <w:szCs w:val="21"/>
          <w:highlight w:val="none"/>
        </w:rPr>
      </w:pPr>
    </w:p>
    <w:p w14:paraId="452626B5">
      <w:pPr>
        <w:rPr>
          <w:rFonts w:hint="eastAsia" w:ascii="宋体" w:hAnsi="宋体" w:eastAsia="宋体" w:cs="宋体"/>
          <w:color w:val="auto"/>
          <w:sz w:val="21"/>
          <w:szCs w:val="21"/>
          <w:highlight w:val="none"/>
        </w:rPr>
      </w:pPr>
    </w:p>
    <w:p w14:paraId="492F359F">
      <w:pPr>
        <w:pStyle w:val="2"/>
        <w:rPr>
          <w:color w:val="auto"/>
          <w:highlight w:val="none"/>
        </w:rPr>
      </w:pPr>
    </w:p>
    <w:p w14:paraId="5BF64E36">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14:paraId="01B1B367">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719B8CA6">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4005DC6">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6B47A901">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27B4B483">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3284DF44">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572D409D">
      <w:pPr>
        <w:pStyle w:val="2"/>
        <w:rPr>
          <w:color w:val="auto"/>
          <w:highlight w:val="none"/>
        </w:rPr>
      </w:pPr>
    </w:p>
    <w:p w14:paraId="0BA317D4">
      <w:pPr>
        <w:spacing w:after="0" w:line="360" w:lineRule="auto"/>
        <w:rPr>
          <w:color w:val="auto"/>
          <w:highlight w:val="none"/>
        </w:rPr>
      </w:pPr>
    </w:p>
    <w:p w14:paraId="2B866FE5">
      <w:pPr>
        <w:pStyle w:val="2"/>
        <w:rPr>
          <w:color w:val="auto"/>
          <w:highlight w:val="none"/>
        </w:rPr>
      </w:pPr>
    </w:p>
    <w:p w14:paraId="33A72515">
      <w:pPr>
        <w:pStyle w:val="21"/>
        <w:rPr>
          <w:color w:val="auto"/>
          <w:highlight w:val="none"/>
        </w:rPr>
      </w:pPr>
    </w:p>
    <w:p w14:paraId="3F33807A">
      <w:pPr>
        <w:pStyle w:val="21"/>
        <w:rPr>
          <w:color w:val="auto"/>
          <w:highlight w:val="none"/>
        </w:rPr>
      </w:pPr>
    </w:p>
    <w:p w14:paraId="55B9A0B3">
      <w:pPr>
        <w:pStyle w:val="21"/>
        <w:rPr>
          <w:color w:val="auto"/>
          <w:highlight w:val="none"/>
        </w:rPr>
      </w:pPr>
    </w:p>
    <w:p w14:paraId="204C0137">
      <w:pPr>
        <w:pStyle w:val="21"/>
        <w:rPr>
          <w:color w:val="auto"/>
          <w:highlight w:val="none"/>
        </w:rPr>
      </w:pPr>
    </w:p>
    <w:p w14:paraId="6B307CBD">
      <w:pPr>
        <w:pStyle w:val="21"/>
        <w:rPr>
          <w:color w:val="auto"/>
          <w:highlight w:val="none"/>
        </w:rPr>
      </w:pPr>
    </w:p>
    <w:p w14:paraId="36001728">
      <w:pPr>
        <w:pStyle w:val="21"/>
        <w:rPr>
          <w:color w:val="auto"/>
          <w:highlight w:val="none"/>
        </w:rPr>
      </w:pPr>
    </w:p>
    <w:p w14:paraId="53ABAF27">
      <w:pPr>
        <w:pStyle w:val="21"/>
        <w:rPr>
          <w:color w:val="auto"/>
          <w:highlight w:val="none"/>
        </w:rPr>
      </w:pPr>
    </w:p>
    <w:p w14:paraId="5050C387">
      <w:pPr>
        <w:pStyle w:val="21"/>
        <w:rPr>
          <w:color w:val="auto"/>
          <w:highlight w:val="none"/>
        </w:rPr>
      </w:pPr>
    </w:p>
    <w:p w14:paraId="1E802815">
      <w:pPr>
        <w:pStyle w:val="21"/>
        <w:rPr>
          <w:color w:val="auto"/>
          <w:highlight w:val="none"/>
        </w:rPr>
      </w:pPr>
    </w:p>
    <w:p w14:paraId="620A5587">
      <w:pPr>
        <w:pStyle w:val="21"/>
        <w:rPr>
          <w:color w:val="auto"/>
          <w:highlight w:val="none"/>
        </w:rPr>
      </w:pPr>
    </w:p>
    <w:p w14:paraId="4B6C1745">
      <w:pPr>
        <w:pStyle w:val="21"/>
        <w:rPr>
          <w:color w:val="auto"/>
          <w:highlight w:val="none"/>
        </w:rPr>
      </w:pPr>
    </w:p>
    <w:p w14:paraId="7010E3DA">
      <w:pPr>
        <w:pStyle w:val="21"/>
        <w:rPr>
          <w:color w:val="auto"/>
          <w:highlight w:val="none"/>
        </w:rPr>
      </w:pPr>
    </w:p>
    <w:p w14:paraId="72D709D9">
      <w:pPr>
        <w:pStyle w:val="21"/>
        <w:rPr>
          <w:color w:val="auto"/>
          <w:highlight w:val="none"/>
        </w:rPr>
      </w:pPr>
    </w:p>
    <w:p w14:paraId="06BA35C8">
      <w:pPr>
        <w:pStyle w:val="21"/>
        <w:rPr>
          <w:color w:val="auto"/>
          <w:highlight w:val="none"/>
        </w:rPr>
      </w:pPr>
    </w:p>
    <w:p w14:paraId="42F01565">
      <w:pPr>
        <w:spacing w:after="0"/>
        <w:jc w:val="both"/>
        <w:rPr>
          <w:rFonts w:hint="eastAsia" w:ascii="黑体" w:hAnsi="黑体" w:eastAsia="黑体" w:cs="黑体"/>
          <w:color w:val="auto"/>
          <w:sz w:val="36"/>
          <w:szCs w:val="36"/>
          <w:highlight w:val="none"/>
        </w:rPr>
      </w:pPr>
    </w:p>
    <w:p w14:paraId="13E0A563">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14:paraId="4DD52545">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2A250">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EB486">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8BE36A9">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A110">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8782">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E9AF">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ABA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67573010">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925A">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CFE4">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13D76127">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785A2">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1A99">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C0DBB99">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30F4">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56DA">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C6FB">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9656D">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2F674E26">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1834F">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A829">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4DEDF33E">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B990">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6892">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14:paraId="3DD8C6F1">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7BBE9">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14:paraId="0E20AE25">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14:paraId="7D13B2F2">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14:paraId="687E8FCE">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14:paraId="2D88656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14:paraId="7682A24A">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93538">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2D0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14:paraId="3CE570C0">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D8653">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07DEC">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CE07DEC">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F27F8">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0D38CA">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00D38CA">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8C764">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F1DAA">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A8F1DAA">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9D5A16B">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19D5A16B">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3D319">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671E2">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E5671E2">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27DAE1C">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127DAE1C">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1AE0D">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C801D">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42C801D">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8C331A9">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18C331A9">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95A6E">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49168">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5E49168">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5DD04">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8C5DD04">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C733FFB">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0C733FFB">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4E4C0FBA">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14:paraId="69592C27">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86DD4">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0BA7A">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ODRhYWJjY2I1ODQzYzk2ZjhmMjE3MDBmNzNkMzQifQ=="/>
    <w:docVar w:name="KSO_WPS_MARK_KEY" w:val="906cdb4f-d919-4133-8cec-e67e256c002c"/>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4E2E49"/>
    <w:rsid w:val="02A741FD"/>
    <w:rsid w:val="02C16E5D"/>
    <w:rsid w:val="02D964CF"/>
    <w:rsid w:val="0340787C"/>
    <w:rsid w:val="03707410"/>
    <w:rsid w:val="037F03E3"/>
    <w:rsid w:val="03A0770F"/>
    <w:rsid w:val="03A27BF9"/>
    <w:rsid w:val="03A448B8"/>
    <w:rsid w:val="03A4578A"/>
    <w:rsid w:val="03AD071E"/>
    <w:rsid w:val="03D10969"/>
    <w:rsid w:val="04277401"/>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3D797F"/>
    <w:rsid w:val="0AA534D5"/>
    <w:rsid w:val="0AA650EB"/>
    <w:rsid w:val="0AB8066A"/>
    <w:rsid w:val="0AF47339"/>
    <w:rsid w:val="0AFB177C"/>
    <w:rsid w:val="0B22594B"/>
    <w:rsid w:val="0B6709D0"/>
    <w:rsid w:val="0B797387"/>
    <w:rsid w:val="0BC044BE"/>
    <w:rsid w:val="0BDF26F7"/>
    <w:rsid w:val="0C264099"/>
    <w:rsid w:val="0C2B4952"/>
    <w:rsid w:val="0C7B2220"/>
    <w:rsid w:val="0D527BA9"/>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0CF36C5"/>
    <w:rsid w:val="11200D07"/>
    <w:rsid w:val="11DA73AF"/>
    <w:rsid w:val="122E250C"/>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4EF11E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B64C8F"/>
    <w:rsid w:val="17E62B67"/>
    <w:rsid w:val="180C0192"/>
    <w:rsid w:val="180F4499"/>
    <w:rsid w:val="18221ECE"/>
    <w:rsid w:val="190B7894"/>
    <w:rsid w:val="19135859"/>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76758"/>
    <w:rsid w:val="1D3A2A58"/>
    <w:rsid w:val="1DB85900"/>
    <w:rsid w:val="1DF051AF"/>
    <w:rsid w:val="1E010AF7"/>
    <w:rsid w:val="1E0178EB"/>
    <w:rsid w:val="1E301173"/>
    <w:rsid w:val="1E38333E"/>
    <w:rsid w:val="1E5C7612"/>
    <w:rsid w:val="1EA40BB4"/>
    <w:rsid w:val="1F43381C"/>
    <w:rsid w:val="1F84495C"/>
    <w:rsid w:val="1FA4148D"/>
    <w:rsid w:val="1FA86F5D"/>
    <w:rsid w:val="20121621"/>
    <w:rsid w:val="201A421D"/>
    <w:rsid w:val="20341172"/>
    <w:rsid w:val="204E554F"/>
    <w:rsid w:val="20590035"/>
    <w:rsid w:val="20753A30"/>
    <w:rsid w:val="20801D5C"/>
    <w:rsid w:val="20C35213"/>
    <w:rsid w:val="20FC799E"/>
    <w:rsid w:val="22154DDD"/>
    <w:rsid w:val="22213E42"/>
    <w:rsid w:val="22336873"/>
    <w:rsid w:val="22BF7AA5"/>
    <w:rsid w:val="23175889"/>
    <w:rsid w:val="238C2182"/>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723C3F"/>
    <w:rsid w:val="27A34F71"/>
    <w:rsid w:val="27B36A67"/>
    <w:rsid w:val="27EB0D9B"/>
    <w:rsid w:val="286602C8"/>
    <w:rsid w:val="28665C95"/>
    <w:rsid w:val="28745BEF"/>
    <w:rsid w:val="28872B17"/>
    <w:rsid w:val="28A64522"/>
    <w:rsid w:val="28CC5B40"/>
    <w:rsid w:val="28FB7971"/>
    <w:rsid w:val="290B3EB9"/>
    <w:rsid w:val="291418C2"/>
    <w:rsid w:val="2950768C"/>
    <w:rsid w:val="297A5FC4"/>
    <w:rsid w:val="2A1113BC"/>
    <w:rsid w:val="2A1D2CE4"/>
    <w:rsid w:val="2A492101"/>
    <w:rsid w:val="2A586210"/>
    <w:rsid w:val="2A8D4F8F"/>
    <w:rsid w:val="2A911082"/>
    <w:rsid w:val="2A917B34"/>
    <w:rsid w:val="2AE3766F"/>
    <w:rsid w:val="2B7E4054"/>
    <w:rsid w:val="2BF22742"/>
    <w:rsid w:val="2C987C56"/>
    <w:rsid w:val="2CFF149A"/>
    <w:rsid w:val="2D201865"/>
    <w:rsid w:val="2D4A7744"/>
    <w:rsid w:val="2D4B5CEA"/>
    <w:rsid w:val="2D652658"/>
    <w:rsid w:val="2DC80C49"/>
    <w:rsid w:val="2DCA6355"/>
    <w:rsid w:val="2DF0699F"/>
    <w:rsid w:val="2DF36FAB"/>
    <w:rsid w:val="2E166748"/>
    <w:rsid w:val="2E556F01"/>
    <w:rsid w:val="2E8E20B4"/>
    <w:rsid w:val="2ED06066"/>
    <w:rsid w:val="2ED1223D"/>
    <w:rsid w:val="2EE470F7"/>
    <w:rsid w:val="2F000139"/>
    <w:rsid w:val="2F561B8A"/>
    <w:rsid w:val="2F603B09"/>
    <w:rsid w:val="2F9F42DC"/>
    <w:rsid w:val="2FE04319"/>
    <w:rsid w:val="2FF37AB3"/>
    <w:rsid w:val="308532EA"/>
    <w:rsid w:val="30FF27D2"/>
    <w:rsid w:val="311573CF"/>
    <w:rsid w:val="31170995"/>
    <w:rsid w:val="31264A30"/>
    <w:rsid w:val="31884E67"/>
    <w:rsid w:val="31A0275E"/>
    <w:rsid w:val="31AB5236"/>
    <w:rsid w:val="31B7357A"/>
    <w:rsid w:val="31E14405"/>
    <w:rsid w:val="31ED6B08"/>
    <w:rsid w:val="31F915C9"/>
    <w:rsid w:val="322650EA"/>
    <w:rsid w:val="32610CE6"/>
    <w:rsid w:val="328464CE"/>
    <w:rsid w:val="32AB70C5"/>
    <w:rsid w:val="32DC33E0"/>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804BE"/>
    <w:rsid w:val="387C5ABE"/>
    <w:rsid w:val="389B3A1E"/>
    <w:rsid w:val="38EB6119"/>
    <w:rsid w:val="399E320F"/>
    <w:rsid w:val="39DE33DA"/>
    <w:rsid w:val="39FA5B4A"/>
    <w:rsid w:val="39FE0BE9"/>
    <w:rsid w:val="3A001DCD"/>
    <w:rsid w:val="3A3C1AAF"/>
    <w:rsid w:val="3A4B7CC1"/>
    <w:rsid w:val="3A51228C"/>
    <w:rsid w:val="3A552E60"/>
    <w:rsid w:val="3A5D642F"/>
    <w:rsid w:val="3AB210FC"/>
    <w:rsid w:val="3ACE216B"/>
    <w:rsid w:val="3AD95C13"/>
    <w:rsid w:val="3B261E51"/>
    <w:rsid w:val="3B973F88"/>
    <w:rsid w:val="3BC95762"/>
    <w:rsid w:val="3BCD72F7"/>
    <w:rsid w:val="3C414142"/>
    <w:rsid w:val="3C9121FF"/>
    <w:rsid w:val="3CE114D9"/>
    <w:rsid w:val="3CF737A2"/>
    <w:rsid w:val="3CF7509A"/>
    <w:rsid w:val="3D10295A"/>
    <w:rsid w:val="3D91114E"/>
    <w:rsid w:val="3E0572FD"/>
    <w:rsid w:val="3E1A5292"/>
    <w:rsid w:val="3E5A7FE7"/>
    <w:rsid w:val="3EC8179E"/>
    <w:rsid w:val="3EF66B2E"/>
    <w:rsid w:val="3F217914"/>
    <w:rsid w:val="3FD70BB0"/>
    <w:rsid w:val="3FFB55AC"/>
    <w:rsid w:val="401C5F9D"/>
    <w:rsid w:val="401C690C"/>
    <w:rsid w:val="401D7195"/>
    <w:rsid w:val="40664769"/>
    <w:rsid w:val="406C71E8"/>
    <w:rsid w:val="40A51286"/>
    <w:rsid w:val="40CE3DC0"/>
    <w:rsid w:val="40D7455A"/>
    <w:rsid w:val="40E743E5"/>
    <w:rsid w:val="40EB7F19"/>
    <w:rsid w:val="4110038E"/>
    <w:rsid w:val="413015F5"/>
    <w:rsid w:val="41734CBA"/>
    <w:rsid w:val="41DD7057"/>
    <w:rsid w:val="420F7A65"/>
    <w:rsid w:val="4216611A"/>
    <w:rsid w:val="423E300F"/>
    <w:rsid w:val="425656C8"/>
    <w:rsid w:val="4257273C"/>
    <w:rsid w:val="425D7213"/>
    <w:rsid w:val="42677B61"/>
    <w:rsid w:val="42756DB0"/>
    <w:rsid w:val="42915759"/>
    <w:rsid w:val="42B21AD2"/>
    <w:rsid w:val="42DA7D24"/>
    <w:rsid w:val="42FD694D"/>
    <w:rsid w:val="43096287"/>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26DCB"/>
    <w:rsid w:val="49B86103"/>
    <w:rsid w:val="4A0030EE"/>
    <w:rsid w:val="4A243364"/>
    <w:rsid w:val="4AB75B3A"/>
    <w:rsid w:val="4AC36065"/>
    <w:rsid w:val="4B560086"/>
    <w:rsid w:val="4B7501F5"/>
    <w:rsid w:val="4B8C2DEB"/>
    <w:rsid w:val="4BFA3C9F"/>
    <w:rsid w:val="4C0E3379"/>
    <w:rsid w:val="4C107F48"/>
    <w:rsid w:val="4C3277BC"/>
    <w:rsid w:val="4C686851"/>
    <w:rsid w:val="4CC353EB"/>
    <w:rsid w:val="4CF36F3C"/>
    <w:rsid w:val="4CF7224F"/>
    <w:rsid w:val="4CFC69A5"/>
    <w:rsid w:val="4D4F67BA"/>
    <w:rsid w:val="4D603399"/>
    <w:rsid w:val="4D867EE1"/>
    <w:rsid w:val="4DBC4C65"/>
    <w:rsid w:val="4DF6568D"/>
    <w:rsid w:val="4E2E1A80"/>
    <w:rsid w:val="4E550010"/>
    <w:rsid w:val="4E5F14CB"/>
    <w:rsid w:val="4EED7FC5"/>
    <w:rsid w:val="4F0A7E54"/>
    <w:rsid w:val="4F3705F8"/>
    <w:rsid w:val="4FAC3540"/>
    <w:rsid w:val="4FBB12F4"/>
    <w:rsid w:val="4FCF1583"/>
    <w:rsid w:val="4FFA7625"/>
    <w:rsid w:val="501B0BF9"/>
    <w:rsid w:val="507D2599"/>
    <w:rsid w:val="50904151"/>
    <w:rsid w:val="5096229D"/>
    <w:rsid w:val="50B44FCE"/>
    <w:rsid w:val="50DC4184"/>
    <w:rsid w:val="50E12C6E"/>
    <w:rsid w:val="51184427"/>
    <w:rsid w:val="51475B39"/>
    <w:rsid w:val="514C3EA7"/>
    <w:rsid w:val="519849E5"/>
    <w:rsid w:val="51B36892"/>
    <w:rsid w:val="51E44D3C"/>
    <w:rsid w:val="524A036B"/>
    <w:rsid w:val="524B3219"/>
    <w:rsid w:val="52506DA7"/>
    <w:rsid w:val="527070EE"/>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C47C7B"/>
    <w:rsid w:val="56DB613D"/>
    <w:rsid w:val="570A72F7"/>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527522"/>
    <w:rsid w:val="5C7C2768"/>
    <w:rsid w:val="5CB23AE6"/>
    <w:rsid w:val="5CF55792"/>
    <w:rsid w:val="5CFD533A"/>
    <w:rsid w:val="5D2F72C2"/>
    <w:rsid w:val="5D893B14"/>
    <w:rsid w:val="5E2810D5"/>
    <w:rsid w:val="5E2B7D62"/>
    <w:rsid w:val="5E71411E"/>
    <w:rsid w:val="5EA06921"/>
    <w:rsid w:val="5ED5006A"/>
    <w:rsid w:val="5F0316A2"/>
    <w:rsid w:val="5F236957"/>
    <w:rsid w:val="5F576E4B"/>
    <w:rsid w:val="5F5D4EDE"/>
    <w:rsid w:val="5F7A2C30"/>
    <w:rsid w:val="5FBE370A"/>
    <w:rsid w:val="5FD62906"/>
    <w:rsid w:val="60120EAD"/>
    <w:rsid w:val="60292845"/>
    <w:rsid w:val="60403E3A"/>
    <w:rsid w:val="60B31ADC"/>
    <w:rsid w:val="60E973AF"/>
    <w:rsid w:val="60EC42BE"/>
    <w:rsid w:val="61027308"/>
    <w:rsid w:val="612E1A5D"/>
    <w:rsid w:val="616A73F6"/>
    <w:rsid w:val="61816046"/>
    <w:rsid w:val="62182687"/>
    <w:rsid w:val="62391564"/>
    <w:rsid w:val="626650C3"/>
    <w:rsid w:val="62816669"/>
    <w:rsid w:val="62BA0953"/>
    <w:rsid w:val="62D03A7C"/>
    <w:rsid w:val="62F16BCB"/>
    <w:rsid w:val="62F648FE"/>
    <w:rsid w:val="63341DB1"/>
    <w:rsid w:val="63447612"/>
    <w:rsid w:val="63676048"/>
    <w:rsid w:val="63907004"/>
    <w:rsid w:val="639A73C1"/>
    <w:rsid w:val="63A10995"/>
    <w:rsid w:val="63A573AB"/>
    <w:rsid w:val="63C23EFA"/>
    <w:rsid w:val="63DF6605"/>
    <w:rsid w:val="63E52E10"/>
    <w:rsid w:val="643A070A"/>
    <w:rsid w:val="64435DD5"/>
    <w:rsid w:val="644C573D"/>
    <w:rsid w:val="64660CBB"/>
    <w:rsid w:val="64831534"/>
    <w:rsid w:val="648667A7"/>
    <w:rsid w:val="64A43E0A"/>
    <w:rsid w:val="64DB383A"/>
    <w:rsid w:val="65032F85"/>
    <w:rsid w:val="65136B50"/>
    <w:rsid w:val="657E2A35"/>
    <w:rsid w:val="6588751C"/>
    <w:rsid w:val="65A94E9D"/>
    <w:rsid w:val="65C60A92"/>
    <w:rsid w:val="65C7105B"/>
    <w:rsid w:val="65F3550D"/>
    <w:rsid w:val="662203DD"/>
    <w:rsid w:val="66381008"/>
    <w:rsid w:val="66576253"/>
    <w:rsid w:val="666B723B"/>
    <w:rsid w:val="6678045A"/>
    <w:rsid w:val="66DD6702"/>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4E34B3"/>
    <w:rsid w:val="6A882AD0"/>
    <w:rsid w:val="6AC61F6F"/>
    <w:rsid w:val="6ADE74F0"/>
    <w:rsid w:val="6AE30904"/>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C51B31"/>
    <w:rsid w:val="73D26BA1"/>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D65C3B"/>
    <w:rsid w:val="79DB3725"/>
    <w:rsid w:val="79F70999"/>
    <w:rsid w:val="79FE1DDD"/>
    <w:rsid w:val="7A075767"/>
    <w:rsid w:val="7A212062"/>
    <w:rsid w:val="7A282A11"/>
    <w:rsid w:val="7A9E3ACF"/>
    <w:rsid w:val="7AB90FF6"/>
    <w:rsid w:val="7AC21562"/>
    <w:rsid w:val="7AD474A4"/>
    <w:rsid w:val="7B115232"/>
    <w:rsid w:val="7B401C35"/>
    <w:rsid w:val="7B416BDC"/>
    <w:rsid w:val="7B5350AD"/>
    <w:rsid w:val="7B6867EB"/>
    <w:rsid w:val="7B697C89"/>
    <w:rsid w:val="7B7635D5"/>
    <w:rsid w:val="7B8A6B62"/>
    <w:rsid w:val="7B8D34C3"/>
    <w:rsid w:val="7B971D84"/>
    <w:rsid w:val="7BF32F03"/>
    <w:rsid w:val="7C1724A5"/>
    <w:rsid w:val="7C8E3CCF"/>
    <w:rsid w:val="7CA54112"/>
    <w:rsid w:val="7CE50CE4"/>
    <w:rsid w:val="7D2E5ABF"/>
    <w:rsid w:val="7DCA1E7A"/>
    <w:rsid w:val="7E2142A2"/>
    <w:rsid w:val="7E4F5384"/>
    <w:rsid w:val="7E5A6DFA"/>
    <w:rsid w:val="7E7B0BF2"/>
    <w:rsid w:val="7E7C7A78"/>
    <w:rsid w:val="7E8D75B6"/>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74</Pages>
  <Words>31568</Words>
  <Characters>32400</Characters>
  <Lines>264</Lines>
  <Paragraphs>74</Paragraphs>
  <TotalTime>119</TotalTime>
  <ScaleCrop>false</ScaleCrop>
  <LinksUpToDate>false</LinksUpToDate>
  <CharactersWithSpaces>34778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1</cp:lastModifiedBy>
  <cp:lastPrinted>2021-04-23T09:50:00Z</cp:lastPrinted>
  <dcterms:modified xsi:type="dcterms:W3CDTF">2024-08-19T02:39:13Z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BBC109C1199B479FAC81800CC7B0A845_13</vt:lpwstr>
  </property>
</Properties>
</file>