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32070F">
      <w:pPr>
        <w:jc w:val="center"/>
        <w:rPr>
          <w:rFonts w:hint="eastAsia" w:ascii="黑体" w:eastAsia="黑体"/>
          <w:b/>
          <w:color w:val="auto"/>
          <w:sz w:val="32"/>
          <w:szCs w:val="32"/>
          <w:highlight w:val="none"/>
          <w:lang w:val="en-US" w:eastAsia="zh-CN"/>
        </w:rPr>
      </w:pPr>
    </w:p>
    <w:p w14:paraId="4FD64052">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14:paraId="623FE8DF">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14:paraId="64243072">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46375CDA">
      <w:pPr>
        <w:pStyle w:val="8"/>
        <w:rPr>
          <w:rFonts w:hint="eastAsia" w:ascii="黑体" w:eastAsia="黑体"/>
          <w:color w:val="auto"/>
          <w:szCs w:val="21"/>
          <w:highlight w:val="none"/>
          <w:lang w:eastAsia="zh-CN"/>
        </w:rPr>
      </w:pPr>
    </w:p>
    <w:p w14:paraId="6FEE282A">
      <w:pPr>
        <w:pStyle w:val="8"/>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2161F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013776E">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14:paraId="454AE3A1">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GDZT2024143C</w:t>
            </w:r>
          </w:p>
        </w:tc>
      </w:tr>
      <w:tr w14:paraId="2F958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DD94739">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768E756E">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东莞市南城街道乡村振兴示范带规划设计项目</w:t>
            </w:r>
          </w:p>
        </w:tc>
      </w:tr>
      <w:tr w14:paraId="25D6F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733C0C36">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14:paraId="6AD49B26">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东莞市南城街道农林水务局</w:t>
            </w:r>
          </w:p>
        </w:tc>
      </w:tr>
      <w:tr w14:paraId="5E12D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795A4C4">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14:paraId="7643705F">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14:paraId="313FC450">
      <w:pPr>
        <w:jc w:val="both"/>
        <w:rPr>
          <w:rFonts w:ascii="黑体" w:eastAsia="黑体"/>
          <w:color w:val="auto"/>
          <w:szCs w:val="21"/>
          <w:highlight w:val="none"/>
        </w:rPr>
      </w:pPr>
    </w:p>
    <w:p w14:paraId="4AD945DD">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14:paraId="0B9A5C4B">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14:paraId="5D25BF13">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14:paraId="6AD8ECB7">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14:paraId="3D000562">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14:paraId="43CB4A81">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14:paraId="7E796BD6">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14:paraId="11C0F01F">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14:paraId="70FD084E">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14:paraId="4480175B">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14:paraId="323656AA">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14:paraId="05B6A6DB">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14:paraId="6E333256">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14:paraId="4A562AE9">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14:paraId="1B9C7D69">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14:paraId="520FD524">
      <w:pPr>
        <w:pStyle w:val="20"/>
        <w:tabs>
          <w:tab w:val="right" w:leader="dot" w:pos="8306"/>
          <w:tab w:val="clear" w:pos="8296"/>
        </w:tabs>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cs="宋体"/>
          <w:color w:val="auto"/>
          <w:szCs w:val="21"/>
          <w:highlight w:val="none"/>
        </w:rPr>
        <w:fldChar w:fldCharType="begin"/>
      </w:r>
      <w:r>
        <w:rPr>
          <w:rFonts w:cs="宋体"/>
          <w:szCs w:val="21"/>
          <w:highlight w:val="none"/>
        </w:rPr>
        <w:instrText xml:space="preserve"> HYPERLINK \l _Toc20628 </w:instrText>
      </w:r>
      <w:r>
        <w:rPr>
          <w:rFonts w:cs="宋体"/>
          <w:szCs w:val="21"/>
          <w:highlight w:val="none"/>
        </w:rPr>
        <w:fldChar w:fldCharType="separate"/>
      </w:r>
      <w:r>
        <w:rPr>
          <w:rFonts w:hint="eastAsia"/>
          <w:szCs w:val="28"/>
          <w:highlight w:val="none"/>
        </w:rPr>
        <w:t xml:space="preserve">第一部分 </w:t>
      </w:r>
      <w:r>
        <w:rPr>
          <w:rFonts w:hint="eastAsia"/>
          <w:szCs w:val="28"/>
          <w:highlight w:val="none"/>
          <w:lang w:eastAsia="zh-CN"/>
        </w:rPr>
        <w:t>磋商</w:t>
      </w:r>
      <w:r>
        <w:rPr>
          <w:rFonts w:hint="eastAsia"/>
          <w:szCs w:val="28"/>
          <w:highlight w:val="none"/>
        </w:rPr>
        <w:t>邀请</w:t>
      </w:r>
      <w:r>
        <w:tab/>
      </w:r>
      <w:r>
        <w:fldChar w:fldCharType="begin"/>
      </w:r>
      <w:r>
        <w:instrText xml:space="preserve"> PAGEREF _Toc20628 \h </w:instrText>
      </w:r>
      <w:r>
        <w:fldChar w:fldCharType="separate"/>
      </w:r>
      <w:r>
        <w:t>7</w:t>
      </w:r>
      <w:r>
        <w:fldChar w:fldCharType="end"/>
      </w:r>
      <w:r>
        <w:rPr>
          <w:rFonts w:cs="宋体"/>
          <w:color w:val="auto"/>
          <w:szCs w:val="21"/>
          <w:highlight w:val="none"/>
        </w:rPr>
        <w:fldChar w:fldCharType="end"/>
      </w:r>
    </w:p>
    <w:p w14:paraId="590B1256">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_Toc17613 </w:instrText>
      </w:r>
      <w:r>
        <w:rPr>
          <w:rFonts w:cs="宋体"/>
          <w:szCs w:val="21"/>
          <w:highlight w:val="none"/>
        </w:rPr>
        <w:fldChar w:fldCharType="separate"/>
      </w:r>
      <w:r>
        <w:rPr>
          <w:rFonts w:hint="eastAsia" w:ascii="宋体" w:hAnsi="宋体" w:cs="宋体"/>
          <w:highlight w:val="none"/>
          <w:lang w:eastAsia="zh-CN"/>
        </w:rPr>
        <w:t>磋商</w:t>
      </w:r>
      <w:r>
        <w:rPr>
          <w:rFonts w:hint="eastAsia" w:ascii="宋体" w:hAnsi="宋体" w:eastAsia="宋体" w:cs="宋体"/>
          <w:highlight w:val="none"/>
        </w:rPr>
        <w:t>邀请书</w:t>
      </w:r>
      <w:r>
        <w:tab/>
      </w:r>
      <w:r>
        <w:fldChar w:fldCharType="begin"/>
      </w:r>
      <w:r>
        <w:instrText xml:space="preserve"> PAGEREF _Toc17613 \h </w:instrText>
      </w:r>
      <w:r>
        <w:fldChar w:fldCharType="separate"/>
      </w:r>
      <w:r>
        <w:t>7</w:t>
      </w:r>
      <w:r>
        <w:fldChar w:fldCharType="end"/>
      </w:r>
      <w:r>
        <w:rPr>
          <w:rFonts w:cs="宋体"/>
          <w:color w:val="auto"/>
          <w:szCs w:val="21"/>
          <w:highlight w:val="none"/>
        </w:rPr>
        <w:fldChar w:fldCharType="end"/>
      </w:r>
    </w:p>
    <w:p w14:paraId="22753C27">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_Toc24313 </w:instrText>
      </w:r>
      <w:r>
        <w:rPr>
          <w:rFonts w:cs="宋体"/>
          <w:szCs w:val="21"/>
          <w:highlight w:val="none"/>
        </w:rPr>
        <w:fldChar w:fldCharType="separate"/>
      </w:r>
      <w:r>
        <w:rPr>
          <w:rFonts w:hint="eastAsia"/>
          <w:szCs w:val="28"/>
          <w:highlight w:val="none"/>
          <w:lang w:val="en-US" w:eastAsia="zh-CN"/>
        </w:rPr>
        <w:t>第二部分 磋商资料表</w:t>
      </w:r>
      <w:r>
        <w:tab/>
      </w:r>
      <w:r>
        <w:fldChar w:fldCharType="begin"/>
      </w:r>
      <w:r>
        <w:instrText xml:space="preserve"> PAGEREF _Toc24313 \h </w:instrText>
      </w:r>
      <w:r>
        <w:fldChar w:fldCharType="separate"/>
      </w:r>
      <w:r>
        <w:t>10</w:t>
      </w:r>
      <w:r>
        <w:fldChar w:fldCharType="end"/>
      </w:r>
      <w:r>
        <w:rPr>
          <w:rFonts w:cs="宋体"/>
          <w:color w:val="auto"/>
          <w:szCs w:val="21"/>
          <w:highlight w:val="none"/>
        </w:rPr>
        <w:fldChar w:fldCharType="end"/>
      </w:r>
    </w:p>
    <w:p w14:paraId="4C34EB46">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_Toc3683 </w:instrText>
      </w:r>
      <w:r>
        <w:rPr>
          <w:rFonts w:cs="宋体"/>
          <w:szCs w:val="21"/>
          <w:highlight w:val="none"/>
        </w:rPr>
        <w:fldChar w:fldCharType="separate"/>
      </w:r>
      <w:r>
        <w:rPr>
          <w:rFonts w:hint="eastAsia"/>
          <w:szCs w:val="28"/>
          <w:highlight w:val="none"/>
          <w:lang w:val="en-US" w:eastAsia="zh-CN"/>
        </w:rPr>
        <w:t>第三部分 评分权重分配表</w:t>
      </w:r>
      <w:r>
        <w:tab/>
      </w:r>
      <w:r>
        <w:fldChar w:fldCharType="begin"/>
      </w:r>
      <w:r>
        <w:instrText xml:space="preserve"> PAGEREF _Toc3683 \h </w:instrText>
      </w:r>
      <w:r>
        <w:fldChar w:fldCharType="separate"/>
      </w:r>
      <w:r>
        <w:t>13</w:t>
      </w:r>
      <w:r>
        <w:fldChar w:fldCharType="end"/>
      </w:r>
      <w:r>
        <w:rPr>
          <w:rFonts w:cs="宋体"/>
          <w:color w:val="auto"/>
          <w:szCs w:val="21"/>
          <w:highlight w:val="none"/>
        </w:rPr>
        <w:fldChar w:fldCharType="end"/>
      </w:r>
    </w:p>
    <w:p w14:paraId="689FDE1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_Toc7944 </w:instrText>
      </w:r>
      <w:r>
        <w:rPr>
          <w:rFonts w:cs="宋体"/>
          <w:szCs w:val="21"/>
          <w:highlight w:val="none"/>
        </w:rPr>
        <w:fldChar w:fldCharType="separate"/>
      </w:r>
      <w:r>
        <w:rPr>
          <w:rFonts w:hint="eastAsia" w:ascii="宋体" w:hAnsi="宋体" w:eastAsia="宋体" w:cs="宋体"/>
          <w:szCs w:val="24"/>
          <w:highlight w:val="none"/>
        </w:rPr>
        <w:t>价格</w:t>
      </w:r>
      <w:r>
        <w:rPr>
          <w:rFonts w:hint="eastAsia" w:ascii="宋体" w:hAnsi="宋体" w:cs="宋体"/>
          <w:szCs w:val="24"/>
          <w:highlight w:val="none"/>
          <w:lang w:val="en-US" w:eastAsia="zh-CN"/>
        </w:rPr>
        <w:t>及</w:t>
      </w:r>
      <w:r>
        <w:rPr>
          <w:rFonts w:hint="eastAsia" w:ascii="宋体" w:hAnsi="宋体" w:eastAsia="宋体" w:cs="宋体"/>
          <w:szCs w:val="24"/>
          <w:highlight w:val="none"/>
        </w:rPr>
        <w:t>商务技术评分权重细则表</w:t>
      </w:r>
      <w:r>
        <w:tab/>
      </w:r>
      <w:r>
        <w:fldChar w:fldCharType="begin"/>
      </w:r>
      <w:r>
        <w:instrText xml:space="preserve"> PAGEREF _Toc7944 \h </w:instrText>
      </w:r>
      <w:r>
        <w:fldChar w:fldCharType="separate"/>
      </w:r>
      <w:r>
        <w:t>13</w:t>
      </w:r>
      <w:r>
        <w:fldChar w:fldCharType="end"/>
      </w:r>
      <w:r>
        <w:rPr>
          <w:rFonts w:cs="宋体"/>
          <w:color w:val="auto"/>
          <w:szCs w:val="21"/>
          <w:highlight w:val="none"/>
        </w:rPr>
        <w:fldChar w:fldCharType="end"/>
      </w:r>
    </w:p>
    <w:p w14:paraId="78794D0B">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_Toc1627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四</w:t>
      </w:r>
      <w:r>
        <w:rPr>
          <w:rFonts w:hint="eastAsia"/>
          <w:szCs w:val="28"/>
          <w:highlight w:val="none"/>
        </w:rPr>
        <w:t xml:space="preserve">部分 </w:t>
      </w:r>
      <w:r>
        <w:rPr>
          <w:rFonts w:hint="eastAsia"/>
          <w:szCs w:val="28"/>
          <w:highlight w:val="none"/>
          <w:lang w:eastAsia="zh-CN"/>
        </w:rPr>
        <w:t>供应商</w:t>
      </w:r>
      <w:r>
        <w:rPr>
          <w:rFonts w:hint="eastAsia"/>
          <w:szCs w:val="28"/>
          <w:highlight w:val="none"/>
        </w:rPr>
        <w:t>须知</w:t>
      </w:r>
      <w:r>
        <w:tab/>
      </w:r>
      <w:r>
        <w:fldChar w:fldCharType="begin"/>
      </w:r>
      <w:r>
        <w:instrText xml:space="preserve"> PAGEREF _Toc1627 \h </w:instrText>
      </w:r>
      <w:r>
        <w:fldChar w:fldCharType="separate"/>
      </w:r>
      <w:r>
        <w:t>15</w:t>
      </w:r>
      <w:r>
        <w:fldChar w:fldCharType="end"/>
      </w:r>
      <w:r>
        <w:rPr>
          <w:rFonts w:cs="宋体"/>
          <w:color w:val="auto"/>
          <w:szCs w:val="21"/>
          <w:highlight w:val="none"/>
        </w:rPr>
        <w:fldChar w:fldCharType="end"/>
      </w:r>
    </w:p>
    <w:p w14:paraId="2A2F363F">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_Toc25293 </w:instrText>
      </w:r>
      <w:r>
        <w:rPr>
          <w:rFonts w:cs="宋体"/>
          <w:szCs w:val="21"/>
          <w:highlight w:val="none"/>
        </w:rPr>
        <w:fldChar w:fldCharType="separate"/>
      </w:r>
      <w:r>
        <w:rPr>
          <w:rFonts w:hint="eastAsia" w:ascii="宋体" w:hAnsi="宋体" w:eastAsia="宋体"/>
          <w:szCs w:val="21"/>
          <w:highlight w:val="none"/>
          <w:lang w:val="en-US" w:eastAsia="zh-CN"/>
        </w:rPr>
        <w:t>第一章</w:t>
      </w:r>
      <w:r>
        <w:rPr>
          <w:rFonts w:hint="eastAsia" w:ascii="宋体" w:hAnsi="宋体" w:eastAsia="宋体"/>
          <w:szCs w:val="21"/>
          <w:highlight w:val="none"/>
        </w:rPr>
        <w:t>说  明</w:t>
      </w:r>
      <w:r>
        <w:tab/>
      </w:r>
      <w:r>
        <w:fldChar w:fldCharType="begin"/>
      </w:r>
      <w:r>
        <w:instrText xml:space="preserve"> PAGEREF _Toc25293 \h </w:instrText>
      </w:r>
      <w:r>
        <w:fldChar w:fldCharType="separate"/>
      </w:r>
      <w:r>
        <w:t>15</w:t>
      </w:r>
      <w:r>
        <w:fldChar w:fldCharType="end"/>
      </w:r>
      <w:r>
        <w:rPr>
          <w:rFonts w:cs="宋体"/>
          <w:color w:val="auto"/>
          <w:szCs w:val="21"/>
          <w:highlight w:val="none"/>
        </w:rPr>
        <w:fldChar w:fldCharType="end"/>
      </w:r>
    </w:p>
    <w:p w14:paraId="5B6F3D4B">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_Toc15272 </w:instrText>
      </w:r>
      <w:r>
        <w:rPr>
          <w:rFonts w:cs="宋体"/>
          <w:szCs w:val="21"/>
          <w:highlight w:val="none"/>
        </w:rPr>
        <w:fldChar w:fldCharType="separate"/>
      </w:r>
      <w:r>
        <w:rPr>
          <w:rFonts w:hint="default" w:ascii="宋体" w:hAnsi="宋体" w:eastAsia="宋体" w:cs="宋体"/>
          <w:szCs w:val="21"/>
        </w:rPr>
        <w:t xml:space="preserve">1. </w:t>
      </w:r>
      <w:r>
        <w:rPr>
          <w:rFonts w:hint="eastAsia" w:hAnsi="宋体"/>
          <w:szCs w:val="21"/>
          <w:highlight w:val="none"/>
        </w:rPr>
        <w:t>适用范围</w:t>
      </w:r>
      <w:r>
        <w:tab/>
      </w:r>
      <w:r>
        <w:fldChar w:fldCharType="begin"/>
      </w:r>
      <w:r>
        <w:instrText xml:space="preserve"> PAGEREF _Toc15272 \h </w:instrText>
      </w:r>
      <w:r>
        <w:fldChar w:fldCharType="separate"/>
      </w:r>
      <w:r>
        <w:t>15</w:t>
      </w:r>
      <w:r>
        <w:fldChar w:fldCharType="end"/>
      </w:r>
      <w:r>
        <w:rPr>
          <w:rFonts w:cs="宋体"/>
          <w:color w:val="auto"/>
          <w:szCs w:val="21"/>
          <w:highlight w:val="none"/>
        </w:rPr>
        <w:fldChar w:fldCharType="end"/>
      </w:r>
    </w:p>
    <w:p w14:paraId="1293CD3F">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_Toc13877 </w:instrText>
      </w:r>
      <w:r>
        <w:rPr>
          <w:rFonts w:cs="宋体"/>
          <w:szCs w:val="21"/>
          <w:highlight w:val="none"/>
        </w:rPr>
        <w:fldChar w:fldCharType="separate"/>
      </w:r>
      <w:r>
        <w:rPr>
          <w:rFonts w:hint="default" w:ascii="宋体" w:hAnsi="宋体" w:eastAsia="宋体" w:cs="宋体"/>
          <w:szCs w:val="21"/>
        </w:rPr>
        <w:t xml:space="preserve">2. </w:t>
      </w:r>
      <w:r>
        <w:rPr>
          <w:rFonts w:hint="eastAsia" w:hAnsi="宋体"/>
          <w:szCs w:val="21"/>
          <w:highlight w:val="none"/>
        </w:rPr>
        <w:t>定义</w:t>
      </w:r>
      <w:r>
        <w:tab/>
      </w:r>
      <w:r>
        <w:fldChar w:fldCharType="begin"/>
      </w:r>
      <w:r>
        <w:instrText xml:space="preserve"> PAGEREF _Toc13877 \h </w:instrText>
      </w:r>
      <w:r>
        <w:fldChar w:fldCharType="separate"/>
      </w:r>
      <w:r>
        <w:t>15</w:t>
      </w:r>
      <w:r>
        <w:fldChar w:fldCharType="end"/>
      </w:r>
      <w:r>
        <w:rPr>
          <w:rFonts w:cs="宋体"/>
          <w:color w:val="auto"/>
          <w:szCs w:val="21"/>
          <w:highlight w:val="none"/>
        </w:rPr>
        <w:fldChar w:fldCharType="end"/>
      </w:r>
    </w:p>
    <w:p w14:paraId="4EBE8AE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_Toc2079 </w:instrText>
      </w:r>
      <w:r>
        <w:rPr>
          <w:rFonts w:cs="宋体"/>
          <w:szCs w:val="21"/>
          <w:highlight w:val="none"/>
        </w:rPr>
        <w:fldChar w:fldCharType="separate"/>
      </w:r>
      <w:r>
        <w:rPr>
          <w:rFonts w:hint="default" w:ascii="宋体" w:hAnsi="宋体" w:eastAsia="宋体" w:cs="宋体"/>
          <w:szCs w:val="21"/>
        </w:rPr>
        <w:t xml:space="preserve">3. </w:t>
      </w:r>
      <w:r>
        <w:rPr>
          <w:rFonts w:hint="eastAsia" w:hAnsi="宋体"/>
          <w:szCs w:val="21"/>
          <w:highlight w:val="none"/>
        </w:rPr>
        <w:t>适用法律</w:t>
      </w:r>
      <w:r>
        <w:tab/>
      </w:r>
      <w:r>
        <w:fldChar w:fldCharType="begin"/>
      </w:r>
      <w:r>
        <w:instrText xml:space="preserve"> PAGEREF _Toc2079 \h </w:instrText>
      </w:r>
      <w:r>
        <w:fldChar w:fldCharType="separate"/>
      </w:r>
      <w:r>
        <w:t>15</w:t>
      </w:r>
      <w:r>
        <w:fldChar w:fldCharType="end"/>
      </w:r>
      <w:r>
        <w:rPr>
          <w:rFonts w:cs="宋体"/>
          <w:color w:val="auto"/>
          <w:szCs w:val="21"/>
          <w:highlight w:val="none"/>
        </w:rPr>
        <w:fldChar w:fldCharType="end"/>
      </w:r>
    </w:p>
    <w:p w14:paraId="6069AF2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_Toc6877 </w:instrText>
      </w:r>
      <w:r>
        <w:rPr>
          <w:rFonts w:cs="宋体"/>
          <w:szCs w:val="21"/>
          <w:highlight w:val="none"/>
        </w:rPr>
        <w:fldChar w:fldCharType="separate"/>
      </w:r>
      <w:r>
        <w:rPr>
          <w:rFonts w:hint="default" w:ascii="宋体" w:hAnsi="宋体" w:eastAsia="宋体" w:cs="宋体"/>
          <w:szCs w:val="21"/>
        </w:rPr>
        <w:t xml:space="preserve">4. </w:t>
      </w:r>
      <w:r>
        <w:rPr>
          <w:rFonts w:hint="eastAsia" w:hAnsi="宋体"/>
          <w:szCs w:val="21"/>
          <w:highlight w:val="none"/>
        </w:rPr>
        <w:t>知识产权</w:t>
      </w:r>
      <w:r>
        <w:tab/>
      </w:r>
      <w:r>
        <w:fldChar w:fldCharType="begin"/>
      </w:r>
      <w:r>
        <w:instrText xml:space="preserve"> PAGEREF _Toc6877 \h </w:instrText>
      </w:r>
      <w:r>
        <w:fldChar w:fldCharType="separate"/>
      </w:r>
      <w:r>
        <w:t>15</w:t>
      </w:r>
      <w:r>
        <w:fldChar w:fldCharType="end"/>
      </w:r>
      <w:r>
        <w:rPr>
          <w:rFonts w:cs="宋体"/>
          <w:color w:val="auto"/>
          <w:szCs w:val="21"/>
          <w:highlight w:val="none"/>
        </w:rPr>
        <w:fldChar w:fldCharType="end"/>
      </w:r>
    </w:p>
    <w:p w14:paraId="26201C15">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_Toc8609 </w:instrText>
      </w:r>
      <w:r>
        <w:rPr>
          <w:rFonts w:cs="宋体"/>
          <w:szCs w:val="21"/>
          <w:highlight w:val="none"/>
        </w:rPr>
        <w:fldChar w:fldCharType="separate"/>
      </w:r>
      <w:r>
        <w:rPr>
          <w:rFonts w:hint="default" w:ascii="宋体" w:hAnsi="宋体" w:eastAsia="宋体" w:cs="宋体"/>
          <w:szCs w:val="21"/>
        </w:rPr>
        <w:t xml:space="preserve">5. </w:t>
      </w:r>
      <w:r>
        <w:rPr>
          <w:rFonts w:hint="eastAsia" w:hAnsi="宋体"/>
          <w:szCs w:val="21"/>
          <w:highlight w:val="none"/>
        </w:rPr>
        <w:t>关于联合体报价</w:t>
      </w:r>
      <w:r>
        <w:tab/>
      </w:r>
      <w:r>
        <w:fldChar w:fldCharType="begin"/>
      </w:r>
      <w:r>
        <w:instrText xml:space="preserve"> PAGEREF _Toc8609 \h </w:instrText>
      </w:r>
      <w:r>
        <w:fldChar w:fldCharType="separate"/>
      </w:r>
      <w:r>
        <w:t>16</w:t>
      </w:r>
      <w:r>
        <w:fldChar w:fldCharType="end"/>
      </w:r>
      <w:r>
        <w:rPr>
          <w:rFonts w:cs="宋体"/>
          <w:color w:val="auto"/>
          <w:szCs w:val="21"/>
          <w:highlight w:val="none"/>
        </w:rPr>
        <w:fldChar w:fldCharType="end"/>
      </w:r>
    </w:p>
    <w:p w14:paraId="749E1079">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_Toc1803 </w:instrText>
      </w:r>
      <w:r>
        <w:rPr>
          <w:rFonts w:cs="宋体"/>
          <w:szCs w:val="21"/>
          <w:highlight w:val="none"/>
        </w:rPr>
        <w:fldChar w:fldCharType="separate"/>
      </w:r>
      <w:r>
        <w:rPr>
          <w:rFonts w:hint="default" w:ascii="宋体" w:hAnsi="宋体" w:eastAsia="宋体" w:cs="宋体"/>
          <w:szCs w:val="21"/>
        </w:rPr>
        <w:t xml:space="preserve">6. </w:t>
      </w:r>
      <w:r>
        <w:rPr>
          <w:rFonts w:hint="eastAsia" w:hAnsi="宋体"/>
          <w:szCs w:val="21"/>
          <w:highlight w:val="none"/>
        </w:rPr>
        <w:t>关于分支机构报价</w:t>
      </w:r>
      <w:r>
        <w:tab/>
      </w:r>
      <w:r>
        <w:fldChar w:fldCharType="begin"/>
      </w:r>
      <w:r>
        <w:instrText xml:space="preserve"> PAGEREF _Toc1803 \h </w:instrText>
      </w:r>
      <w:r>
        <w:fldChar w:fldCharType="separate"/>
      </w:r>
      <w:r>
        <w:t>16</w:t>
      </w:r>
      <w:r>
        <w:fldChar w:fldCharType="end"/>
      </w:r>
      <w:r>
        <w:rPr>
          <w:rFonts w:cs="宋体"/>
          <w:color w:val="auto"/>
          <w:szCs w:val="21"/>
          <w:highlight w:val="none"/>
        </w:rPr>
        <w:fldChar w:fldCharType="end"/>
      </w:r>
    </w:p>
    <w:p w14:paraId="3AEE26D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_Toc1435 </w:instrText>
      </w:r>
      <w:r>
        <w:rPr>
          <w:rFonts w:cs="宋体"/>
          <w:szCs w:val="21"/>
          <w:highlight w:val="none"/>
        </w:rPr>
        <w:fldChar w:fldCharType="separate"/>
      </w:r>
      <w:r>
        <w:rPr>
          <w:rFonts w:hint="default" w:ascii="宋体" w:hAnsi="宋体" w:eastAsia="宋体" w:cs="宋体"/>
          <w:szCs w:val="21"/>
        </w:rPr>
        <w:t xml:space="preserve">7. </w:t>
      </w:r>
      <w:r>
        <w:rPr>
          <w:rFonts w:hint="eastAsia" w:hAnsi="宋体"/>
          <w:szCs w:val="21"/>
          <w:highlight w:val="none"/>
        </w:rPr>
        <w:t>保密及其它注意事项</w:t>
      </w:r>
      <w:r>
        <w:tab/>
      </w:r>
      <w:r>
        <w:fldChar w:fldCharType="begin"/>
      </w:r>
      <w:r>
        <w:instrText xml:space="preserve"> PAGEREF _Toc1435 \h </w:instrText>
      </w:r>
      <w:r>
        <w:fldChar w:fldCharType="separate"/>
      </w:r>
      <w:r>
        <w:t>17</w:t>
      </w:r>
      <w:r>
        <w:fldChar w:fldCharType="end"/>
      </w:r>
      <w:r>
        <w:rPr>
          <w:rFonts w:cs="宋体"/>
          <w:color w:val="auto"/>
          <w:szCs w:val="21"/>
          <w:highlight w:val="none"/>
        </w:rPr>
        <w:fldChar w:fldCharType="end"/>
      </w:r>
    </w:p>
    <w:p w14:paraId="689F9117">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_Toc27060 </w:instrText>
      </w:r>
      <w:r>
        <w:rPr>
          <w:rFonts w:cs="宋体"/>
          <w:szCs w:val="21"/>
          <w:highlight w:val="none"/>
        </w:rPr>
        <w:fldChar w:fldCharType="separate"/>
      </w:r>
      <w:r>
        <w:rPr>
          <w:rFonts w:hint="eastAsia" w:ascii="宋体" w:hAnsi="宋体" w:eastAsia="宋体"/>
          <w:szCs w:val="21"/>
          <w:highlight w:val="none"/>
          <w:lang w:val="en-US" w:eastAsia="zh-CN"/>
        </w:rPr>
        <w:t>第二章</w:t>
      </w:r>
      <w:r>
        <w:rPr>
          <w:rFonts w:hint="eastAsia" w:ascii="宋体" w:hAnsi="宋体" w:eastAsia="宋体"/>
          <w:szCs w:val="21"/>
          <w:highlight w:val="none"/>
        </w:rPr>
        <w:t>磋商文件说明</w:t>
      </w:r>
      <w:r>
        <w:tab/>
      </w:r>
      <w:r>
        <w:fldChar w:fldCharType="begin"/>
      </w:r>
      <w:r>
        <w:instrText xml:space="preserve"> PAGEREF _Toc27060 \h </w:instrText>
      </w:r>
      <w:r>
        <w:fldChar w:fldCharType="separate"/>
      </w:r>
      <w:r>
        <w:t>17</w:t>
      </w:r>
      <w:r>
        <w:fldChar w:fldCharType="end"/>
      </w:r>
      <w:r>
        <w:rPr>
          <w:rFonts w:cs="宋体"/>
          <w:color w:val="auto"/>
          <w:szCs w:val="21"/>
          <w:highlight w:val="none"/>
        </w:rPr>
        <w:fldChar w:fldCharType="end"/>
      </w:r>
    </w:p>
    <w:p w14:paraId="6D07247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_Toc6529 </w:instrText>
      </w:r>
      <w:r>
        <w:rPr>
          <w:rFonts w:cs="宋体"/>
          <w:szCs w:val="21"/>
          <w:highlight w:val="none"/>
        </w:rPr>
        <w:fldChar w:fldCharType="separate"/>
      </w:r>
      <w:r>
        <w:rPr>
          <w:rFonts w:hint="default" w:ascii="宋体" w:hAnsi="宋体" w:eastAsia="宋体" w:cs="宋体"/>
          <w:szCs w:val="21"/>
        </w:rPr>
        <w:t xml:space="preserve">8. </w:t>
      </w:r>
      <w:r>
        <w:rPr>
          <w:rFonts w:hint="eastAsia" w:hAnsi="宋体"/>
          <w:szCs w:val="21"/>
          <w:highlight w:val="none"/>
        </w:rPr>
        <w:t>采购文件构成</w:t>
      </w:r>
      <w:r>
        <w:tab/>
      </w:r>
      <w:r>
        <w:fldChar w:fldCharType="begin"/>
      </w:r>
      <w:r>
        <w:instrText xml:space="preserve"> PAGEREF _Toc6529 \h </w:instrText>
      </w:r>
      <w:r>
        <w:fldChar w:fldCharType="separate"/>
      </w:r>
      <w:r>
        <w:t>17</w:t>
      </w:r>
      <w:r>
        <w:fldChar w:fldCharType="end"/>
      </w:r>
      <w:r>
        <w:rPr>
          <w:rFonts w:cs="宋体"/>
          <w:color w:val="auto"/>
          <w:szCs w:val="21"/>
          <w:highlight w:val="none"/>
        </w:rPr>
        <w:fldChar w:fldCharType="end"/>
      </w:r>
    </w:p>
    <w:p w14:paraId="52EE6A7B">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_Toc17283 </w:instrText>
      </w:r>
      <w:r>
        <w:rPr>
          <w:rFonts w:cs="宋体"/>
          <w:szCs w:val="21"/>
          <w:highlight w:val="none"/>
        </w:rPr>
        <w:fldChar w:fldCharType="separate"/>
      </w:r>
      <w:r>
        <w:rPr>
          <w:rFonts w:hint="eastAsia" w:ascii="宋体" w:hAnsi="宋体" w:eastAsia="宋体"/>
          <w:szCs w:val="21"/>
          <w:highlight w:val="none"/>
          <w:lang w:val="en-US" w:eastAsia="zh-CN"/>
        </w:rPr>
        <w:t>第三章</w:t>
      </w:r>
      <w:r>
        <w:rPr>
          <w:rFonts w:hint="eastAsia" w:ascii="宋体" w:hAnsi="宋体" w:eastAsia="宋体"/>
          <w:szCs w:val="21"/>
          <w:highlight w:val="none"/>
        </w:rPr>
        <w:t>响应文件的编制</w:t>
      </w:r>
      <w:r>
        <w:tab/>
      </w:r>
      <w:r>
        <w:fldChar w:fldCharType="begin"/>
      </w:r>
      <w:r>
        <w:instrText xml:space="preserve"> PAGEREF _Toc17283 \h </w:instrText>
      </w:r>
      <w:r>
        <w:fldChar w:fldCharType="separate"/>
      </w:r>
      <w:r>
        <w:t>18</w:t>
      </w:r>
      <w:r>
        <w:fldChar w:fldCharType="end"/>
      </w:r>
      <w:r>
        <w:rPr>
          <w:rFonts w:cs="宋体"/>
          <w:color w:val="auto"/>
          <w:szCs w:val="21"/>
          <w:highlight w:val="none"/>
        </w:rPr>
        <w:fldChar w:fldCharType="end"/>
      </w:r>
    </w:p>
    <w:p w14:paraId="01F98FF9">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_Toc28721 </w:instrText>
      </w:r>
      <w:r>
        <w:rPr>
          <w:rFonts w:cs="宋体"/>
          <w:szCs w:val="21"/>
          <w:highlight w:val="none"/>
        </w:rPr>
        <w:fldChar w:fldCharType="separate"/>
      </w:r>
      <w:r>
        <w:rPr>
          <w:rFonts w:hint="default" w:ascii="宋体" w:hAnsi="宋体" w:eastAsia="宋体" w:cs="宋体"/>
          <w:szCs w:val="21"/>
        </w:rPr>
        <w:t xml:space="preserve">9. </w:t>
      </w:r>
      <w:r>
        <w:rPr>
          <w:rFonts w:hint="eastAsia" w:hAnsi="宋体"/>
          <w:szCs w:val="21"/>
          <w:highlight w:val="none"/>
        </w:rPr>
        <w:t>响应文件的语言及度量衡单位</w:t>
      </w:r>
      <w:r>
        <w:tab/>
      </w:r>
      <w:r>
        <w:fldChar w:fldCharType="begin"/>
      </w:r>
      <w:r>
        <w:instrText xml:space="preserve"> PAGEREF _Toc28721 \h </w:instrText>
      </w:r>
      <w:r>
        <w:fldChar w:fldCharType="separate"/>
      </w:r>
      <w:r>
        <w:t>18</w:t>
      </w:r>
      <w:r>
        <w:fldChar w:fldCharType="end"/>
      </w:r>
      <w:r>
        <w:rPr>
          <w:rFonts w:cs="宋体"/>
          <w:color w:val="auto"/>
          <w:szCs w:val="21"/>
          <w:highlight w:val="none"/>
        </w:rPr>
        <w:fldChar w:fldCharType="end"/>
      </w:r>
    </w:p>
    <w:p w14:paraId="0E101E16">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_Toc9527 </w:instrText>
      </w:r>
      <w:r>
        <w:rPr>
          <w:rFonts w:cs="宋体"/>
          <w:szCs w:val="21"/>
          <w:highlight w:val="none"/>
        </w:rPr>
        <w:fldChar w:fldCharType="separate"/>
      </w:r>
      <w:r>
        <w:rPr>
          <w:rFonts w:hint="default" w:ascii="宋体" w:hAnsi="宋体" w:eastAsia="宋体" w:cs="宋体"/>
          <w:szCs w:val="21"/>
        </w:rPr>
        <w:t xml:space="preserve">10. </w:t>
      </w:r>
      <w:r>
        <w:rPr>
          <w:rFonts w:hint="eastAsia" w:hAnsi="宋体"/>
          <w:szCs w:val="21"/>
          <w:highlight w:val="none"/>
        </w:rPr>
        <w:t>响应文件的内容</w:t>
      </w:r>
      <w:r>
        <w:tab/>
      </w:r>
      <w:r>
        <w:fldChar w:fldCharType="begin"/>
      </w:r>
      <w:r>
        <w:instrText xml:space="preserve"> PAGEREF _Toc9527 \h </w:instrText>
      </w:r>
      <w:r>
        <w:fldChar w:fldCharType="separate"/>
      </w:r>
      <w:r>
        <w:t>18</w:t>
      </w:r>
      <w:r>
        <w:fldChar w:fldCharType="end"/>
      </w:r>
      <w:r>
        <w:rPr>
          <w:rFonts w:cs="宋体"/>
          <w:color w:val="auto"/>
          <w:szCs w:val="21"/>
          <w:highlight w:val="none"/>
        </w:rPr>
        <w:fldChar w:fldCharType="end"/>
      </w:r>
    </w:p>
    <w:p w14:paraId="608D3D0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_Toc25444 </w:instrText>
      </w:r>
      <w:r>
        <w:rPr>
          <w:rFonts w:cs="宋体"/>
          <w:szCs w:val="21"/>
          <w:highlight w:val="none"/>
        </w:rPr>
        <w:fldChar w:fldCharType="separate"/>
      </w:r>
      <w:r>
        <w:rPr>
          <w:rFonts w:hint="default" w:ascii="宋体" w:hAnsi="宋体" w:eastAsia="宋体" w:cs="宋体"/>
          <w:szCs w:val="21"/>
        </w:rPr>
        <w:t xml:space="preserve">11. </w:t>
      </w:r>
      <w:r>
        <w:rPr>
          <w:rFonts w:hint="eastAsia" w:hAnsi="宋体"/>
          <w:szCs w:val="21"/>
          <w:highlight w:val="none"/>
        </w:rPr>
        <w:t>响应文件编制</w:t>
      </w:r>
      <w:r>
        <w:tab/>
      </w:r>
      <w:r>
        <w:fldChar w:fldCharType="begin"/>
      </w:r>
      <w:r>
        <w:instrText xml:space="preserve"> PAGEREF _Toc25444 \h </w:instrText>
      </w:r>
      <w:r>
        <w:fldChar w:fldCharType="separate"/>
      </w:r>
      <w:r>
        <w:t>18</w:t>
      </w:r>
      <w:r>
        <w:fldChar w:fldCharType="end"/>
      </w:r>
      <w:r>
        <w:rPr>
          <w:rFonts w:cs="宋体"/>
          <w:color w:val="auto"/>
          <w:szCs w:val="21"/>
          <w:highlight w:val="none"/>
        </w:rPr>
        <w:fldChar w:fldCharType="end"/>
      </w:r>
    </w:p>
    <w:p w14:paraId="0BDA703B">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_Toc9684 </w:instrText>
      </w:r>
      <w:r>
        <w:rPr>
          <w:rFonts w:cs="宋体"/>
          <w:szCs w:val="21"/>
          <w:highlight w:val="none"/>
        </w:rPr>
        <w:fldChar w:fldCharType="separate"/>
      </w:r>
      <w:r>
        <w:rPr>
          <w:rFonts w:hint="default" w:ascii="宋体" w:hAnsi="宋体" w:eastAsia="宋体" w:cs="宋体"/>
          <w:szCs w:val="21"/>
        </w:rPr>
        <w:t xml:space="preserve">12. </w:t>
      </w:r>
      <w:r>
        <w:rPr>
          <w:rFonts w:hint="eastAsia" w:hAnsi="宋体"/>
          <w:szCs w:val="21"/>
          <w:highlight w:val="none"/>
        </w:rPr>
        <w:t>响应文件格式</w:t>
      </w:r>
      <w:r>
        <w:tab/>
      </w:r>
      <w:r>
        <w:fldChar w:fldCharType="begin"/>
      </w:r>
      <w:r>
        <w:instrText xml:space="preserve"> PAGEREF _Toc9684 \h </w:instrText>
      </w:r>
      <w:r>
        <w:fldChar w:fldCharType="separate"/>
      </w:r>
      <w:r>
        <w:t>19</w:t>
      </w:r>
      <w:r>
        <w:fldChar w:fldCharType="end"/>
      </w:r>
      <w:r>
        <w:rPr>
          <w:rFonts w:cs="宋体"/>
          <w:color w:val="auto"/>
          <w:szCs w:val="21"/>
          <w:highlight w:val="none"/>
        </w:rPr>
        <w:fldChar w:fldCharType="end"/>
      </w:r>
    </w:p>
    <w:p w14:paraId="4B30CFCB">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_Toc27019 </w:instrText>
      </w:r>
      <w:r>
        <w:rPr>
          <w:rFonts w:cs="宋体"/>
          <w:szCs w:val="21"/>
          <w:highlight w:val="none"/>
        </w:rPr>
        <w:fldChar w:fldCharType="separate"/>
      </w:r>
      <w:r>
        <w:rPr>
          <w:rFonts w:hint="default" w:ascii="宋体" w:hAnsi="宋体" w:eastAsia="宋体" w:cs="宋体"/>
          <w:szCs w:val="21"/>
        </w:rPr>
        <w:t xml:space="preserve">13. </w:t>
      </w:r>
      <w:r>
        <w:rPr>
          <w:rFonts w:hint="eastAsia" w:hAnsi="宋体"/>
          <w:szCs w:val="21"/>
          <w:highlight w:val="none"/>
        </w:rPr>
        <w:t>磋商保证金</w:t>
      </w:r>
      <w:r>
        <w:rPr>
          <w:rFonts w:hint="eastAsia" w:hAnsi="宋体"/>
          <w:szCs w:val="21"/>
          <w:highlight w:val="none"/>
          <w:lang w:eastAsia="zh-CN"/>
        </w:rPr>
        <w:t>（</w:t>
      </w:r>
      <w:r>
        <w:rPr>
          <w:rFonts w:hint="eastAsia" w:ascii="宋体" w:hAnsi="宋体"/>
          <w:szCs w:val="21"/>
          <w:highlight w:val="none"/>
          <w:lang w:val="en-US" w:eastAsia="zh-CN"/>
        </w:rPr>
        <w:t>本项目不需提供</w:t>
      </w:r>
      <w:r>
        <w:rPr>
          <w:rFonts w:hint="eastAsia" w:hAnsi="宋体"/>
          <w:szCs w:val="21"/>
          <w:highlight w:val="none"/>
        </w:rPr>
        <w:t>磋商保证金</w:t>
      </w:r>
      <w:r>
        <w:rPr>
          <w:rFonts w:hint="eastAsia" w:hAnsi="宋体"/>
          <w:szCs w:val="21"/>
          <w:highlight w:val="none"/>
          <w:lang w:eastAsia="zh-CN"/>
        </w:rPr>
        <w:t>）</w:t>
      </w:r>
      <w:r>
        <w:tab/>
      </w:r>
      <w:r>
        <w:fldChar w:fldCharType="begin"/>
      </w:r>
      <w:r>
        <w:instrText xml:space="preserve"> PAGEREF _Toc27019 \h </w:instrText>
      </w:r>
      <w:r>
        <w:fldChar w:fldCharType="separate"/>
      </w:r>
      <w:r>
        <w:t>19</w:t>
      </w:r>
      <w:r>
        <w:fldChar w:fldCharType="end"/>
      </w:r>
      <w:r>
        <w:rPr>
          <w:rFonts w:cs="宋体"/>
          <w:color w:val="auto"/>
          <w:szCs w:val="21"/>
          <w:highlight w:val="none"/>
        </w:rPr>
        <w:fldChar w:fldCharType="end"/>
      </w:r>
    </w:p>
    <w:p w14:paraId="52B70A4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_Toc14205 </w:instrText>
      </w:r>
      <w:r>
        <w:rPr>
          <w:rFonts w:cs="宋体"/>
          <w:szCs w:val="21"/>
          <w:highlight w:val="none"/>
        </w:rPr>
        <w:fldChar w:fldCharType="separate"/>
      </w:r>
      <w:r>
        <w:rPr>
          <w:rFonts w:hint="default" w:ascii="宋体" w:hAnsi="宋体" w:eastAsia="宋体" w:cs="宋体"/>
          <w:szCs w:val="21"/>
        </w:rPr>
        <w:t xml:space="preserve">14. </w:t>
      </w:r>
      <w:r>
        <w:rPr>
          <w:rFonts w:hint="eastAsia" w:hAnsi="宋体"/>
          <w:szCs w:val="21"/>
          <w:highlight w:val="none"/>
        </w:rPr>
        <w:t>★报价（响应文件）有效期</w:t>
      </w:r>
      <w:r>
        <w:tab/>
      </w:r>
      <w:r>
        <w:fldChar w:fldCharType="begin"/>
      </w:r>
      <w:r>
        <w:instrText xml:space="preserve"> PAGEREF _Toc14205 \h </w:instrText>
      </w:r>
      <w:r>
        <w:fldChar w:fldCharType="separate"/>
      </w:r>
      <w:r>
        <w:t>20</w:t>
      </w:r>
      <w:r>
        <w:fldChar w:fldCharType="end"/>
      </w:r>
      <w:r>
        <w:rPr>
          <w:rFonts w:cs="宋体"/>
          <w:color w:val="auto"/>
          <w:szCs w:val="21"/>
          <w:highlight w:val="none"/>
        </w:rPr>
        <w:fldChar w:fldCharType="end"/>
      </w:r>
    </w:p>
    <w:p w14:paraId="7C63D550">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_Toc5079 </w:instrText>
      </w:r>
      <w:r>
        <w:rPr>
          <w:rFonts w:cs="宋体"/>
          <w:szCs w:val="21"/>
          <w:highlight w:val="none"/>
        </w:rPr>
        <w:fldChar w:fldCharType="separate"/>
      </w:r>
      <w:r>
        <w:rPr>
          <w:rFonts w:hint="eastAsia" w:ascii="宋体" w:hAnsi="宋体" w:eastAsia="宋体"/>
          <w:szCs w:val="21"/>
          <w:highlight w:val="none"/>
          <w:lang w:val="en-US" w:eastAsia="zh-CN"/>
        </w:rPr>
        <w:t>第四章</w:t>
      </w:r>
      <w:r>
        <w:rPr>
          <w:rFonts w:hint="eastAsia" w:ascii="宋体" w:hAnsi="宋体" w:eastAsia="宋体"/>
          <w:szCs w:val="21"/>
          <w:highlight w:val="none"/>
        </w:rPr>
        <w:t>响应文件的递交</w:t>
      </w:r>
      <w:r>
        <w:tab/>
      </w:r>
      <w:r>
        <w:fldChar w:fldCharType="begin"/>
      </w:r>
      <w:r>
        <w:instrText xml:space="preserve"> PAGEREF _Toc5079 \h </w:instrText>
      </w:r>
      <w:r>
        <w:fldChar w:fldCharType="separate"/>
      </w:r>
      <w:r>
        <w:t>20</w:t>
      </w:r>
      <w:r>
        <w:fldChar w:fldCharType="end"/>
      </w:r>
      <w:r>
        <w:rPr>
          <w:rFonts w:cs="宋体"/>
          <w:color w:val="auto"/>
          <w:szCs w:val="21"/>
          <w:highlight w:val="none"/>
        </w:rPr>
        <w:fldChar w:fldCharType="end"/>
      </w:r>
    </w:p>
    <w:p w14:paraId="2880BF24">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_Toc14314 </w:instrText>
      </w:r>
      <w:r>
        <w:rPr>
          <w:rFonts w:cs="宋体"/>
          <w:szCs w:val="21"/>
          <w:highlight w:val="none"/>
        </w:rPr>
        <w:fldChar w:fldCharType="separate"/>
      </w:r>
      <w:r>
        <w:rPr>
          <w:rFonts w:hint="default" w:ascii="宋体" w:hAnsi="宋体" w:eastAsia="宋体" w:cs="宋体"/>
          <w:szCs w:val="21"/>
        </w:rPr>
        <w:t xml:space="preserve">15. </w:t>
      </w:r>
      <w:r>
        <w:rPr>
          <w:rFonts w:hint="eastAsia" w:hAnsi="宋体"/>
          <w:szCs w:val="21"/>
          <w:highlight w:val="none"/>
        </w:rPr>
        <w:t>响应文件的密封和标记</w:t>
      </w:r>
      <w:r>
        <w:tab/>
      </w:r>
      <w:r>
        <w:fldChar w:fldCharType="begin"/>
      </w:r>
      <w:r>
        <w:instrText xml:space="preserve"> PAGEREF _Toc14314 \h </w:instrText>
      </w:r>
      <w:r>
        <w:fldChar w:fldCharType="separate"/>
      </w:r>
      <w:r>
        <w:t>20</w:t>
      </w:r>
      <w:r>
        <w:fldChar w:fldCharType="end"/>
      </w:r>
      <w:r>
        <w:rPr>
          <w:rFonts w:cs="宋体"/>
          <w:color w:val="auto"/>
          <w:szCs w:val="21"/>
          <w:highlight w:val="none"/>
        </w:rPr>
        <w:fldChar w:fldCharType="end"/>
      </w:r>
    </w:p>
    <w:p w14:paraId="20F54FF6">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_Toc15674 </w:instrText>
      </w:r>
      <w:r>
        <w:rPr>
          <w:rFonts w:cs="宋体"/>
          <w:szCs w:val="21"/>
          <w:highlight w:val="none"/>
        </w:rPr>
        <w:fldChar w:fldCharType="separate"/>
      </w:r>
      <w:r>
        <w:rPr>
          <w:rFonts w:hint="default" w:ascii="宋体" w:hAnsi="宋体" w:eastAsia="宋体" w:cs="宋体"/>
          <w:szCs w:val="21"/>
        </w:rPr>
        <w:t xml:space="preserve">16. </w:t>
      </w:r>
      <w:r>
        <w:rPr>
          <w:rFonts w:hint="eastAsia" w:hAnsi="宋体"/>
          <w:szCs w:val="21"/>
          <w:highlight w:val="none"/>
        </w:rPr>
        <w:t>响应文件的递交</w:t>
      </w:r>
      <w:r>
        <w:tab/>
      </w:r>
      <w:r>
        <w:fldChar w:fldCharType="begin"/>
      </w:r>
      <w:r>
        <w:instrText xml:space="preserve"> PAGEREF _Toc15674 \h </w:instrText>
      </w:r>
      <w:r>
        <w:fldChar w:fldCharType="separate"/>
      </w:r>
      <w:r>
        <w:t>21</w:t>
      </w:r>
      <w:r>
        <w:fldChar w:fldCharType="end"/>
      </w:r>
      <w:r>
        <w:rPr>
          <w:rFonts w:cs="宋体"/>
          <w:color w:val="auto"/>
          <w:szCs w:val="21"/>
          <w:highlight w:val="none"/>
        </w:rPr>
        <w:fldChar w:fldCharType="end"/>
      </w:r>
    </w:p>
    <w:p w14:paraId="61D44B4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_Toc16864 </w:instrText>
      </w:r>
      <w:r>
        <w:rPr>
          <w:rFonts w:cs="宋体"/>
          <w:szCs w:val="21"/>
          <w:highlight w:val="none"/>
        </w:rPr>
        <w:fldChar w:fldCharType="separate"/>
      </w:r>
      <w:r>
        <w:rPr>
          <w:rFonts w:hint="default" w:ascii="宋体" w:hAnsi="宋体" w:eastAsia="宋体" w:cs="宋体"/>
          <w:szCs w:val="21"/>
        </w:rPr>
        <w:t xml:space="preserve">17. </w:t>
      </w:r>
      <w:r>
        <w:rPr>
          <w:rFonts w:hint="eastAsia" w:hAnsi="宋体"/>
          <w:szCs w:val="21"/>
          <w:highlight w:val="none"/>
        </w:rPr>
        <w:t>样品（如需提交）</w:t>
      </w:r>
      <w:r>
        <w:tab/>
      </w:r>
      <w:r>
        <w:fldChar w:fldCharType="begin"/>
      </w:r>
      <w:r>
        <w:instrText xml:space="preserve"> PAGEREF _Toc16864 \h </w:instrText>
      </w:r>
      <w:r>
        <w:fldChar w:fldCharType="separate"/>
      </w:r>
      <w:r>
        <w:t>22</w:t>
      </w:r>
      <w:r>
        <w:fldChar w:fldCharType="end"/>
      </w:r>
      <w:r>
        <w:rPr>
          <w:rFonts w:cs="宋体"/>
          <w:color w:val="auto"/>
          <w:szCs w:val="21"/>
          <w:highlight w:val="none"/>
        </w:rPr>
        <w:fldChar w:fldCharType="end"/>
      </w:r>
    </w:p>
    <w:p w14:paraId="1E051C4A">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_Toc31387 </w:instrText>
      </w:r>
      <w:r>
        <w:rPr>
          <w:rFonts w:cs="宋体"/>
          <w:szCs w:val="21"/>
          <w:highlight w:val="none"/>
        </w:rPr>
        <w:fldChar w:fldCharType="separate"/>
      </w:r>
      <w:r>
        <w:rPr>
          <w:rFonts w:hint="eastAsia" w:ascii="宋体" w:hAnsi="宋体" w:eastAsia="宋体"/>
          <w:szCs w:val="21"/>
          <w:highlight w:val="none"/>
          <w:lang w:val="en-US" w:eastAsia="zh-CN"/>
        </w:rPr>
        <w:t>第五章</w:t>
      </w:r>
      <w:r>
        <w:rPr>
          <w:rFonts w:hint="eastAsia" w:ascii="宋体" w:hAnsi="宋体" w:eastAsia="宋体"/>
          <w:szCs w:val="21"/>
          <w:highlight w:val="none"/>
        </w:rPr>
        <w:t>磋商、评审</w:t>
      </w:r>
      <w:r>
        <w:tab/>
      </w:r>
      <w:r>
        <w:fldChar w:fldCharType="begin"/>
      </w:r>
      <w:r>
        <w:instrText xml:space="preserve"> PAGEREF _Toc31387 \h </w:instrText>
      </w:r>
      <w:r>
        <w:fldChar w:fldCharType="separate"/>
      </w:r>
      <w:r>
        <w:t>22</w:t>
      </w:r>
      <w:r>
        <w:fldChar w:fldCharType="end"/>
      </w:r>
      <w:r>
        <w:rPr>
          <w:rFonts w:cs="宋体"/>
          <w:color w:val="auto"/>
          <w:szCs w:val="21"/>
          <w:highlight w:val="none"/>
        </w:rPr>
        <w:fldChar w:fldCharType="end"/>
      </w:r>
    </w:p>
    <w:p w14:paraId="1D019B2D">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_Toc12052 </w:instrText>
      </w:r>
      <w:r>
        <w:rPr>
          <w:rFonts w:cs="宋体"/>
          <w:szCs w:val="21"/>
          <w:highlight w:val="none"/>
        </w:rPr>
        <w:fldChar w:fldCharType="separate"/>
      </w:r>
      <w:r>
        <w:rPr>
          <w:rFonts w:hint="default" w:ascii="宋体" w:hAnsi="宋体" w:eastAsia="宋体" w:cs="宋体"/>
          <w:szCs w:val="21"/>
        </w:rPr>
        <w:t xml:space="preserve">18. </w:t>
      </w:r>
      <w:r>
        <w:rPr>
          <w:rFonts w:hint="eastAsia" w:hAnsi="宋体"/>
          <w:szCs w:val="21"/>
          <w:highlight w:val="none"/>
        </w:rPr>
        <w:t>签到及评审方法</w:t>
      </w:r>
      <w:r>
        <w:tab/>
      </w:r>
      <w:r>
        <w:fldChar w:fldCharType="begin"/>
      </w:r>
      <w:r>
        <w:instrText xml:space="preserve"> PAGEREF _Toc12052 \h </w:instrText>
      </w:r>
      <w:r>
        <w:fldChar w:fldCharType="separate"/>
      </w:r>
      <w:r>
        <w:t>22</w:t>
      </w:r>
      <w:r>
        <w:fldChar w:fldCharType="end"/>
      </w:r>
      <w:r>
        <w:rPr>
          <w:rFonts w:cs="宋体"/>
          <w:color w:val="auto"/>
          <w:szCs w:val="21"/>
          <w:highlight w:val="none"/>
        </w:rPr>
        <w:fldChar w:fldCharType="end"/>
      </w:r>
    </w:p>
    <w:p w14:paraId="48013AA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_Toc7581 </w:instrText>
      </w:r>
      <w:r>
        <w:rPr>
          <w:rFonts w:cs="宋体"/>
          <w:szCs w:val="21"/>
          <w:highlight w:val="none"/>
        </w:rPr>
        <w:fldChar w:fldCharType="separate"/>
      </w:r>
      <w:r>
        <w:rPr>
          <w:rFonts w:hint="default" w:ascii="宋体" w:hAnsi="宋体" w:eastAsia="宋体" w:cs="宋体"/>
          <w:szCs w:val="21"/>
        </w:rPr>
        <w:t xml:space="preserve">19. </w:t>
      </w:r>
      <w:r>
        <w:rPr>
          <w:rFonts w:hint="eastAsia" w:hAnsi="宋体"/>
          <w:szCs w:val="21"/>
          <w:highlight w:val="none"/>
        </w:rPr>
        <w:t>磋商小组</w:t>
      </w:r>
      <w:r>
        <w:tab/>
      </w:r>
      <w:r>
        <w:fldChar w:fldCharType="begin"/>
      </w:r>
      <w:r>
        <w:instrText xml:space="preserve"> PAGEREF _Toc7581 \h </w:instrText>
      </w:r>
      <w:r>
        <w:fldChar w:fldCharType="separate"/>
      </w:r>
      <w:r>
        <w:t>22</w:t>
      </w:r>
      <w:r>
        <w:fldChar w:fldCharType="end"/>
      </w:r>
      <w:r>
        <w:rPr>
          <w:rFonts w:cs="宋体"/>
          <w:color w:val="auto"/>
          <w:szCs w:val="21"/>
          <w:highlight w:val="none"/>
        </w:rPr>
        <w:fldChar w:fldCharType="end"/>
      </w:r>
    </w:p>
    <w:p w14:paraId="539851B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_Toc30292 </w:instrText>
      </w:r>
      <w:r>
        <w:rPr>
          <w:rFonts w:cs="宋体"/>
          <w:szCs w:val="21"/>
          <w:highlight w:val="none"/>
        </w:rPr>
        <w:fldChar w:fldCharType="separate"/>
      </w:r>
      <w:r>
        <w:rPr>
          <w:rFonts w:hint="default" w:ascii="宋体" w:hAnsi="宋体" w:eastAsia="宋体" w:cs="宋体"/>
          <w:szCs w:val="21"/>
        </w:rPr>
        <w:t xml:space="preserve">20. </w:t>
      </w:r>
      <w:r>
        <w:rPr>
          <w:rFonts w:hint="eastAsia" w:hAnsi="宋体"/>
          <w:szCs w:val="21"/>
          <w:highlight w:val="none"/>
        </w:rPr>
        <w:t>对响应文件的初审</w:t>
      </w:r>
      <w:r>
        <w:tab/>
      </w:r>
      <w:r>
        <w:fldChar w:fldCharType="begin"/>
      </w:r>
      <w:r>
        <w:instrText xml:space="preserve"> PAGEREF _Toc30292 \h </w:instrText>
      </w:r>
      <w:r>
        <w:fldChar w:fldCharType="separate"/>
      </w:r>
      <w:r>
        <w:t>23</w:t>
      </w:r>
      <w:r>
        <w:fldChar w:fldCharType="end"/>
      </w:r>
      <w:r>
        <w:rPr>
          <w:rFonts w:cs="宋体"/>
          <w:color w:val="auto"/>
          <w:szCs w:val="21"/>
          <w:highlight w:val="none"/>
        </w:rPr>
        <w:fldChar w:fldCharType="end"/>
      </w:r>
    </w:p>
    <w:p w14:paraId="5E52CF79">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_Toc26278 </w:instrText>
      </w:r>
      <w:r>
        <w:rPr>
          <w:rFonts w:cs="宋体"/>
          <w:szCs w:val="21"/>
          <w:highlight w:val="none"/>
        </w:rPr>
        <w:fldChar w:fldCharType="separate"/>
      </w:r>
      <w:r>
        <w:rPr>
          <w:rFonts w:hint="default" w:ascii="宋体" w:hAnsi="宋体" w:eastAsia="宋体" w:cs="宋体"/>
          <w:szCs w:val="21"/>
        </w:rPr>
        <w:t xml:space="preserve">21. </w:t>
      </w:r>
      <w:r>
        <w:rPr>
          <w:rFonts w:hint="eastAsia" w:hAnsi="宋体"/>
          <w:szCs w:val="21"/>
          <w:highlight w:val="none"/>
        </w:rPr>
        <w:t>技术商务磋商</w:t>
      </w:r>
      <w:r>
        <w:tab/>
      </w:r>
      <w:r>
        <w:fldChar w:fldCharType="begin"/>
      </w:r>
      <w:r>
        <w:instrText xml:space="preserve"> PAGEREF _Toc26278 \h </w:instrText>
      </w:r>
      <w:r>
        <w:fldChar w:fldCharType="separate"/>
      </w:r>
      <w:r>
        <w:t>24</w:t>
      </w:r>
      <w:r>
        <w:fldChar w:fldCharType="end"/>
      </w:r>
      <w:r>
        <w:rPr>
          <w:rFonts w:cs="宋体"/>
          <w:color w:val="auto"/>
          <w:szCs w:val="21"/>
          <w:highlight w:val="none"/>
        </w:rPr>
        <w:fldChar w:fldCharType="end"/>
      </w:r>
    </w:p>
    <w:p w14:paraId="5C899768">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_Toc12285 </w:instrText>
      </w:r>
      <w:r>
        <w:rPr>
          <w:rFonts w:cs="宋体"/>
          <w:szCs w:val="21"/>
          <w:highlight w:val="none"/>
        </w:rPr>
        <w:fldChar w:fldCharType="separate"/>
      </w:r>
      <w:r>
        <w:rPr>
          <w:rFonts w:hint="default" w:ascii="宋体" w:hAnsi="宋体" w:eastAsia="宋体" w:cs="宋体"/>
          <w:szCs w:val="21"/>
        </w:rPr>
        <w:t xml:space="preserve">22. </w:t>
      </w:r>
      <w:r>
        <w:rPr>
          <w:rFonts w:hint="eastAsia" w:hAnsi="宋体"/>
          <w:szCs w:val="21"/>
          <w:highlight w:val="none"/>
        </w:rPr>
        <w:t>最终报价</w:t>
      </w:r>
      <w:r>
        <w:tab/>
      </w:r>
      <w:r>
        <w:fldChar w:fldCharType="begin"/>
      </w:r>
      <w:r>
        <w:instrText xml:space="preserve"> PAGEREF _Toc12285 \h </w:instrText>
      </w:r>
      <w:r>
        <w:fldChar w:fldCharType="separate"/>
      </w:r>
      <w:r>
        <w:t>25</w:t>
      </w:r>
      <w:r>
        <w:fldChar w:fldCharType="end"/>
      </w:r>
      <w:r>
        <w:rPr>
          <w:rFonts w:cs="宋体"/>
          <w:color w:val="auto"/>
          <w:szCs w:val="21"/>
          <w:highlight w:val="none"/>
        </w:rPr>
        <w:fldChar w:fldCharType="end"/>
      </w:r>
    </w:p>
    <w:p w14:paraId="2C463AF8">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_Toc10245 </w:instrText>
      </w:r>
      <w:r>
        <w:rPr>
          <w:rFonts w:cs="宋体"/>
          <w:szCs w:val="21"/>
          <w:highlight w:val="none"/>
        </w:rPr>
        <w:fldChar w:fldCharType="separate"/>
      </w:r>
      <w:r>
        <w:rPr>
          <w:rFonts w:hint="default" w:ascii="宋体" w:hAnsi="宋体" w:eastAsia="宋体" w:cs="宋体"/>
          <w:szCs w:val="21"/>
        </w:rPr>
        <w:t xml:space="preserve">23. </w:t>
      </w:r>
      <w:r>
        <w:rPr>
          <w:rFonts w:hint="eastAsia" w:hAnsi="宋体"/>
          <w:szCs w:val="21"/>
          <w:highlight w:val="none"/>
        </w:rPr>
        <w:t>综合评分</w:t>
      </w:r>
      <w:r>
        <w:tab/>
      </w:r>
      <w:r>
        <w:fldChar w:fldCharType="begin"/>
      </w:r>
      <w:r>
        <w:instrText xml:space="preserve"> PAGEREF _Toc10245 \h </w:instrText>
      </w:r>
      <w:r>
        <w:fldChar w:fldCharType="separate"/>
      </w:r>
      <w:r>
        <w:t>25</w:t>
      </w:r>
      <w:r>
        <w:fldChar w:fldCharType="end"/>
      </w:r>
      <w:r>
        <w:rPr>
          <w:rFonts w:cs="宋体"/>
          <w:color w:val="auto"/>
          <w:szCs w:val="21"/>
          <w:highlight w:val="none"/>
        </w:rPr>
        <w:fldChar w:fldCharType="end"/>
      </w:r>
    </w:p>
    <w:p w14:paraId="0AF5439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_Toc6904 </w:instrText>
      </w:r>
      <w:r>
        <w:rPr>
          <w:rFonts w:cs="宋体"/>
          <w:szCs w:val="21"/>
          <w:highlight w:val="none"/>
        </w:rPr>
        <w:fldChar w:fldCharType="separate"/>
      </w:r>
      <w:r>
        <w:rPr>
          <w:rFonts w:hint="default" w:ascii="宋体" w:hAnsi="宋体" w:eastAsia="宋体" w:cs="宋体"/>
          <w:szCs w:val="21"/>
        </w:rPr>
        <w:t xml:space="preserve">24. </w:t>
      </w:r>
      <w:r>
        <w:rPr>
          <w:rFonts w:hint="eastAsia" w:hAnsi="宋体"/>
          <w:szCs w:val="21"/>
          <w:highlight w:val="none"/>
        </w:rPr>
        <w:t>优惠政策</w:t>
      </w:r>
      <w:r>
        <w:tab/>
      </w:r>
      <w:r>
        <w:fldChar w:fldCharType="begin"/>
      </w:r>
      <w:r>
        <w:instrText xml:space="preserve"> PAGEREF _Toc6904 \h </w:instrText>
      </w:r>
      <w:r>
        <w:fldChar w:fldCharType="separate"/>
      </w:r>
      <w:r>
        <w:t>26</w:t>
      </w:r>
      <w:r>
        <w:fldChar w:fldCharType="end"/>
      </w:r>
      <w:r>
        <w:rPr>
          <w:rFonts w:cs="宋体"/>
          <w:color w:val="auto"/>
          <w:szCs w:val="21"/>
          <w:highlight w:val="none"/>
        </w:rPr>
        <w:fldChar w:fldCharType="end"/>
      </w:r>
    </w:p>
    <w:p w14:paraId="4DD82E45">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_Toc27499 </w:instrText>
      </w:r>
      <w:r>
        <w:rPr>
          <w:rFonts w:cs="宋体"/>
          <w:szCs w:val="21"/>
          <w:highlight w:val="none"/>
        </w:rPr>
        <w:fldChar w:fldCharType="separate"/>
      </w:r>
      <w:r>
        <w:rPr>
          <w:rFonts w:hint="eastAsia" w:ascii="宋体" w:hAnsi="宋体" w:eastAsia="宋体"/>
          <w:szCs w:val="21"/>
          <w:highlight w:val="none"/>
          <w:lang w:val="en-US" w:eastAsia="zh-CN"/>
        </w:rPr>
        <w:t>第六章</w:t>
      </w:r>
      <w:r>
        <w:rPr>
          <w:rFonts w:hint="eastAsia" w:ascii="宋体" w:hAnsi="宋体" w:eastAsia="宋体"/>
          <w:szCs w:val="21"/>
          <w:highlight w:val="none"/>
        </w:rPr>
        <w:t>确定成交供应商</w:t>
      </w:r>
      <w:r>
        <w:tab/>
      </w:r>
      <w:r>
        <w:fldChar w:fldCharType="begin"/>
      </w:r>
      <w:r>
        <w:instrText xml:space="preserve"> PAGEREF _Toc27499 \h </w:instrText>
      </w:r>
      <w:r>
        <w:fldChar w:fldCharType="separate"/>
      </w:r>
      <w:r>
        <w:t>28</w:t>
      </w:r>
      <w:r>
        <w:fldChar w:fldCharType="end"/>
      </w:r>
      <w:r>
        <w:rPr>
          <w:rFonts w:cs="宋体"/>
          <w:color w:val="auto"/>
          <w:szCs w:val="21"/>
          <w:highlight w:val="none"/>
        </w:rPr>
        <w:fldChar w:fldCharType="end"/>
      </w:r>
    </w:p>
    <w:p w14:paraId="782A74C2">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_Toc3805 </w:instrText>
      </w:r>
      <w:r>
        <w:rPr>
          <w:rFonts w:cs="宋体"/>
          <w:szCs w:val="21"/>
          <w:highlight w:val="none"/>
        </w:rPr>
        <w:fldChar w:fldCharType="separate"/>
      </w:r>
      <w:r>
        <w:rPr>
          <w:rFonts w:hint="default" w:ascii="宋体" w:hAnsi="宋体" w:eastAsia="宋体" w:cs="宋体"/>
          <w:szCs w:val="21"/>
        </w:rPr>
        <w:t xml:space="preserve">25. </w:t>
      </w:r>
      <w:r>
        <w:rPr>
          <w:rFonts w:hint="eastAsia" w:hAnsi="宋体"/>
          <w:szCs w:val="21"/>
          <w:highlight w:val="none"/>
        </w:rPr>
        <w:t>确定成交</w:t>
      </w:r>
      <w:r>
        <w:tab/>
      </w:r>
      <w:r>
        <w:fldChar w:fldCharType="begin"/>
      </w:r>
      <w:r>
        <w:instrText xml:space="preserve"> PAGEREF _Toc3805 \h </w:instrText>
      </w:r>
      <w:r>
        <w:fldChar w:fldCharType="separate"/>
      </w:r>
      <w:r>
        <w:t>28</w:t>
      </w:r>
      <w:r>
        <w:fldChar w:fldCharType="end"/>
      </w:r>
      <w:r>
        <w:rPr>
          <w:rFonts w:cs="宋体"/>
          <w:color w:val="auto"/>
          <w:szCs w:val="21"/>
          <w:highlight w:val="none"/>
        </w:rPr>
        <w:fldChar w:fldCharType="end"/>
      </w:r>
    </w:p>
    <w:p w14:paraId="2F33A3E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_Toc29718 </w:instrText>
      </w:r>
      <w:r>
        <w:rPr>
          <w:rFonts w:cs="宋体"/>
          <w:szCs w:val="21"/>
          <w:highlight w:val="none"/>
        </w:rPr>
        <w:fldChar w:fldCharType="separate"/>
      </w:r>
      <w:r>
        <w:rPr>
          <w:rFonts w:hint="default" w:ascii="宋体" w:hAnsi="宋体" w:eastAsia="宋体" w:cs="宋体"/>
          <w:szCs w:val="21"/>
        </w:rPr>
        <w:t xml:space="preserve">26. </w:t>
      </w:r>
      <w:r>
        <w:rPr>
          <w:rFonts w:hint="eastAsia" w:hAnsi="宋体"/>
          <w:szCs w:val="21"/>
          <w:highlight w:val="none"/>
        </w:rPr>
        <w:t>发布采购结果</w:t>
      </w:r>
      <w:r>
        <w:tab/>
      </w:r>
      <w:r>
        <w:fldChar w:fldCharType="begin"/>
      </w:r>
      <w:r>
        <w:instrText xml:space="preserve"> PAGEREF _Toc29718 \h </w:instrText>
      </w:r>
      <w:r>
        <w:fldChar w:fldCharType="separate"/>
      </w:r>
      <w:r>
        <w:t>28</w:t>
      </w:r>
      <w:r>
        <w:fldChar w:fldCharType="end"/>
      </w:r>
      <w:r>
        <w:rPr>
          <w:rFonts w:cs="宋体"/>
          <w:color w:val="auto"/>
          <w:szCs w:val="21"/>
          <w:highlight w:val="none"/>
        </w:rPr>
        <w:fldChar w:fldCharType="end"/>
      </w:r>
    </w:p>
    <w:p w14:paraId="7684740B">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_Toc27627 </w:instrText>
      </w:r>
      <w:r>
        <w:rPr>
          <w:rFonts w:cs="宋体"/>
          <w:szCs w:val="21"/>
          <w:highlight w:val="none"/>
        </w:rPr>
        <w:fldChar w:fldCharType="separate"/>
      </w:r>
      <w:r>
        <w:rPr>
          <w:rFonts w:hint="default" w:ascii="宋体" w:hAnsi="宋体" w:eastAsia="宋体" w:cs="宋体"/>
          <w:szCs w:val="21"/>
        </w:rPr>
        <w:t xml:space="preserve">27. </w:t>
      </w:r>
      <w:r>
        <w:rPr>
          <w:rFonts w:hint="eastAsia" w:hAnsi="宋体"/>
          <w:szCs w:val="21"/>
          <w:highlight w:val="none"/>
        </w:rPr>
        <w:t>原件核查</w:t>
      </w:r>
      <w:r>
        <w:tab/>
      </w:r>
      <w:r>
        <w:fldChar w:fldCharType="begin"/>
      </w:r>
      <w:r>
        <w:instrText xml:space="preserve"> PAGEREF _Toc27627 \h </w:instrText>
      </w:r>
      <w:r>
        <w:fldChar w:fldCharType="separate"/>
      </w:r>
      <w:r>
        <w:t>28</w:t>
      </w:r>
      <w:r>
        <w:fldChar w:fldCharType="end"/>
      </w:r>
      <w:r>
        <w:rPr>
          <w:rFonts w:cs="宋体"/>
          <w:color w:val="auto"/>
          <w:szCs w:val="21"/>
          <w:highlight w:val="none"/>
        </w:rPr>
        <w:fldChar w:fldCharType="end"/>
      </w:r>
    </w:p>
    <w:p w14:paraId="48B6EF13">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_Toc2907 </w:instrText>
      </w:r>
      <w:r>
        <w:rPr>
          <w:rFonts w:cs="宋体"/>
          <w:szCs w:val="21"/>
          <w:highlight w:val="none"/>
        </w:rPr>
        <w:fldChar w:fldCharType="separate"/>
      </w:r>
      <w:r>
        <w:rPr>
          <w:rFonts w:hint="eastAsia" w:ascii="宋体" w:hAnsi="宋体" w:eastAsia="宋体"/>
          <w:szCs w:val="21"/>
          <w:highlight w:val="none"/>
          <w:lang w:val="en-US" w:eastAsia="zh-CN"/>
        </w:rPr>
        <w:t>第七章</w:t>
      </w:r>
      <w:r>
        <w:rPr>
          <w:rFonts w:hint="eastAsia" w:ascii="宋体" w:hAnsi="宋体" w:eastAsia="宋体"/>
          <w:szCs w:val="21"/>
          <w:highlight w:val="none"/>
        </w:rPr>
        <w:t>签订合同</w:t>
      </w:r>
      <w:r>
        <w:tab/>
      </w:r>
      <w:r>
        <w:fldChar w:fldCharType="begin"/>
      </w:r>
      <w:r>
        <w:instrText xml:space="preserve"> PAGEREF _Toc2907 \h </w:instrText>
      </w:r>
      <w:r>
        <w:fldChar w:fldCharType="separate"/>
      </w:r>
      <w:r>
        <w:t>29</w:t>
      </w:r>
      <w:r>
        <w:fldChar w:fldCharType="end"/>
      </w:r>
      <w:r>
        <w:rPr>
          <w:rFonts w:cs="宋体"/>
          <w:color w:val="auto"/>
          <w:szCs w:val="21"/>
          <w:highlight w:val="none"/>
        </w:rPr>
        <w:fldChar w:fldCharType="end"/>
      </w:r>
    </w:p>
    <w:p w14:paraId="5F5FDF8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_Toc24560 </w:instrText>
      </w:r>
      <w:r>
        <w:rPr>
          <w:rFonts w:cs="宋体"/>
          <w:szCs w:val="21"/>
          <w:highlight w:val="none"/>
        </w:rPr>
        <w:fldChar w:fldCharType="separate"/>
      </w:r>
      <w:r>
        <w:rPr>
          <w:rFonts w:hint="default" w:ascii="宋体" w:hAnsi="宋体" w:eastAsia="宋体" w:cs="宋体"/>
          <w:szCs w:val="21"/>
        </w:rPr>
        <w:t xml:space="preserve">28. </w:t>
      </w:r>
      <w:r>
        <w:rPr>
          <w:rFonts w:hint="eastAsia" w:hAnsi="宋体"/>
          <w:szCs w:val="21"/>
          <w:highlight w:val="none"/>
        </w:rPr>
        <w:t>签订合同</w:t>
      </w:r>
      <w:r>
        <w:tab/>
      </w:r>
      <w:r>
        <w:fldChar w:fldCharType="begin"/>
      </w:r>
      <w:r>
        <w:instrText xml:space="preserve"> PAGEREF _Toc24560 \h </w:instrText>
      </w:r>
      <w:r>
        <w:fldChar w:fldCharType="separate"/>
      </w:r>
      <w:r>
        <w:t>29</w:t>
      </w:r>
      <w:r>
        <w:fldChar w:fldCharType="end"/>
      </w:r>
      <w:r>
        <w:rPr>
          <w:rFonts w:cs="宋体"/>
          <w:color w:val="auto"/>
          <w:szCs w:val="21"/>
          <w:highlight w:val="none"/>
        </w:rPr>
        <w:fldChar w:fldCharType="end"/>
      </w:r>
    </w:p>
    <w:p w14:paraId="5AE470E8">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_Toc12913 </w:instrText>
      </w:r>
      <w:r>
        <w:rPr>
          <w:rFonts w:cs="宋体"/>
          <w:szCs w:val="21"/>
          <w:highlight w:val="none"/>
        </w:rPr>
        <w:fldChar w:fldCharType="separate"/>
      </w:r>
      <w:r>
        <w:rPr>
          <w:rFonts w:hint="eastAsia" w:ascii="宋体" w:hAnsi="宋体" w:eastAsia="宋体"/>
          <w:szCs w:val="21"/>
          <w:highlight w:val="none"/>
          <w:lang w:val="en-US" w:eastAsia="zh-CN"/>
        </w:rPr>
        <w:t>第八章</w:t>
      </w:r>
      <w:r>
        <w:rPr>
          <w:rFonts w:hint="eastAsia" w:ascii="宋体" w:hAnsi="宋体" w:eastAsia="宋体"/>
          <w:szCs w:val="21"/>
          <w:highlight w:val="none"/>
        </w:rPr>
        <w:t>询问或质疑</w:t>
      </w:r>
      <w:r>
        <w:tab/>
      </w:r>
      <w:r>
        <w:fldChar w:fldCharType="begin"/>
      </w:r>
      <w:r>
        <w:instrText xml:space="preserve"> PAGEREF _Toc12913 \h </w:instrText>
      </w:r>
      <w:r>
        <w:fldChar w:fldCharType="separate"/>
      </w:r>
      <w:r>
        <w:t>30</w:t>
      </w:r>
      <w:r>
        <w:fldChar w:fldCharType="end"/>
      </w:r>
      <w:r>
        <w:rPr>
          <w:rFonts w:cs="宋体"/>
          <w:color w:val="auto"/>
          <w:szCs w:val="21"/>
          <w:highlight w:val="none"/>
        </w:rPr>
        <w:fldChar w:fldCharType="end"/>
      </w:r>
    </w:p>
    <w:p w14:paraId="6FFEDFE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_Toc20321 </w:instrText>
      </w:r>
      <w:r>
        <w:rPr>
          <w:rFonts w:cs="宋体"/>
          <w:szCs w:val="21"/>
          <w:highlight w:val="none"/>
        </w:rPr>
        <w:fldChar w:fldCharType="separate"/>
      </w:r>
      <w:r>
        <w:rPr>
          <w:rFonts w:hint="default" w:ascii="宋体" w:hAnsi="宋体" w:eastAsia="宋体" w:cs="宋体"/>
          <w:szCs w:val="21"/>
        </w:rPr>
        <w:t xml:space="preserve">29. </w:t>
      </w:r>
      <w:r>
        <w:rPr>
          <w:rFonts w:hint="eastAsia" w:hAnsi="宋体"/>
          <w:szCs w:val="21"/>
          <w:highlight w:val="none"/>
        </w:rPr>
        <w:t>询问</w:t>
      </w:r>
      <w:r>
        <w:tab/>
      </w:r>
      <w:r>
        <w:fldChar w:fldCharType="begin"/>
      </w:r>
      <w:r>
        <w:instrText xml:space="preserve"> PAGEREF _Toc20321 \h </w:instrText>
      </w:r>
      <w:r>
        <w:fldChar w:fldCharType="separate"/>
      </w:r>
      <w:r>
        <w:t>30</w:t>
      </w:r>
      <w:r>
        <w:fldChar w:fldCharType="end"/>
      </w:r>
      <w:r>
        <w:rPr>
          <w:rFonts w:cs="宋体"/>
          <w:color w:val="auto"/>
          <w:szCs w:val="21"/>
          <w:highlight w:val="none"/>
        </w:rPr>
        <w:fldChar w:fldCharType="end"/>
      </w:r>
    </w:p>
    <w:p w14:paraId="2860D15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_Toc27564 </w:instrText>
      </w:r>
      <w:r>
        <w:rPr>
          <w:rFonts w:cs="宋体"/>
          <w:szCs w:val="21"/>
          <w:highlight w:val="none"/>
        </w:rPr>
        <w:fldChar w:fldCharType="separate"/>
      </w:r>
      <w:r>
        <w:rPr>
          <w:rFonts w:hint="default" w:ascii="宋体" w:hAnsi="宋体" w:eastAsia="宋体" w:cs="宋体"/>
          <w:szCs w:val="21"/>
        </w:rPr>
        <w:t xml:space="preserve">30. </w:t>
      </w:r>
      <w:r>
        <w:rPr>
          <w:rFonts w:hint="eastAsia" w:hAnsi="宋体"/>
          <w:szCs w:val="21"/>
          <w:highlight w:val="none"/>
        </w:rPr>
        <w:t>质疑</w:t>
      </w:r>
      <w:r>
        <w:tab/>
      </w:r>
      <w:r>
        <w:fldChar w:fldCharType="begin"/>
      </w:r>
      <w:r>
        <w:instrText xml:space="preserve"> PAGEREF _Toc27564 \h </w:instrText>
      </w:r>
      <w:r>
        <w:fldChar w:fldCharType="separate"/>
      </w:r>
      <w:r>
        <w:t>30</w:t>
      </w:r>
      <w:r>
        <w:fldChar w:fldCharType="end"/>
      </w:r>
      <w:r>
        <w:rPr>
          <w:rFonts w:cs="宋体"/>
          <w:color w:val="auto"/>
          <w:szCs w:val="21"/>
          <w:highlight w:val="none"/>
        </w:rPr>
        <w:fldChar w:fldCharType="end"/>
      </w:r>
    </w:p>
    <w:p w14:paraId="110ABE02">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_Toc27688 </w:instrText>
      </w:r>
      <w:r>
        <w:rPr>
          <w:rFonts w:cs="宋体"/>
          <w:szCs w:val="21"/>
          <w:highlight w:val="none"/>
        </w:rPr>
        <w:fldChar w:fldCharType="separate"/>
      </w:r>
      <w:r>
        <w:rPr>
          <w:rFonts w:hint="eastAsia" w:ascii="宋体" w:hAnsi="宋体" w:eastAsia="宋体"/>
          <w:szCs w:val="21"/>
          <w:highlight w:val="none"/>
          <w:lang w:val="en-US" w:eastAsia="zh-CN"/>
        </w:rPr>
        <w:t>第九章</w:t>
      </w:r>
      <w:r>
        <w:rPr>
          <w:rFonts w:hint="eastAsia" w:ascii="宋体" w:hAnsi="宋体" w:eastAsia="宋体"/>
          <w:szCs w:val="21"/>
          <w:highlight w:val="none"/>
        </w:rPr>
        <w:t>成交服务费</w:t>
      </w:r>
      <w:r>
        <w:tab/>
      </w:r>
      <w:r>
        <w:fldChar w:fldCharType="begin"/>
      </w:r>
      <w:r>
        <w:instrText xml:space="preserve"> PAGEREF _Toc27688 \h </w:instrText>
      </w:r>
      <w:r>
        <w:fldChar w:fldCharType="separate"/>
      </w:r>
      <w:r>
        <w:t>31</w:t>
      </w:r>
      <w:r>
        <w:fldChar w:fldCharType="end"/>
      </w:r>
      <w:r>
        <w:rPr>
          <w:rFonts w:cs="宋体"/>
          <w:color w:val="auto"/>
          <w:szCs w:val="21"/>
          <w:highlight w:val="none"/>
        </w:rPr>
        <w:fldChar w:fldCharType="end"/>
      </w:r>
    </w:p>
    <w:p w14:paraId="3327896F">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_Toc7824 </w:instrText>
      </w:r>
      <w:r>
        <w:rPr>
          <w:rFonts w:cs="宋体"/>
          <w:szCs w:val="21"/>
          <w:highlight w:val="none"/>
        </w:rPr>
        <w:fldChar w:fldCharType="separate"/>
      </w:r>
      <w:r>
        <w:rPr>
          <w:rFonts w:hint="default" w:ascii="宋体" w:hAnsi="宋体" w:eastAsia="宋体" w:cs="宋体"/>
          <w:szCs w:val="21"/>
        </w:rPr>
        <w:t xml:space="preserve">31. </w:t>
      </w:r>
      <w:r>
        <w:rPr>
          <w:rFonts w:hint="eastAsia" w:hAnsi="宋体"/>
          <w:szCs w:val="21"/>
          <w:highlight w:val="none"/>
        </w:rPr>
        <w:t>成交服务费</w:t>
      </w:r>
      <w:r>
        <w:tab/>
      </w:r>
      <w:r>
        <w:fldChar w:fldCharType="begin"/>
      </w:r>
      <w:r>
        <w:instrText xml:space="preserve"> PAGEREF _Toc7824 \h </w:instrText>
      </w:r>
      <w:r>
        <w:fldChar w:fldCharType="separate"/>
      </w:r>
      <w:r>
        <w:t>31</w:t>
      </w:r>
      <w:r>
        <w:fldChar w:fldCharType="end"/>
      </w:r>
      <w:r>
        <w:rPr>
          <w:rFonts w:cs="宋体"/>
          <w:color w:val="auto"/>
          <w:szCs w:val="21"/>
          <w:highlight w:val="none"/>
        </w:rPr>
        <w:fldChar w:fldCharType="end"/>
      </w:r>
    </w:p>
    <w:p w14:paraId="3C1140C6">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_Toc4086 </w:instrText>
      </w:r>
      <w:r>
        <w:rPr>
          <w:rFonts w:cs="宋体"/>
          <w:szCs w:val="21"/>
          <w:highlight w:val="none"/>
        </w:rPr>
        <w:fldChar w:fldCharType="separate"/>
      </w:r>
      <w:r>
        <w:rPr>
          <w:rFonts w:hint="eastAsia" w:ascii="宋体" w:hAnsi="宋体" w:eastAsia="宋体"/>
          <w:szCs w:val="21"/>
          <w:highlight w:val="none"/>
          <w:lang w:val="en-US" w:eastAsia="zh-CN"/>
        </w:rPr>
        <w:t>第十章</w:t>
      </w:r>
      <w:r>
        <w:rPr>
          <w:rFonts w:hint="eastAsia" w:ascii="宋体" w:hAnsi="宋体" w:eastAsia="宋体"/>
          <w:szCs w:val="21"/>
          <w:highlight w:val="none"/>
        </w:rPr>
        <w:t>其他</w:t>
      </w:r>
      <w:r>
        <w:tab/>
      </w:r>
      <w:r>
        <w:fldChar w:fldCharType="begin"/>
      </w:r>
      <w:r>
        <w:instrText xml:space="preserve"> PAGEREF _Toc4086 \h </w:instrText>
      </w:r>
      <w:r>
        <w:fldChar w:fldCharType="separate"/>
      </w:r>
      <w:r>
        <w:t>31</w:t>
      </w:r>
      <w:r>
        <w:fldChar w:fldCharType="end"/>
      </w:r>
      <w:r>
        <w:rPr>
          <w:rFonts w:cs="宋体"/>
          <w:color w:val="auto"/>
          <w:szCs w:val="21"/>
          <w:highlight w:val="none"/>
        </w:rPr>
        <w:fldChar w:fldCharType="end"/>
      </w:r>
    </w:p>
    <w:p w14:paraId="50404A55">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_Toc30041 </w:instrText>
      </w:r>
      <w:r>
        <w:rPr>
          <w:rFonts w:cs="宋体"/>
          <w:szCs w:val="21"/>
          <w:highlight w:val="none"/>
        </w:rPr>
        <w:fldChar w:fldCharType="separate"/>
      </w:r>
      <w:r>
        <w:rPr>
          <w:rFonts w:hint="default" w:ascii="宋体" w:hAnsi="宋体" w:eastAsia="宋体" w:cs="宋体"/>
          <w:szCs w:val="21"/>
        </w:rPr>
        <w:t xml:space="preserve">32. </w:t>
      </w:r>
      <w:r>
        <w:rPr>
          <w:rFonts w:hint="eastAsia" w:hAnsi="宋体"/>
          <w:szCs w:val="21"/>
          <w:highlight w:val="none"/>
        </w:rPr>
        <w:t>磋商文件的解释权</w:t>
      </w:r>
      <w:r>
        <w:tab/>
      </w:r>
      <w:r>
        <w:fldChar w:fldCharType="begin"/>
      </w:r>
      <w:r>
        <w:instrText xml:space="preserve"> PAGEREF _Toc30041 \h </w:instrText>
      </w:r>
      <w:r>
        <w:fldChar w:fldCharType="separate"/>
      </w:r>
      <w:r>
        <w:t>31</w:t>
      </w:r>
      <w:r>
        <w:fldChar w:fldCharType="end"/>
      </w:r>
      <w:r>
        <w:rPr>
          <w:rFonts w:cs="宋体"/>
          <w:color w:val="auto"/>
          <w:szCs w:val="21"/>
          <w:highlight w:val="none"/>
        </w:rPr>
        <w:fldChar w:fldCharType="end"/>
      </w:r>
    </w:p>
    <w:p w14:paraId="46865C27">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_Toc24095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五</w:t>
      </w:r>
      <w:r>
        <w:rPr>
          <w:rFonts w:hint="eastAsia"/>
          <w:szCs w:val="28"/>
          <w:highlight w:val="none"/>
        </w:rPr>
        <w:t>部分 用户需求书</w:t>
      </w:r>
      <w:r>
        <w:tab/>
      </w:r>
      <w:r>
        <w:fldChar w:fldCharType="begin"/>
      </w:r>
      <w:r>
        <w:instrText xml:space="preserve"> PAGEREF _Toc24095 \h </w:instrText>
      </w:r>
      <w:r>
        <w:fldChar w:fldCharType="separate"/>
      </w:r>
      <w:r>
        <w:t>33</w:t>
      </w:r>
      <w:r>
        <w:fldChar w:fldCharType="end"/>
      </w:r>
      <w:r>
        <w:rPr>
          <w:rFonts w:cs="宋体"/>
          <w:color w:val="auto"/>
          <w:szCs w:val="21"/>
          <w:highlight w:val="none"/>
        </w:rPr>
        <w:fldChar w:fldCharType="end"/>
      </w:r>
    </w:p>
    <w:p w14:paraId="44106564">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_Toc18416 </w:instrText>
      </w:r>
      <w:r>
        <w:rPr>
          <w:rFonts w:cs="宋体"/>
          <w:szCs w:val="21"/>
          <w:highlight w:val="none"/>
        </w:rPr>
        <w:fldChar w:fldCharType="separate"/>
      </w:r>
      <w:r>
        <w:rPr>
          <w:rFonts w:hint="eastAsia" w:ascii="宋体" w:hAnsi="宋体"/>
          <w:highlight w:val="none"/>
          <w:lang w:val="en-US" w:eastAsia="zh-CN"/>
        </w:rPr>
        <w:t>第一章 商务需求书</w:t>
      </w:r>
      <w:r>
        <w:tab/>
      </w:r>
      <w:r>
        <w:fldChar w:fldCharType="begin"/>
      </w:r>
      <w:r>
        <w:instrText xml:space="preserve"> PAGEREF _Toc18416 \h </w:instrText>
      </w:r>
      <w:r>
        <w:fldChar w:fldCharType="separate"/>
      </w:r>
      <w:r>
        <w:t>33</w:t>
      </w:r>
      <w:r>
        <w:fldChar w:fldCharType="end"/>
      </w:r>
      <w:r>
        <w:rPr>
          <w:rFonts w:cs="宋体"/>
          <w:color w:val="auto"/>
          <w:szCs w:val="21"/>
          <w:highlight w:val="none"/>
        </w:rPr>
        <w:fldChar w:fldCharType="end"/>
      </w:r>
    </w:p>
    <w:p w14:paraId="184961F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_Toc4418 </w:instrText>
      </w:r>
      <w:r>
        <w:rPr>
          <w:rFonts w:cs="宋体"/>
          <w:szCs w:val="21"/>
          <w:highlight w:val="none"/>
        </w:rPr>
        <w:fldChar w:fldCharType="separate"/>
      </w:r>
      <w:r>
        <w:rPr>
          <w:rFonts w:hint="eastAsia" w:ascii="宋体" w:hAnsi="宋体"/>
          <w:highlight w:val="none"/>
          <w:lang w:val="en-US" w:eastAsia="zh-CN"/>
        </w:rPr>
        <w:t>第二章 技术需求书</w:t>
      </w:r>
      <w:r>
        <w:tab/>
      </w:r>
      <w:r>
        <w:fldChar w:fldCharType="begin"/>
      </w:r>
      <w:r>
        <w:instrText xml:space="preserve"> PAGEREF _Toc4418 \h </w:instrText>
      </w:r>
      <w:r>
        <w:fldChar w:fldCharType="separate"/>
      </w:r>
      <w:r>
        <w:t>34</w:t>
      </w:r>
      <w:r>
        <w:fldChar w:fldCharType="end"/>
      </w:r>
      <w:r>
        <w:rPr>
          <w:rFonts w:cs="宋体"/>
          <w:color w:val="auto"/>
          <w:szCs w:val="21"/>
          <w:highlight w:val="none"/>
        </w:rPr>
        <w:fldChar w:fldCharType="end"/>
      </w:r>
    </w:p>
    <w:p w14:paraId="32C78965">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_Toc15183 </w:instrText>
      </w:r>
      <w:r>
        <w:rPr>
          <w:rFonts w:cs="宋体"/>
          <w:szCs w:val="21"/>
          <w:highlight w:val="none"/>
        </w:rPr>
        <w:fldChar w:fldCharType="separate"/>
      </w:r>
      <w:r>
        <w:rPr>
          <w:rFonts w:hint="eastAsia"/>
          <w:highlight w:val="none"/>
        </w:rPr>
        <w:t>一、规划背景与目的</w:t>
      </w:r>
      <w:r>
        <w:tab/>
      </w:r>
      <w:r>
        <w:fldChar w:fldCharType="begin"/>
      </w:r>
      <w:r>
        <w:instrText xml:space="preserve"> PAGEREF _Toc15183 \h </w:instrText>
      </w:r>
      <w:r>
        <w:fldChar w:fldCharType="separate"/>
      </w:r>
      <w:r>
        <w:t>34</w:t>
      </w:r>
      <w:r>
        <w:fldChar w:fldCharType="end"/>
      </w:r>
      <w:r>
        <w:rPr>
          <w:rFonts w:cs="宋体"/>
          <w:color w:val="auto"/>
          <w:szCs w:val="21"/>
          <w:highlight w:val="none"/>
        </w:rPr>
        <w:fldChar w:fldCharType="end"/>
      </w:r>
    </w:p>
    <w:p w14:paraId="5E83931B">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_Toc30326 </w:instrText>
      </w:r>
      <w:r>
        <w:rPr>
          <w:rFonts w:cs="宋体"/>
          <w:szCs w:val="21"/>
          <w:highlight w:val="none"/>
        </w:rPr>
        <w:fldChar w:fldCharType="separate"/>
      </w:r>
      <w:r>
        <w:rPr>
          <w:rFonts w:hint="eastAsia"/>
          <w:highlight w:val="none"/>
        </w:rPr>
        <w:t>二、规划范围</w:t>
      </w:r>
      <w:r>
        <w:tab/>
      </w:r>
      <w:r>
        <w:fldChar w:fldCharType="begin"/>
      </w:r>
      <w:r>
        <w:instrText xml:space="preserve"> PAGEREF _Toc30326 \h </w:instrText>
      </w:r>
      <w:r>
        <w:fldChar w:fldCharType="separate"/>
      </w:r>
      <w:r>
        <w:t>35</w:t>
      </w:r>
      <w:r>
        <w:fldChar w:fldCharType="end"/>
      </w:r>
      <w:r>
        <w:rPr>
          <w:rFonts w:cs="宋体"/>
          <w:color w:val="auto"/>
          <w:szCs w:val="21"/>
          <w:highlight w:val="none"/>
        </w:rPr>
        <w:fldChar w:fldCharType="end"/>
      </w:r>
    </w:p>
    <w:p w14:paraId="0AB1EFB5">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_Toc12973 </w:instrText>
      </w:r>
      <w:r>
        <w:rPr>
          <w:rFonts w:cs="宋体"/>
          <w:szCs w:val="21"/>
          <w:highlight w:val="none"/>
        </w:rPr>
        <w:fldChar w:fldCharType="separate"/>
      </w:r>
      <w:r>
        <w:rPr>
          <w:rFonts w:hint="eastAsia"/>
          <w:highlight w:val="none"/>
        </w:rPr>
        <w:t>三、规划内容</w:t>
      </w:r>
      <w:r>
        <w:tab/>
      </w:r>
      <w:r>
        <w:fldChar w:fldCharType="begin"/>
      </w:r>
      <w:r>
        <w:instrText xml:space="preserve"> PAGEREF _Toc12973 \h </w:instrText>
      </w:r>
      <w:r>
        <w:fldChar w:fldCharType="separate"/>
      </w:r>
      <w:r>
        <w:t>35</w:t>
      </w:r>
      <w:r>
        <w:fldChar w:fldCharType="end"/>
      </w:r>
      <w:r>
        <w:rPr>
          <w:rFonts w:cs="宋体"/>
          <w:color w:val="auto"/>
          <w:szCs w:val="21"/>
          <w:highlight w:val="none"/>
        </w:rPr>
        <w:fldChar w:fldCharType="end"/>
      </w:r>
    </w:p>
    <w:p w14:paraId="5A3EF108">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_Toc7797 </w:instrText>
      </w:r>
      <w:r>
        <w:rPr>
          <w:rFonts w:cs="宋体"/>
          <w:szCs w:val="21"/>
          <w:highlight w:val="none"/>
        </w:rPr>
        <w:fldChar w:fldCharType="separate"/>
      </w:r>
      <w:r>
        <w:rPr>
          <w:rFonts w:hint="eastAsia"/>
          <w:highlight w:val="none"/>
        </w:rPr>
        <w:t>四、成果形式与时间计划</w:t>
      </w:r>
      <w:r>
        <w:tab/>
      </w:r>
      <w:r>
        <w:fldChar w:fldCharType="begin"/>
      </w:r>
      <w:r>
        <w:instrText xml:space="preserve"> PAGEREF _Toc7797 \h </w:instrText>
      </w:r>
      <w:r>
        <w:fldChar w:fldCharType="separate"/>
      </w:r>
      <w:r>
        <w:t>37</w:t>
      </w:r>
      <w:r>
        <w:fldChar w:fldCharType="end"/>
      </w:r>
      <w:r>
        <w:rPr>
          <w:rFonts w:cs="宋体"/>
          <w:color w:val="auto"/>
          <w:szCs w:val="21"/>
          <w:highlight w:val="none"/>
        </w:rPr>
        <w:fldChar w:fldCharType="end"/>
      </w:r>
    </w:p>
    <w:p w14:paraId="11459687">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_Toc32133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六</w:t>
      </w:r>
      <w:r>
        <w:rPr>
          <w:rFonts w:hint="eastAsia"/>
          <w:szCs w:val="28"/>
          <w:highlight w:val="none"/>
        </w:rPr>
        <w:t>部分 合同格式（仅供参考）</w:t>
      </w:r>
      <w:r>
        <w:tab/>
      </w:r>
      <w:r>
        <w:fldChar w:fldCharType="begin"/>
      </w:r>
      <w:r>
        <w:instrText xml:space="preserve"> PAGEREF _Toc32133 \h </w:instrText>
      </w:r>
      <w:r>
        <w:fldChar w:fldCharType="separate"/>
      </w:r>
      <w:r>
        <w:t>39</w:t>
      </w:r>
      <w:r>
        <w:fldChar w:fldCharType="end"/>
      </w:r>
      <w:r>
        <w:rPr>
          <w:rFonts w:cs="宋体"/>
          <w:color w:val="auto"/>
          <w:szCs w:val="21"/>
          <w:highlight w:val="none"/>
        </w:rPr>
        <w:fldChar w:fldCharType="end"/>
      </w:r>
    </w:p>
    <w:p w14:paraId="6DF370E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_Toc11788 </w:instrText>
      </w:r>
      <w:r>
        <w:rPr>
          <w:rFonts w:cs="宋体"/>
          <w:szCs w:val="21"/>
          <w:highlight w:val="none"/>
        </w:rPr>
        <w:fldChar w:fldCharType="separate"/>
      </w:r>
      <w:r>
        <w:rPr>
          <w:rFonts w:hint="eastAsia" w:ascii="宋体" w:hAnsi="宋体" w:eastAsia="宋体" w:cs="宋体"/>
          <w:highlight w:val="none"/>
        </w:rPr>
        <w:t>合同格式</w:t>
      </w:r>
      <w:r>
        <w:tab/>
      </w:r>
      <w:r>
        <w:fldChar w:fldCharType="begin"/>
      </w:r>
      <w:r>
        <w:instrText xml:space="preserve"> PAGEREF _Toc11788 \h </w:instrText>
      </w:r>
      <w:r>
        <w:fldChar w:fldCharType="separate"/>
      </w:r>
      <w:r>
        <w:t>39</w:t>
      </w:r>
      <w:r>
        <w:fldChar w:fldCharType="end"/>
      </w:r>
      <w:r>
        <w:rPr>
          <w:rFonts w:cs="宋体"/>
          <w:color w:val="auto"/>
          <w:szCs w:val="21"/>
          <w:highlight w:val="none"/>
        </w:rPr>
        <w:fldChar w:fldCharType="end"/>
      </w:r>
    </w:p>
    <w:p w14:paraId="3F80774C">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_Toc21636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七</w:t>
      </w:r>
      <w:r>
        <w:rPr>
          <w:rFonts w:hint="eastAsia"/>
          <w:szCs w:val="28"/>
          <w:highlight w:val="none"/>
        </w:rPr>
        <w:t xml:space="preserve">部分  </w:t>
      </w:r>
      <w:r>
        <w:rPr>
          <w:rFonts w:hint="eastAsia"/>
          <w:szCs w:val="28"/>
          <w:highlight w:val="none"/>
          <w:lang w:eastAsia="zh-CN"/>
        </w:rPr>
        <w:t>响应文件</w:t>
      </w:r>
      <w:r>
        <w:rPr>
          <w:rFonts w:hint="eastAsia"/>
          <w:szCs w:val="28"/>
          <w:highlight w:val="none"/>
        </w:rPr>
        <w:t>格式</w:t>
      </w:r>
      <w:r>
        <w:tab/>
      </w:r>
      <w:r>
        <w:fldChar w:fldCharType="begin"/>
      </w:r>
      <w:r>
        <w:instrText xml:space="preserve"> PAGEREF _Toc21636 \h </w:instrText>
      </w:r>
      <w:r>
        <w:fldChar w:fldCharType="separate"/>
      </w:r>
      <w:r>
        <w:t>43</w:t>
      </w:r>
      <w:r>
        <w:fldChar w:fldCharType="end"/>
      </w:r>
      <w:r>
        <w:rPr>
          <w:rFonts w:cs="宋体"/>
          <w:color w:val="auto"/>
          <w:szCs w:val="21"/>
          <w:highlight w:val="none"/>
        </w:rPr>
        <w:fldChar w:fldCharType="end"/>
      </w:r>
    </w:p>
    <w:p w14:paraId="380F7F93">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_Toc5477 </w:instrText>
      </w:r>
      <w:r>
        <w:rPr>
          <w:rFonts w:cs="宋体"/>
          <w:szCs w:val="21"/>
          <w:highlight w:val="none"/>
        </w:rPr>
        <w:fldChar w:fldCharType="separate"/>
      </w:r>
      <w:r>
        <w:rPr>
          <w:rFonts w:hint="eastAsia"/>
          <w:highlight w:val="none"/>
          <w:lang w:eastAsia="zh-CN"/>
        </w:rPr>
        <w:t>响应文件</w:t>
      </w:r>
      <w:r>
        <w:rPr>
          <w:rFonts w:hint="eastAsia"/>
          <w:highlight w:val="none"/>
        </w:rPr>
        <w:t>目录</w:t>
      </w:r>
      <w:r>
        <w:tab/>
      </w:r>
      <w:r>
        <w:fldChar w:fldCharType="begin"/>
      </w:r>
      <w:r>
        <w:instrText xml:space="preserve"> PAGEREF _Toc5477 \h </w:instrText>
      </w:r>
      <w:r>
        <w:fldChar w:fldCharType="separate"/>
      </w:r>
      <w:r>
        <w:t>43</w:t>
      </w:r>
      <w:r>
        <w:fldChar w:fldCharType="end"/>
      </w:r>
      <w:r>
        <w:rPr>
          <w:rFonts w:cs="宋体"/>
          <w:color w:val="auto"/>
          <w:szCs w:val="21"/>
          <w:highlight w:val="none"/>
        </w:rPr>
        <w:fldChar w:fldCharType="end"/>
      </w:r>
    </w:p>
    <w:p w14:paraId="6493EC98">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_Toc24723 </w:instrText>
      </w:r>
      <w:r>
        <w:rPr>
          <w:rFonts w:cs="宋体"/>
          <w:szCs w:val="21"/>
          <w:highlight w:val="none"/>
        </w:rPr>
        <w:fldChar w:fldCharType="separate"/>
      </w:r>
      <w:r>
        <w:rPr>
          <w:rFonts w:hint="eastAsia"/>
          <w:highlight w:val="none"/>
        </w:rPr>
        <w:t>评分标准索引表</w:t>
      </w:r>
      <w:r>
        <w:tab/>
      </w:r>
      <w:r>
        <w:fldChar w:fldCharType="begin"/>
      </w:r>
      <w:r>
        <w:instrText xml:space="preserve"> PAGEREF _Toc24723 \h </w:instrText>
      </w:r>
      <w:r>
        <w:fldChar w:fldCharType="separate"/>
      </w:r>
      <w:r>
        <w:t>44</w:t>
      </w:r>
      <w:r>
        <w:fldChar w:fldCharType="end"/>
      </w:r>
      <w:r>
        <w:rPr>
          <w:rFonts w:cs="宋体"/>
          <w:color w:val="auto"/>
          <w:szCs w:val="21"/>
          <w:highlight w:val="none"/>
        </w:rPr>
        <w:fldChar w:fldCharType="end"/>
      </w:r>
    </w:p>
    <w:p w14:paraId="7FF01EB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_Toc5515 </w:instrText>
      </w:r>
      <w:r>
        <w:rPr>
          <w:rFonts w:cs="宋体"/>
          <w:szCs w:val="21"/>
          <w:highlight w:val="none"/>
        </w:rPr>
        <w:fldChar w:fldCharType="separate"/>
      </w:r>
      <w:r>
        <w:rPr>
          <w:rFonts w:hint="eastAsia"/>
          <w:highlight w:val="none"/>
          <w:lang w:val="en-US" w:eastAsia="zh-CN"/>
        </w:rPr>
        <w:t>第一章价格文件</w:t>
      </w:r>
      <w:r>
        <w:tab/>
      </w:r>
      <w:r>
        <w:fldChar w:fldCharType="begin"/>
      </w:r>
      <w:r>
        <w:instrText xml:space="preserve"> PAGEREF _Toc5515 \h </w:instrText>
      </w:r>
      <w:r>
        <w:fldChar w:fldCharType="separate"/>
      </w:r>
      <w:r>
        <w:t>45</w:t>
      </w:r>
      <w:r>
        <w:fldChar w:fldCharType="end"/>
      </w:r>
      <w:r>
        <w:rPr>
          <w:rFonts w:cs="宋体"/>
          <w:color w:val="auto"/>
          <w:szCs w:val="21"/>
          <w:highlight w:val="none"/>
        </w:rPr>
        <w:fldChar w:fldCharType="end"/>
      </w:r>
    </w:p>
    <w:p w14:paraId="4BD4D83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_Toc13133 </w:instrText>
      </w:r>
      <w:r>
        <w:rPr>
          <w:rFonts w:cs="宋体"/>
          <w:szCs w:val="21"/>
          <w:highlight w:val="none"/>
        </w:rPr>
        <w:fldChar w:fldCharType="separate"/>
      </w:r>
      <w:r>
        <w:rPr>
          <w:rFonts w:hint="eastAsia"/>
          <w:highlight w:val="none"/>
          <w:lang w:val="en-US" w:eastAsia="zh-CN"/>
        </w:rPr>
        <w:t>一、报价一览表</w:t>
      </w:r>
      <w:r>
        <w:tab/>
      </w:r>
      <w:r>
        <w:fldChar w:fldCharType="begin"/>
      </w:r>
      <w:r>
        <w:instrText xml:space="preserve"> PAGEREF _Toc13133 \h </w:instrText>
      </w:r>
      <w:r>
        <w:fldChar w:fldCharType="separate"/>
      </w:r>
      <w:r>
        <w:t>45</w:t>
      </w:r>
      <w:r>
        <w:fldChar w:fldCharType="end"/>
      </w:r>
      <w:r>
        <w:rPr>
          <w:rFonts w:cs="宋体"/>
          <w:color w:val="auto"/>
          <w:szCs w:val="21"/>
          <w:highlight w:val="none"/>
        </w:rPr>
        <w:fldChar w:fldCharType="end"/>
      </w:r>
    </w:p>
    <w:p w14:paraId="17B99586">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_Toc25466 </w:instrText>
      </w:r>
      <w:r>
        <w:rPr>
          <w:rFonts w:cs="宋体"/>
          <w:szCs w:val="21"/>
          <w:highlight w:val="none"/>
        </w:rPr>
        <w:fldChar w:fldCharType="separate"/>
      </w:r>
      <w:r>
        <w:rPr>
          <w:rFonts w:hint="eastAsia"/>
          <w:highlight w:val="none"/>
          <w:lang w:val="en-US" w:eastAsia="zh-CN"/>
        </w:rPr>
        <w:t>二、报价明细表</w:t>
      </w:r>
      <w:r>
        <w:tab/>
      </w:r>
      <w:r>
        <w:fldChar w:fldCharType="begin"/>
      </w:r>
      <w:r>
        <w:instrText xml:space="preserve"> PAGEREF _Toc25466 \h </w:instrText>
      </w:r>
      <w:r>
        <w:fldChar w:fldCharType="separate"/>
      </w:r>
      <w:r>
        <w:t>46</w:t>
      </w:r>
      <w:r>
        <w:fldChar w:fldCharType="end"/>
      </w:r>
      <w:r>
        <w:rPr>
          <w:rFonts w:cs="宋体"/>
          <w:color w:val="auto"/>
          <w:szCs w:val="21"/>
          <w:highlight w:val="none"/>
        </w:rPr>
        <w:fldChar w:fldCharType="end"/>
      </w:r>
    </w:p>
    <w:p w14:paraId="3B747A3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_Toc14405 </w:instrText>
      </w:r>
      <w:r>
        <w:rPr>
          <w:rFonts w:cs="宋体"/>
          <w:szCs w:val="21"/>
          <w:highlight w:val="none"/>
        </w:rPr>
        <w:fldChar w:fldCharType="separate"/>
      </w:r>
      <w:r>
        <w:rPr>
          <w:rFonts w:hint="eastAsia"/>
          <w:highlight w:val="none"/>
          <w:lang w:val="en-US" w:eastAsia="zh-CN"/>
        </w:rPr>
        <w:t>三、小型或微型企业（货物/服务/承担的工程）明细表</w:t>
      </w:r>
      <w:r>
        <w:tab/>
      </w:r>
      <w:r>
        <w:fldChar w:fldCharType="begin"/>
      </w:r>
      <w:r>
        <w:instrText xml:space="preserve"> PAGEREF _Toc14405 \h </w:instrText>
      </w:r>
      <w:r>
        <w:fldChar w:fldCharType="separate"/>
      </w:r>
      <w:r>
        <w:t>47</w:t>
      </w:r>
      <w:r>
        <w:fldChar w:fldCharType="end"/>
      </w:r>
      <w:r>
        <w:rPr>
          <w:rFonts w:cs="宋体"/>
          <w:color w:val="auto"/>
          <w:szCs w:val="21"/>
          <w:highlight w:val="none"/>
        </w:rPr>
        <w:fldChar w:fldCharType="end"/>
      </w:r>
    </w:p>
    <w:p w14:paraId="34C39018">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_Toc17629 </w:instrText>
      </w:r>
      <w:r>
        <w:rPr>
          <w:rFonts w:cs="宋体"/>
          <w:szCs w:val="21"/>
          <w:highlight w:val="none"/>
        </w:rPr>
        <w:fldChar w:fldCharType="separate"/>
      </w:r>
      <w:r>
        <w:rPr>
          <w:rFonts w:hint="eastAsia"/>
          <w:highlight w:val="none"/>
          <w:lang w:val="en-US" w:eastAsia="zh-CN"/>
        </w:rPr>
        <w:t>四、节能产品或环境标志产品明细表</w:t>
      </w:r>
      <w:r>
        <w:tab/>
      </w:r>
      <w:r>
        <w:fldChar w:fldCharType="begin"/>
      </w:r>
      <w:r>
        <w:instrText xml:space="preserve"> PAGEREF _Toc17629 \h </w:instrText>
      </w:r>
      <w:r>
        <w:fldChar w:fldCharType="separate"/>
      </w:r>
      <w:r>
        <w:t>48</w:t>
      </w:r>
      <w:r>
        <w:fldChar w:fldCharType="end"/>
      </w:r>
      <w:r>
        <w:rPr>
          <w:rFonts w:cs="宋体"/>
          <w:color w:val="auto"/>
          <w:szCs w:val="21"/>
          <w:highlight w:val="none"/>
        </w:rPr>
        <w:fldChar w:fldCharType="end"/>
      </w:r>
    </w:p>
    <w:p w14:paraId="7449F1F6">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_Toc3416 </w:instrText>
      </w:r>
      <w:r>
        <w:rPr>
          <w:rFonts w:cs="宋体"/>
          <w:szCs w:val="21"/>
          <w:highlight w:val="none"/>
        </w:rPr>
        <w:fldChar w:fldCharType="separate"/>
      </w:r>
      <w:r>
        <w:rPr>
          <w:rFonts w:hint="eastAsia"/>
          <w:highlight w:val="none"/>
          <w:lang w:val="en-US" w:eastAsia="zh-CN"/>
        </w:rPr>
        <w:t>五、中小企业声明函</w:t>
      </w:r>
      <w:r>
        <w:tab/>
      </w:r>
      <w:r>
        <w:fldChar w:fldCharType="begin"/>
      </w:r>
      <w:r>
        <w:instrText xml:space="preserve"> PAGEREF _Toc3416 \h </w:instrText>
      </w:r>
      <w:r>
        <w:fldChar w:fldCharType="separate"/>
      </w:r>
      <w:r>
        <w:t>49</w:t>
      </w:r>
      <w:r>
        <w:fldChar w:fldCharType="end"/>
      </w:r>
      <w:r>
        <w:rPr>
          <w:rFonts w:cs="宋体"/>
          <w:color w:val="auto"/>
          <w:szCs w:val="21"/>
          <w:highlight w:val="none"/>
        </w:rPr>
        <w:fldChar w:fldCharType="end"/>
      </w:r>
    </w:p>
    <w:p w14:paraId="06207289">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_Toc31633 </w:instrText>
      </w:r>
      <w:r>
        <w:rPr>
          <w:rFonts w:cs="宋体"/>
          <w:szCs w:val="21"/>
          <w:highlight w:val="none"/>
        </w:rPr>
        <w:fldChar w:fldCharType="separate"/>
      </w:r>
      <w:r>
        <w:rPr>
          <w:rFonts w:hint="eastAsia"/>
          <w:highlight w:val="none"/>
          <w:lang w:val="en-US" w:eastAsia="zh-CN"/>
        </w:rPr>
        <w:t>六、残疾人福利性单位声明函</w:t>
      </w:r>
      <w:r>
        <w:tab/>
      </w:r>
      <w:r>
        <w:fldChar w:fldCharType="begin"/>
      </w:r>
      <w:r>
        <w:instrText xml:space="preserve"> PAGEREF _Toc31633 \h </w:instrText>
      </w:r>
      <w:r>
        <w:fldChar w:fldCharType="separate"/>
      </w:r>
      <w:r>
        <w:t>52</w:t>
      </w:r>
      <w:r>
        <w:fldChar w:fldCharType="end"/>
      </w:r>
      <w:r>
        <w:rPr>
          <w:rFonts w:cs="宋体"/>
          <w:color w:val="auto"/>
          <w:szCs w:val="21"/>
          <w:highlight w:val="none"/>
        </w:rPr>
        <w:fldChar w:fldCharType="end"/>
      </w:r>
    </w:p>
    <w:p w14:paraId="1AABB7E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_Toc25239 </w:instrText>
      </w:r>
      <w:r>
        <w:rPr>
          <w:rFonts w:cs="宋体"/>
          <w:szCs w:val="21"/>
          <w:highlight w:val="none"/>
        </w:rPr>
        <w:fldChar w:fldCharType="separate"/>
      </w:r>
      <w:r>
        <w:rPr>
          <w:rFonts w:hint="eastAsia"/>
          <w:highlight w:val="none"/>
          <w:lang w:val="en-US" w:eastAsia="zh-CN"/>
        </w:rPr>
        <w:t>第二章商务文件</w:t>
      </w:r>
      <w:r>
        <w:tab/>
      </w:r>
      <w:r>
        <w:fldChar w:fldCharType="begin"/>
      </w:r>
      <w:r>
        <w:instrText xml:space="preserve"> PAGEREF _Toc25239 \h </w:instrText>
      </w:r>
      <w:r>
        <w:fldChar w:fldCharType="separate"/>
      </w:r>
      <w:r>
        <w:t>53</w:t>
      </w:r>
      <w:r>
        <w:fldChar w:fldCharType="end"/>
      </w:r>
      <w:r>
        <w:rPr>
          <w:rFonts w:cs="宋体"/>
          <w:color w:val="auto"/>
          <w:szCs w:val="21"/>
          <w:highlight w:val="none"/>
        </w:rPr>
        <w:fldChar w:fldCharType="end"/>
      </w:r>
    </w:p>
    <w:p w14:paraId="40DD7DC0">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_Toc15971 </w:instrText>
      </w:r>
      <w:r>
        <w:rPr>
          <w:rFonts w:cs="宋体"/>
          <w:szCs w:val="21"/>
          <w:highlight w:val="none"/>
        </w:rPr>
        <w:fldChar w:fldCharType="separate"/>
      </w:r>
      <w:r>
        <w:rPr>
          <w:rFonts w:hint="eastAsia"/>
          <w:highlight w:val="none"/>
          <w:lang w:val="en-US" w:eastAsia="zh-CN"/>
        </w:rPr>
        <w:t>一、响应函</w:t>
      </w:r>
      <w:r>
        <w:tab/>
      </w:r>
      <w:r>
        <w:fldChar w:fldCharType="begin"/>
      </w:r>
      <w:r>
        <w:instrText xml:space="preserve"> PAGEREF _Toc15971 \h </w:instrText>
      </w:r>
      <w:r>
        <w:fldChar w:fldCharType="separate"/>
      </w:r>
      <w:r>
        <w:t>53</w:t>
      </w:r>
      <w:r>
        <w:fldChar w:fldCharType="end"/>
      </w:r>
      <w:r>
        <w:rPr>
          <w:rFonts w:cs="宋体"/>
          <w:color w:val="auto"/>
          <w:szCs w:val="21"/>
          <w:highlight w:val="none"/>
        </w:rPr>
        <w:fldChar w:fldCharType="end"/>
      </w:r>
    </w:p>
    <w:p w14:paraId="01F5C11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_Toc18071 </w:instrText>
      </w:r>
      <w:r>
        <w:rPr>
          <w:rFonts w:cs="宋体"/>
          <w:szCs w:val="21"/>
          <w:highlight w:val="none"/>
        </w:rPr>
        <w:fldChar w:fldCharType="separate"/>
      </w:r>
      <w:r>
        <w:rPr>
          <w:rFonts w:hint="eastAsia"/>
          <w:highlight w:val="none"/>
          <w:lang w:val="en-US" w:eastAsia="zh-CN"/>
        </w:rPr>
        <w:t>二、资格申明函</w:t>
      </w:r>
      <w:r>
        <w:tab/>
      </w:r>
      <w:r>
        <w:fldChar w:fldCharType="begin"/>
      </w:r>
      <w:r>
        <w:instrText xml:space="preserve"> PAGEREF _Toc18071 \h </w:instrText>
      </w:r>
      <w:r>
        <w:fldChar w:fldCharType="separate"/>
      </w:r>
      <w:r>
        <w:t>54</w:t>
      </w:r>
      <w:r>
        <w:fldChar w:fldCharType="end"/>
      </w:r>
      <w:r>
        <w:rPr>
          <w:rFonts w:cs="宋体"/>
          <w:color w:val="auto"/>
          <w:szCs w:val="21"/>
          <w:highlight w:val="none"/>
        </w:rPr>
        <w:fldChar w:fldCharType="end"/>
      </w:r>
    </w:p>
    <w:p w14:paraId="6405CD9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_Toc12454 </w:instrText>
      </w:r>
      <w:r>
        <w:rPr>
          <w:rFonts w:cs="宋体"/>
          <w:szCs w:val="21"/>
          <w:highlight w:val="none"/>
        </w:rPr>
        <w:fldChar w:fldCharType="separate"/>
      </w:r>
      <w:r>
        <w:rPr>
          <w:rFonts w:hint="eastAsia"/>
          <w:highlight w:val="none"/>
          <w:lang w:val="en-US" w:eastAsia="zh-CN"/>
        </w:rPr>
        <w:t>三、在参与政府采购活动前三年未有重大违法记录、没有不良信用记录的声明函</w:t>
      </w:r>
      <w:r>
        <w:tab/>
      </w:r>
      <w:r>
        <w:fldChar w:fldCharType="begin"/>
      </w:r>
      <w:r>
        <w:instrText xml:space="preserve"> PAGEREF _Toc12454 \h </w:instrText>
      </w:r>
      <w:r>
        <w:fldChar w:fldCharType="separate"/>
      </w:r>
      <w:r>
        <w:t>55</w:t>
      </w:r>
      <w:r>
        <w:fldChar w:fldCharType="end"/>
      </w:r>
      <w:r>
        <w:rPr>
          <w:rFonts w:cs="宋体"/>
          <w:color w:val="auto"/>
          <w:szCs w:val="21"/>
          <w:highlight w:val="none"/>
        </w:rPr>
        <w:fldChar w:fldCharType="end"/>
      </w:r>
    </w:p>
    <w:p w14:paraId="620AEF2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_Toc10789 </w:instrText>
      </w:r>
      <w:r>
        <w:rPr>
          <w:rFonts w:cs="宋体"/>
          <w:szCs w:val="21"/>
          <w:highlight w:val="none"/>
        </w:rPr>
        <w:fldChar w:fldCharType="separate"/>
      </w:r>
      <w:r>
        <w:rPr>
          <w:rFonts w:hint="eastAsia"/>
          <w:highlight w:val="none"/>
          <w:lang w:val="en-US" w:eastAsia="zh-CN"/>
        </w:rPr>
        <w:t>四、法定代表人证明书</w:t>
      </w:r>
      <w:r>
        <w:tab/>
      </w:r>
      <w:r>
        <w:fldChar w:fldCharType="begin"/>
      </w:r>
      <w:r>
        <w:instrText xml:space="preserve"> PAGEREF _Toc10789 \h </w:instrText>
      </w:r>
      <w:r>
        <w:fldChar w:fldCharType="separate"/>
      </w:r>
      <w:r>
        <w:t>56</w:t>
      </w:r>
      <w:r>
        <w:fldChar w:fldCharType="end"/>
      </w:r>
      <w:r>
        <w:rPr>
          <w:rFonts w:cs="宋体"/>
          <w:color w:val="auto"/>
          <w:szCs w:val="21"/>
          <w:highlight w:val="none"/>
        </w:rPr>
        <w:fldChar w:fldCharType="end"/>
      </w:r>
    </w:p>
    <w:p w14:paraId="64AC2635">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_Toc6036 </w:instrText>
      </w:r>
      <w:r>
        <w:rPr>
          <w:rFonts w:cs="宋体"/>
          <w:szCs w:val="21"/>
          <w:highlight w:val="none"/>
        </w:rPr>
        <w:fldChar w:fldCharType="separate"/>
      </w:r>
      <w:r>
        <w:rPr>
          <w:rFonts w:hint="eastAsia"/>
          <w:highlight w:val="none"/>
          <w:lang w:val="en-US" w:eastAsia="zh-CN"/>
        </w:rPr>
        <w:t>五、法定代表人授权书</w:t>
      </w:r>
      <w:r>
        <w:tab/>
      </w:r>
      <w:r>
        <w:fldChar w:fldCharType="begin"/>
      </w:r>
      <w:r>
        <w:instrText xml:space="preserve"> PAGEREF _Toc6036 \h </w:instrText>
      </w:r>
      <w:r>
        <w:fldChar w:fldCharType="separate"/>
      </w:r>
      <w:r>
        <w:t>57</w:t>
      </w:r>
      <w:r>
        <w:fldChar w:fldCharType="end"/>
      </w:r>
      <w:r>
        <w:rPr>
          <w:rFonts w:cs="宋体"/>
          <w:color w:val="auto"/>
          <w:szCs w:val="21"/>
          <w:highlight w:val="none"/>
        </w:rPr>
        <w:fldChar w:fldCharType="end"/>
      </w:r>
    </w:p>
    <w:p w14:paraId="12FB9FE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_Toc32431 </w:instrText>
      </w:r>
      <w:r>
        <w:rPr>
          <w:rFonts w:cs="宋体"/>
          <w:szCs w:val="21"/>
          <w:highlight w:val="none"/>
        </w:rPr>
        <w:fldChar w:fldCharType="separate"/>
      </w:r>
      <w:r>
        <w:rPr>
          <w:rFonts w:hint="eastAsia"/>
          <w:highlight w:val="none"/>
          <w:lang w:val="en-US" w:eastAsia="zh-CN"/>
        </w:rPr>
        <w:t>六、供应商基本情况说明</w:t>
      </w:r>
      <w:r>
        <w:tab/>
      </w:r>
      <w:r>
        <w:fldChar w:fldCharType="begin"/>
      </w:r>
      <w:r>
        <w:instrText xml:space="preserve"> PAGEREF _Toc32431 \h </w:instrText>
      </w:r>
      <w:r>
        <w:fldChar w:fldCharType="separate"/>
      </w:r>
      <w:r>
        <w:t>58</w:t>
      </w:r>
      <w:r>
        <w:fldChar w:fldCharType="end"/>
      </w:r>
      <w:r>
        <w:rPr>
          <w:rFonts w:cs="宋体"/>
          <w:color w:val="auto"/>
          <w:szCs w:val="21"/>
          <w:highlight w:val="none"/>
        </w:rPr>
        <w:fldChar w:fldCharType="end"/>
      </w:r>
    </w:p>
    <w:p w14:paraId="0428885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_Toc17303 </w:instrText>
      </w:r>
      <w:r>
        <w:rPr>
          <w:rFonts w:cs="宋体"/>
          <w:szCs w:val="21"/>
          <w:highlight w:val="none"/>
        </w:rPr>
        <w:fldChar w:fldCharType="separate"/>
      </w:r>
      <w:r>
        <w:rPr>
          <w:rFonts w:hint="eastAsia"/>
          <w:highlight w:val="none"/>
          <w:lang w:val="en-US" w:eastAsia="zh-CN"/>
        </w:rPr>
        <w:t>七、</w:t>
      </w:r>
      <w:r>
        <w:rPr>
          <w:rFonts w:hint="eastAsia"/>
          <w:highlight w:val="none"/>
        </w:rPr>
        <w:t>营业执照</w:t>
      </w:r>
      <w:r>
        <w:tab/>
      </w:r>
      <w:r>
        <w:fldChar w:fldCharType="begin"/>
      </w:r>
      <w:r>
        <w:instrText xml:space="preserve"> PAGEREF _Toc17303 \h </w:instrText>
      </w:r>
      <w:r>
        <w:fldChar w:fldCharType="separate"/>
      </w:r>
      <w:r>
        <w:t>59</w:t>
      </w:r>
      <w:r>
        <w:fldChar w:fldCharType="end"/>
      </w:r>
      <w:r>
        <w:rPr>
          <w:rFonts w:cs="宋体"/>
          <w:color w:val="auto"/>
          <w:szCs w:val="21"/>
          <w:highlight w:val="none"/>
        </w:rPr>
        <w:fldChar w:fldCharType="end"/>
      </w:r>
    </w:p>
    <w:p w14:paraId="6A641AF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_Toc11491 </w:instrText>
      </w:r>
      <w:r>
        <w:rPr>
          <w:rFonts w:cs="宋体"/>
          <w:szCs w:val="21"/>
          <w:highlight w:val="none"/>
        </w:rPr>
        <w:fldChar w:fldCharType="separate"/>
      </w:r>
      <w:r>
        <w:rPr>
          <w:rFonts w:hint="eastAsia"/>
          <w:highlight w:val="none"/>
          <w:lang w:val="en-US" w:eastAsia="zh-CN"/>
        </w:rPr>
        <w:t>八、</w:t>
      </w:r>
      <w:r>
        <w:rPr>
          <w:rFonts w:hint="eastAsia"/>
          <w:highlight w:val="none"/>
        </w:rPr>
        <w:t>特殊资格要求证明文件</w:t>
      </w:r>
      <w:r>
        <w:tab/>
      </w:r>
      <w:r>
        <w:fldChar w:fldCharType="begin"/>
      </w:r>
      <w:r>
        <w:instrText xml:space="preserve"> PAGEREF _Toc11491 \h </w:instrText>
      </w:r>
      <w:r>
        <w:fldChar w:fldCharType="separate"/>
      </w:r>
      <w:r>
        <w:t>60</w:t>
      </w:r>
      <w:r>
        <w:fldChar w:fldCharType="end"/>
      </w:r>
      <w:r>
        <w:rPr>
          <w:rFonts w:cs="宋体"/>
          <w:color w:val="auto"/>
          <w:szCs w:val="21"/>
          <w:highlight w:val="none"/>
        </w:rPr>
        <w:fldChar w:fldCharType="end"/>
      </w:r>
    </w:p>
    <w:p w14:paraId="7562EE33">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_Toc5351 </w:instrText>
      </w:r>
      <w:r>
        <w:rPr>
          <w:rFonts w:cs="宋体"/>
          <w:szCs w:val="21"/>
          <w:highlight w:val="none"/>
        </w:rPr>
        <w:fldChar w:fldCharType="separate"/>
      </w:r>
      <w:r>
        <w:rPr>
          <w:rFonts w:hint="eastAsia"/>
          <w:highlight w:val="none"/>
          <w:lang w:val="en-US" w:eastAsia="zh-CN"/>
        </w:rPr>
        <w:t>九、</w:t>
      </w:r>
      <w:r>
        <w:rPr>
          <w:rFonts w:hint="eastAsia"/>
          <w:highlight w:val="none"/>
        </w:rPr>
        <w:t>承诺书</w:t>
      </w:r>
      <w:r>
        <w:tab/>
      </w:r>
      <w:r>
        <w:fldChar w:fldCharType="begin"/>
      </w:r>
      <w:r>
        <w:instrText xml:space="preserve"> PAGEREF _Toc5351 \h </w:instrText>
      </w:r>
      <w:r>
        <w:fldChar w:fldCharType="separate"/>
      </w:r>
      <w:r>
        <w:t>61</w:t>
      </w:r>
      <w:r>
        <w:fldChar w:fldCharType="end"/>
      </w:r>
      <w:r>
        <w:rPr>
          <w:rFonts w:cs="宋体"/>
          <w:color w:val="auto"/>
          <w:szCs w:val="21"/>
          <w:highlight w:val="none"/>
        </w:rPr>
        <w:fldChar w:fldCharType="end"/>
      </w:r>
    </w:p>
    <w:p w14:paraId="7AA1D499">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_Toc19791 </w:instrText>
      </w:r>
      <w:r>
        <w:rPr>
          <w:rFonts w:cs="宋体"/>
          <w:szCs w:val="21"/>
          <w:highlight w:val="none"/>
        </w:rPr>
        <w:fldChar w:fldCharType="separate"/>
      </w:r>
      <w:r>
        <w:rPr>
          <w:rFonts w:hint="eastAsia"/>
          <w:highlight w:val="none"/>
          <w:lang w:val="en-US" w:eastAsia="zh-CN"/>
        </w:rPr>
        <w:t>十、招标代理服务费承诺书</w:t>
      </w:r>
      <w:r>
        <w:tab/>
      </w:r>
      <w:r>
        <w:fldChar w:fldCharType="begin"/>
      </w:r>
      <w:r>
        <w:instrText xml:space="preserve"> PAGEREF _Toc19791 \h </w:instrText>
      </w:r>
      <w:r>
        <w:fldChar w:fldCharType="separate"/>
      </w:r>
      <w:r>
        <w:t>62</w:t>
      </w:r>
      <w:r>
        <w:fldChar w:fldCharType="end"/>
      </w:r>
      <w:r>
        <w:rPr>
          <w:rFonts w:cs="宋体"/>
          <w:color w:val="auto"/>
          <w:szCs w:val="21"/>
          <w:highlight w:val="none"/>
        </w:rPr>
        <w:fldChar w:fldCharType="end"/>
      </w:r>
    </w:p>
    <w:p w14:paraId="2C18BCE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_Toc32298 </w:instrText>
      </w:r>
      <w:r>
        <w:rPr>
          <w:rFonts w:cs="宋体"/>
          <w:szCs w:val="21"/>
          <w:highlight w:val="none"/>
        </w:rPr>
        <w:fldChar w:fldCharType="separate"/>
      </w:r>
      <w:r>
        <w:rPr>
          <w:rFonts w:hint="eastAsia"/>
          <w:highlight w:val="none"/>
          <w:lang w:val="en-US" w:eastAsia="zh-CN"/>
        </w:rPr>
        <w:t>十一、</w:t>
      </w:r>
      <w:r>
        <w:rPr>
          <w:rFonts w:hint="eastAsia"/>
          <w:highlight w:val="none"/>
        </w:rPr>
        <w:t>商务条款偏离表</w:t>
      </w:r>
      <w:r>
        <w:tab/>
      </w:r>
      <w:r>
        <w:fldChar w:fldCharType="begin"/>
      </w:r>
      <w:r>
        <w:instrText xml:space="preserve"> PAGEREF _Toc32298 \h </w:instrText>
      </w:r>
      <w:r>
        <w:fldChar w:fldCharType="separate"/>
      </w:r>
      <w:r>
        <w:t>63</w:t>
      </w:r>
      <w:r>
        <w:fldChar w:fldCharType="end"/>
      </w:r>
      <w:r>
        <w:rPr>
          <w:rFonts w:cs="宋体"/>
          <w:color w:val="auto"/>
          <w:szCs w:val="21"/>
          <w:highlight w:val="none"/>
        </w:rPr>
        <w:fldChar w:fldCharType="end"/>
      </w:r>
    </w:p>
    <w:p w14:paraId="43FF72A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_Toc6926 </w:instrText>
      </w:r>
      <w:r>
        <w:rPr>
          <w:rFonts w:cs="宋体"/>
          <w:szCs w:val="21"/>
          <w:highlight w:val="none"/>
        </w:rPr>
        <w:fldChar w:fldCharType="separate"/>
      </w:r>
      <w:r>
        <w:rPr>
          <w:rFonts w:hint="eastAsia"/>
          <w:highlight w:val="none"/>
          <w:lang w:val="en-US" w:eastAsia="zh-CN"/>
        </w:rPr>
        <w:t>十二、</w:t>
      </w:r>
      <w:r>
        <w:rPr>
          <w:rFonts w:hint="eastAsia"/>
          <w:highlight w:val="none"/>
        </w:rPr>
        <w:t>业绩表</w:t>
      </w:r>
      <w:r>
        <w:tab/>
      </w:r>
      <w:r>
        <w:fldChar w:fldCharType="begin"/>
      </w:r>
      <w:r>
        <w:instrText xml:space="preserve"> PAGEREF _Toc6926 \h </w:instrText>
      </w:r>
      <w:r>
        <w:fldChar w:fldCharType="separate"/>
      </w:r>
      <w:r>
        <w:t>64</w:t>
      </w:r>
      <w:r>
        <w:fldChar w:fldCharType="end"/>
      </w:r>
      <w:r>
        <w:rPr>
          <w:rFonts w:cs="宋体"/>
          <w:color w:val="auto"/>
          <w:szCs w:val="21"/>
          <w:highlight w:val="none"/>
        </w:rPr>
        <w:fldChar w:fldCharType="end"/>
      </w:r>
    </w:p>
    <w:p w14:paraId="5C54918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_Toc15603 </w:instrText>
      </w:r>
      <w:r>
        <w:rPr>
          <w:rFonts w:cs="宋体"/>
          <w:szCs w:val="21"/>
          <w:highlight w:val="none"/>
        </w:rPr>
        <w:fldChar w:fldCharType="separate"/>
      </w:r>
      <w:r>
        <w:rPr>
          <w:rFonts w:hint="eastAsia"/>
          <w:highlight w:val="none"/>
          <w:lang w:val="en-US" w:eastAsia="zh-CN"/>
        </w:rPr>
        <w:t>第三章技术文件</w:t>
      </w:r>
      <w:r>
        <w:tab/>
      </w:r>
      <w:r>
        <w:fldChar w:fldCharType="begin"/>
      </w:r>
      <w:r>
        <w:instrText xml:space="preserve"> PAGEREF _Toc15603 \h </w:instrText>
      </w:r>
      <w:r>
        <w:fldChar w:fldCharType="separate"/>
      </w:r>
      <w:r>
        <w:t>65</w:t>
      </w:r>
      <w:r>
        <w:fldChar w:fldCharType="end"/>
      </w:r>
      <w:r>
        <w:rPr>
          <w:rFonts w:cs="宋体"/>
          <w:color w:val="auto"/>
          <w:szCs w:val="21"/>
          <w:highlight w:val="none"/>
        </w:rPr>
        <w:fldChar w:fldCharType="end"/>
      </w:r>
    </w:p>
    <w:p w14:paraId="37FAA98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_Toc6337 </w:instrText>
      </w:r>
      <w:r>
        <w:rPr>
          <w:rFonts w:cs="宋体"/>
          <w:szCs w:val="21"/>
          <w:highlight w:val="none"/>
        </w:rPr>
        <w:fldChar w:fldCharType="separate"/>
      </w:r>
      <w:r>
        <w:rPr>
          <w:rFonts w:hint="eastAsia"/>
          <w:highlight w:val="none"/>
          <w:lang w:val="en-US" w:eastAsia="zh-CN"/>
        </w:rPr>
        <w:t>一、</w:t>
      </w:r>
      <w:r>
        <w:rPr>
          <w:rFonts w:hint="eastAsia"/>
          <w:highlight w:val="none"/>
        </w:rPr>
        <w:t>技术规格偏离表</w:t>
      </w:r>
      <w:r>
        <w:tab/>
      </w:r>
      <w:r>
        <w:fldChar w:fldCharType="begin"/>
      </w:r>
      <w:r>
        <w:instrText xml:space="preserve"> PAGEREF _Toc6337 \h </w:instrText>
      </w:r>
      <w:r>
        <w:fldChar w:fldCharType="separate"/>
      </w:r>
      <w:r>
        <w:t>65</w:t>
      </w:r>
      <w:r>
        <w:fldChar w:fldCharType="end"/>
      </w:r>
      <w:r>
        <w:rPr>
          <w:rFonts w:cs="宋体"/>
          <w:color w:val="auto"/>
          <w:szCs w:val="21"/>
          <w:highlight w:val="none"/>
        </w:rPr>
        <w:fldChar w:fldCharType="end"/>
      </w:r>
    </w:p>
    <w:p w14:paraId="2FBEB61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_Toc32594 </w:instrText>
      </w:r>
      <w:r>
        <w:rPr>
          <w:rFonts w:cs="宋体"/>
          <w:szCs w:val="21"/>
          <w:highlight w:val="none"/>
        </w:rPr>
        <w:fldChar w:fldCharType="separate"/>
      </w:r>
      <w:r>
        <w:rPr>
          <w:rFonts w:hint="eastAsia"/>
          <w:highlight w:val="none"/>
          <w:lang w:val="en-US" w:eastAsia="zh-CN"/>
        </w:rPr>
        <w:t>二、</w:t>
      </w:r>
      <w:r>
        <w:rPr>
          <w:rFonts w:hint="eastAsia"/>
          <w:highlight w:val="none"/>
        </w:rPr>
        <w:t>重要技术参数（▲）响应表</w:t>
      </w:r>
      <w:r>
        <w:tab/>
      </w:r>
      <w:r>
        <w:fldChar w:fldCharType="begin"/>
      </w:r>
      <w:r>
        <w:instrText xml:space="preserve"> PAGEREF _Toc32594 \h </w:instrText>
      </w:r>
      <w:r>
        <w:fldChar w:fldCharType="separate"/>
      </w:r>
      <w:r>
        <w:t>66</w:t>
      </w:r>
      <w:r>
        <w:fldChar w:fldCharType="end"/>
      </w:r>
      <w:r>
        <w:rPr>
          <w:rFonts w:cs="宋体"/>
          <w:color w:val="auto"/>
          <w:szCs w:val="21"/>
          <w:highlight w:val="none"/>
        </w:rPr>
        <w:fldChar w:fldCharType="end"/>
      </w:r>
    </w:p>
    <w:p w14:paraId="766094CE">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_Toc25187 </w:instrText>
      </w:r>
      <w:r>
        <w:rPr>
          <w:rFonts w:cs="宋体"/>
          <w:szCs w:val="21"/>
          <w:highlight w:val="none"/>
        </w:rPr>
        <w:fldChar w:fldCharType="separate"/>
      </w:r>
      <w:r>
        <w:rPr>
          <w:rFonts w:hint="eastAsia" w:ascii="宋体" w:hAnsi="宋体" w:eastAsia="宋体" w:cs="宋体"/>
          <w:bCs w:val="0"/>
          <w:szCs w:val="21"/>
          <w:highlight w:val="none"/>
          <w:lang w:val="en-US" w:eastAsia="zh-CN"/>
        </w:rPr>
        <w:t>序号</w:t>
      </w:r>
      <w:r>
        <w:tab/>
      </w:r>
      <w:r>
        <w:fldChar w:fldCharType="begin"/>
      </w:r>
      <w:r>
        <w:instrText xml:space="preserve"> PAGEREF _Toc25187 \h </w:instrText>
      </w:r>
      <w:r>
        <w:fldChar w:fldCharType="separate"/>
      </w:r>
      <w:r>
        <w:t>66</w:t>
      </w:r>
      <w:r>
        <w:fldChar w:fldCharType="end"/>
      </w:r>
      <w:r>
        <w:rPr>
          <w:rFonts w:cs="宋体"/>
          <w:color w:val="auto"/>
          <w:szCs w:val="21"/>
          <w:highlight w:val="none"/>
        </w:rPr>
        <w:fldChar w:fldCharType="end"/>
      </w:r>
    </w:p>
    <w:p w14:paraId="70594463">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_Toc9941 </w:instrText>
      </w:r>
      <w:r>
        <w:rPr>
          <w:rFonts w:cs="宋体"/>
          <w:szCs w:val="21"/>
          <w:highlight w:val="none"/>
        </w:rPr>
        <w:fldChar w:fldCharType="separate"/>
      </w:r>
      <w:r>
        <w:rPr>
          <w:rFonts w:hint="eastAsia" w:ascii="宋体" w:hAnsi="宋体" w:eastAsia="宋体" w:cs="宋体"/>
          <w:bCs w:val="0"/>
          <w:szCs w:val="21"/>
          <w:highlight w:val="none"/>
          <w:lang w:val="en-US" w:eastAsia="zh-CN"/>
        </w:rPr>
        <w:t>重要</w:t>
      </w:r>
      <w:r>
        <w:rPr>
          <w:rFonts w:hint="eastAsia" w:ascii="宋体" w:hAnsi="宋体" w:eastAsia="宋体" w:cs="宋体"/>
          <w:bCs w:val="0"/>
          <w:szCs w:val="21"/>
          <w:highlight w:val="none"/>
        </w:rPr>
        <w:t>技术参</w:t>
      </w:r>
      <w:r>
        <w:rPr>
          <w:rFonts w:hint="eastAsia" w:ascii="宋体" w:hAnsi="宋体" w:eastAsia="宋体" w:cs="宋体"/>
          <w:bCs w:val="0"/>
          <w:szCs w:val="21"/>
          <w:highlight w:val="none"/>
          <w:lang w:val="en-US" w:eastAsia="zh-CN"/>
        </w:rPr>
        <w:t>数评分条款</w:t>
      </w:r>
      <w:r>
        <w:rPr>
          <w:rFonts w:hint="eastAsia" w:ascii="宋体" w:hAnsi="宋体" w:eastAsia="宋体" w:cs="宋体"/>
          <w:bCs w:val="0"/>
          <w:szCs w:val="21"/>
          <w:highlight w:val="none"/>
        </w:rPr>
        <w:t>（▲）</w:t>
      </w:r>
      <w:r>
        <w:tab/>
      </w:r>
      <w:r>
        <w:fldChar w:fldCharType="begin"/>
      </w:r>
      <w:r>
        <w:instrText xml:space="preserve"> PAGEREF _Toc9941 \h </w:instrText>
      </w:r>
      <w:r>
        <w:fldChar w:fldCharType="separate"/>
      </w:r>
      <w:r>
        <w:t>66</w:t>
      </w:r>
      <w:r>
        <w:fldChar w:fldCharType="end"/>
      </w:r>
      <w:r>
        <w:rPr>
          <w:rFonts w:cs="宋体"/>
          <w:color w:val="auto"/>
          <w:szCs w:val="21"/>
          <w:highlight w:val="none"/>
        </w:rPr>
        <w:fldChar w:fldCharType="end"/>
      </w:r>
    </w:p>
    <w:p w14:paraId="4D0ECA24">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_Toc15039 </w:instrText>
      </w:r>
      <w:r>
        <w:rPr>
          <w:rFonts w:cs="宋体"/>
          <w:szCs w:val="21"/>
          <w:highlight w:val="none"/>
        </w:rPr>
        <w:fldChar w:fldCharType="separate"/>
      </w:r>
      <w:r>
        <w:rPr>
          <w:rFonts w:hint="eastAsia" w:ascii="宋体" w:hAnsi="宋体" w:eastAsia="宋体" w:cs="宋体"/>
          <w:bCs w:val="0"/>
          <w:kern w:val="0"/>
          <w:szCs w:val="21"/>
          <w:highlight w:val="none"/>
          <w:lang w:eastAsia="zh-CN"/>
        </w:rPr>
        <w:t>响应文件</w:t>
      </w:r>
      <w:r>
        <w:rPr>
          <w:rFonts w:hint="eastAsia" w:ascii="宋体" w:hAnsi="宋体" w:eastAsia="宋体" w:cs="宋体"/>
          <w:bCs w:val="0"/>
          <w:kern w:val="0"/>
          <w:szCs w:val="21"/>
          <w:highlight w:val="none"/>
        </w:rPr>
        <w:t>响应内容</w:t>
      </w:r>
      <w:r>
        <w:tab/>
      </w:r>
      <w:r>
        <w:fldChar w:fldCharType="begin"/>
      </w:r>
      <w:r>
        <w:instrText xml:space="preserve"> PAGEREF _Toc15039 \h </w:instrText>
      </w:r>
      <w:r>
        <w:fldChar w:fldCharType="separate"/>
      </w:r>
      <w:r>
        <w:t>66</w:t>
      </w:r>
      <w:r>
        <w:fldChar w:fldCharType="end"/>
      </w:r>
      <w:r>
        <w:rPr>
          <w:rFonts w:cs="宋体"/>
          <w:color w:val="auto"/>
          <w:szCs w:val="21"/>
          <w:highlight w:val="none"/>
        </w:rPr>
        <w:fldChar w:fldCharType="end"/>
      </w:r>
    </w:p>
    <w:p w14:paraId="7163D3D4">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_Toc7342 </w:instrText>
      </w:r>
      <w:r>
        <w:rPr>
          <w:rFonts w:cs="宋体"/>
          <w:szCs w:val="21"/>
          <w:highlight w:val="none"/>
        </w:rPr>
        <w:fldChar w:fldCharType="separate"/>
      </w:r>
      <w:r>
        <w:rPr>
          <w:rFonts w:hint="eastAsia" w:ascii="宋体" w:hAnsi="宋体" w:eastAsia="宋体" w:cs="宋体"/>
          <w:bCs w:val="0"/>
          <w:szCs w:val="21"/>
          <w:highlight w:val="none"/>
          <w:lang w:val="en-US" w:eastAsia="zh-CN"/>
        </w:rPr>
        <w:t>说明</w:t>
      </w:r>
      <w:r>
        <w:tab/>
      </w:r>
      <w:r>
        <w:fldChar w:fldCharType="begin"/>
      </w:r>
      <w:r>
        <w:instrText xml:space="preserve"> PAGEREF _Toc7342 \h </w:instrText>
      </w:r>
      <w:r>
        <w:fldChar w:fldCharType="separate"/>
      </w:r>
      <w:r>
        <w:t>66</w:t>
      </w:r>
      <w:r>
        <w:fldChar w:fldCharType="end"/>
      </w:r>
      <w:r>
        <w:rPr>
          <w:rFonts w:cs="宋体"/>
          <w:color w:val="auto"/>
          <w:szCs w:val="21"/>
          <w:highlight w:val="none"/>
        </w:rPr>
        <w:fldChar w:fldCharType="end"/>
      </w:r>
    </w:p>
    <w:p w14:paraId="71CFB59C">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_Toc6542 </w:instrText>
      </w:r>
      <w:r>
        <w:rPr>
          <w:rFonts w:cs="宋体"/>
          <w:szCs w:val="21"/>
          <w:highlight w:val="none"/>
        </w:rPr>
        <w:fldChar w:fldCharType="separate"/>
      </w:r>
      <w:r>
        <w:rPr>
          <w:rFonts w:hint="eastAsia" w:ascii="宋体" w:hAnsi="宋体" w:eastAsia="宋体" w:cs="宋体"/>
          <w:bCs w:val="0"/>
          <w:szCs w:val="21"/>
          <w:highlight w:val="none"/>
        </w:rPr>
        <w:t>页码范围</w:t>
      </w:r>
      <w:r>
        <w:tab/>
      </w:r>
      <w:r>
        <w:fldChar w:fldCharType="begin"/>
      </w:r>
      <w:r>
        <w:instrText xml:space="preserve"> PAGEREF _Toc6542 \h </w:instrText>
      </w:r>
      <w:r>
        <w:fldChar w:fldCharType="separate"/>
      </w:r>
      <w:r>
        <w:t>66</w:t>
      </w:r>
      <w:r>
        <w:fldChar w:fldCharType="end"/>
      </w:r>
      <w:r>
        <w:rPr>
          <w:rFonts w:cs="宋体"/>
          <w:color w:val="auto"/>
          <w:szCs w:val="21"/>
          <w:highlight w:val="none"/>
        </w:rPr>
        <w:fldChar w:fldCharType="end"/>
      </w:r>
    </w:p>
    <w:p w14:paraId="753C2ED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_Toc2003 </w:instrText>
      </w:r>
      <w:r>
        <w:rPr>
          <w:rFonts w:cs="宋体"/>
          <w:szCs w:val="21"/>
          <w:highlight w:val="none"/>
        </w:rPr>
        <w:fldChar w:fldCharType="separate"/>
      </w:r>
      <w:r>
        <w:rPr>
          <w:rFonts w:hint="eastAsia"/>
          <w:highlight w:val="none"/>
          <w:lang w:val="en-US" w:eastAsia="zh-CN"/>
        </w:rPr>
        <w:t>三、</w:t>
      </w:r>
      <w:r>
        <w:rPr>
          <w:rFonts w:hint="eastAsia"/>
          <w:highlight w:val="none"/>
        </w:rPr>
        <w:t>实质性条款（标记★）响应表</w:t>
      </w:r>
      <w:r>
        <w:tab/>
      </w:r>
      <w:r>
        <w:fldChar w:fldCharType="begin"/>
      </w:r>
      <w:r>
        <w:instrText xml:space="preserve"> PAGEREF _Toc2003 \h </w:instrText>
      </w:r>
      <w:r>
        <w:fldChar w:fldCharType="separate"/>
      </w:r>
      <w:r>
        <w:t>67</w:t>
      </w:r>
      <w:r>
        <w:fldChar w:fldCharType="end"/>
      </w:r>
      <w:r>
        <w:rPr>
          <w:rFonts w:cs="宋体"/>
          <w:color w:val="auto"/>
          <w:szCs w:val="21"/>
          <w:highlight w:val="none"/>
        </w:rPr>
        <w:fldChar w:fldCharType="end"/>
      </w:r>
    </w:p>
    <w:p w14:paraId="1A0D369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_Toc26503 </w:instrText>
      </w:r>
      <w:r>
        <w:rPr>
          <w:rFonts w:cs="宋体"/>
          <w:szCs w:val="21"/>
          <w:highlight w:val="none"/>
        </w:rPr>
        <w:fldChar w:fldCharType="separate"/>
      </w:r>
      <w:r>
        <w:rPr>
          <w:rFonts w:hint="eastAsia"/>
          <w:highlight w:val="none"/>
          <w:lang w:val="en-US" w:eastAsia="zh-CN"/>
        </w:rPr>
        <w:t>四、</w:t>
      </w:r>
      <w:r>
        <w:rPr>
          <w:rFonts w:hint="eastAsia"/>
          <w:highlight w:val="none"/>
        </w:rPr>
        <w:t>项目</w:t>
      </w:r>
      <w:r>
        <w:rPr>
          <w:rFonts w:hint="eastAsia"/>
          <w:highlight w:val="none"/>
          <w:lang w:val="en-US" w:eastAsia="zh-CN"/>
        </w:rPr>
        <w:t>技术</w:t>
      </w:r>
      <w:r>
        <w:rPr>
          <w:rFonts w:hint="eastAsia"/>
          <w:highlight w:val="none"/>
        </w:rPr>
        <w:t>方案</w:t>
      </w:r>
      <w:r>
        <w:tab/>
      </w:r>
      <w:r>
        <w:fldChar w:fldCharType="begin"/>
      </w:r>
      <w:r>
        <w:instrText xml:space="preserve"> PAGEREF _Toc26503 \h </w:instrText>
      </w:r>
      <w:r>
        <w:fldChar w:fldCharType="separate"/>
      </w:r>
      <w:r>
        <w:t>68</w:t>
      </w:r>
      <w:r>
        <w:fldChar w:fldCharType="end"/>
      </w:r>
      <w:r>
        <w:rPr>
          <w:rFonts w:cs="宋体"/>
          <w:color w:val="auto"/>
          <w:szCs w:val="21"/>
          <w:highlight w:val="none"/>
        </w:rPr>
        <w:fldChar w:fldCharType="end"/>
      </w:r>
    </w:p>
    <w:p w14:paraId="1CAE209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_Toc32083 </w:instrText>
      </w:r>
      <w:r>
        <w:rPr>
          <w:rFonts w:cs="宋体"/>
          <w:szCs w:val="21"/>
          <w:highlight w:val="none"/>
        </w:rPr>
        <w:fldChar w:fldCharType="separate"/>
      </w:r>
      <w:r>
        <w:rPr>
          <w:rFonts w:hint="eastAsia"/>
          <w:highlight w:val="none"/>
          <w:lang w:val="en-US" w:eastAsia="zh-CN"/>
        </w:rPr>
        <w:t>五、项目负责人及团队成员资料表</w:t>
      </w:r>
      <w:r>
        <w:tab/>
      </w:r>
      <w:r>
        <w:fldChar w:fldCharType="begin"/>
      </w:r>
      <w:r>
        <w:instrText xml:space="preserve"> PAGEREF _Toc32083 \h </w:instrText>
      </w:r>
      <w:r>
        <w:fldChar w:fldCharType="separate"/>
      </w:r>
      <w:r>
        <w:t>69</w:t>
      </w:r>
      <w:r>
        <w:fldChar w:fldCharType="end"/>
      </w:r>
      <w:r>
        <w:rPr>
          <w:rFonts w:cs="宋体"/>
          <w:color w:val="auto"/>
          <w:szCs w:val="21"/>
          <w:highlight w:val="none"/>
        </w:rPr>
        <w:fldChar w:fldCharType="end"/>
      </w:r>
    </w:p>
    <w:p w14:paraId="5A4187E4">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_Toc16357 </w:instrText>
      </w:r>
      <w:r>
        <w:rPr>
          <w:rFonts w:cs="宋体"/>
          <w:szCs w:val="21"/>
          <w:highlight w:val="none"/>
        </w:rPr>
        <w:fldChar w:fldCharType="separate"/>
      </w:r>
      <w:r>
        <w:rPr>
          <w:rFonts w:hint="eastAsia"/>
          <w:highlight w:val="none"/>
          <w:lang w:val="en-US" w:eastAsia="zh-CN"/>
        </w:rPr>
        <w:t>六、响应货物明细一览表</w:t>
      </w:r>
      <w:r>
        <w:tab/>
      </w:r>
      <w:r>
        <w:fldChar w:fldCharType="begin"/>
      </w:r>
      <w:r>
        <w:instrText xml:space="preserve"> PAGEREF _Toc16357 \h </w:instrText>
      </w:r>
      <w:r>
        <w:fldChar w:fldCharType="separate"/>
      </w:r>
      <w:r>
        <w:t>70</w:t>
      </w:r>
      <w:r>
        <w:fldChar w:fldCharType="end"/>
      </w:r>
      <w:r>
        <w:rPr>
          <w:rFonts w:cs="宋体"/>
          <w:color w:val="auto"/>
          <w:szCs w:val="21"/>
          <w:highlight w:val="none"/>
        </w:rPr>
        <w:fldChar w:fldCharType="end"/>
      </w:r>
    </w:p>
    <w:p w14:paraId="69E77C75">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_Toc17471 </w:instrText>
      </w:r>
      <w:r>
        <w:rPr>
          <w:rFonts w:cs="宋体"/>
          <w:szCs w:val="21"/>
          <w:highlight w:val="none"/>
        </w:rPr>
        <w:fldChar w:fldCharType="separate"/>
      </w:r>
      <w:r>
        <w:rPr>
          <w:rFonts w:hint="eastAsia"/>
          <w:highlight w:val="none"/>
          <w:lang w:val="en-US" w:eastAsia="zh-CN"/>
        </w:rPr>
        <w:t>七、政府采购履约担保函</w:t>
      </w:r>
      <w:r>
        <w:tab/>
      </w:r>
      <w:r>
        <w:fldChar w:fldCharType="begin"/>
      </w:r>
      <w:r>
        <w:instrText xml:space="preserve"> PAGEREF _Toc17471 \h </w:instrText>
      </w:r>
      <w:r>
        <w:fldChar w:fldCharType="separate"/>
      </w:r>
      <w:r>
        <w:t>71</w:t>
      </w:r>
      <w:r>
        <w:fldChar w:fldCharType="end"/>
      </w:r>
      <w:r>
        <w:rPr>
          <w:rFonts w:cs="宋体"/>
          <w:color w:val="auto"/>
          <w:szCs w:val="21"/>
          <w:highlight w:val="none"/>
        </w:rPr>
        <w:fldChar w:fldCharType="end"/>
      </w:r>
    </w:p>
    <w:p w14:paraId="5365142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_Toc2866 </w:instrText>
      </w:r>
      <w:r>
        <w:rPr>
          <w:rFonts w:cs="宋体"/>
          <w:szCs w:val="21"/>
          <w:highlight w:val="none"/>
        </w:rPr>
        <w:fldChar w:fldCharType="separate"/>
      </w:r>
      <w:r>
        <w:rPr>
          <w:rFonts w:hint="eastAsia"/>
          <w:highlight w:val="none"/>
          <w:lang w:val="en-US" w:eastAsia="zh-CN"/>
        </w:rPr>
        <w:t>第四章报价信封（单独封装）</w:t>
      </w:r>
      <w:r>
        <w:tab/>
      </w:r>
      <w:r>
        <w:fldChar w:fldCharType="begin"/>
      </w:r>
      <w:r>
        <w:instrText xml:space="preserve"> PAGEREF _Toc2866 \h </w:instrText>
      </w:r>
      <w:r>
        <w:fldChar w:fldCharType="separate"/>
      </w:r>
      <w:r>
        <w:t>73</w:t>
      </w:r>
      <w:r>
        <w:fldChar w:fldCharType="end"/>
      </w:r>
      <w:r>
        <w:rPr>
          <w:rFonts w:cs="宋体"/>
          <w:color w:val="auto"/>
          <w:szCs w:val="21"/>
          <w:highlight w:val="none"/>
        </w:rPr>
        <w:fldChar w:fldCharType="end"/>
      </w:r>
    </w:p>
    <w:p w14:paraId="6B985CD4">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_Toc20939 </w:instrText>
      </w:r>
      <w:r>
        <w:rPr>
          <w:rFonts w:cs="宋体"/>
          <w:szCs w:val="21"/>
          <w:highlight w:val="none"/>
        </w:rPr>
        <w:fldChar w:fldCharType="separate"/>
      </w:r>
      <w:r>
        <w:rPr>
          <w:rFonts w:hint="eastAsia"/>
          <w:highlight w:val="none"/>
          <w:lang w:val="en-US" w:eastAsia="zh-CN"/>
        </w:rPr>
        <w:t>第五章联合体共同报价协议书（如有需要）</w:t>
      </w:r>
      <w:r>
        <w:tab/>
      </w:r>
      <w:r>
        <w:fldChar w:fldCharType="begin"/>
      </w:r>
      <w:r>
        <w:instrText xml:space="preserve"> PAGEREF _Toc20939 \h </w:instrText>
      </w:r>
      <w:r>
        <w:fldChar w:fldCharType="separate"/>
      </w:r>
      <w:r>
        <w:t>74</w:t>
      </w:r>
      <w:r>
        <w:fldChar w:fldCharType="end"/>
      </w:r>
      <w:r>
        <w:rPr>
          <w:rFonts w:cs="宋体"/>
          <w:color w:val="auto"/>
          <w:szCs w:val="21"/>
          <w:highlight w:val="none"/>
        </w:rPr>
        <w:fldChar w:fldCharType="end"/>
      </w:r>
    </w:p>
    <w:p w14:paraId="6B51A6DD">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14:paraId="18750343">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5E956D2">
      <w:pPr>
        <w:pStyle w:val="3"/>
        <w:spacing w:before="0" w:after="0" w:line="240" w:lineRule="auto"/>
        <w:rPr>
          <w:color w:val="auto"/>
          <w:sz w:val="28"/>
          <w:szCs w:val="28"/>
          <w:highlight w:val="none"/>
        </w:rPr>
      </w:pPr>
      <w:bookmarkStart w:id="0" w:name="_Toc17306"/>
      <w:bookmarkStart w:id="1" w:name="_Toc20628"/>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14:paraId="48107DDD">
      <w:pPr>
        <w:pStyle w:val="4"/>
        <w:spacing w:before="0" w:after="0" w:line="360" w:lineRule="auto"/>
        <w:jc w:val="center"/>
        <w:rPr>
          <w:rFonts w:ascii="宋体" w:hAnsi="宋体" w:eastAsia="宋体" w:cs="宋体"/>
          <w:color w:val="auto"/>
          <w:highlight w:val="none"/>
        </w:rPr>
      </w:pPr>
      <w:bookmarkStart w:id="2" w:name="_Toc8850"/>
      <w:bookmarkStart w:id="3" w:name="_Toc1420"/>
      <w:bookmarkStart w:id="4" w:name="_Toc17613"/>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14:paraId="11660315">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w:t>
      </w:r>
      <w:bookmarkStart w:id="410" w:name="_GoBack"/>
      <w:bookmarkEnd w:id="410"/>
      <w:r>
        <w:rPr>
          <w:rFonts w:ascii="宋体" w:hAnsi="宋体" w:eastAsia="宋体"/>
          <w:color w:val="auto"/>
          <w:sz w:val="21"/>
          <w:szCs w:val="21"/>
          <w:highlight w:val="none"/>
        </w:rPr>
        <w:t>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东莞市南城街道农林水务局</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东莞市南城街道乡村振兴示范带规划设计项目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14:paraId="5FCC1416">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14:paraId="041A8DE5">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14:paraId="7963CFEA">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GDZT2024143C</w:t>
      </w:r>
      <w:r>
        <w:rPr>
          <w:rFonts w:hint="eastAsia" w:ascii="宋体" w:hAnsi="宋体" w:eastAsia="宋体"/>
          <w:color w:val="auto"/>
          <w:sz w:val="21"/>
          <w:szCs w:val="21"/>
          <w:highlight w:val="none"/>
          <w:lang w:val="en-US" w:eastAsia="zh-CN"/>
        </w:rPr>
        <w:t>；</w:t>
      </w:r>
    </w:p>
    <w:p w14:paraId="764600A6">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东莞市南城街道乡村振兴示范带规划设计项目</w:t>
      </w:r>
      <w:r>
        <w:rPr>
          <w:rFonts w:hint="eastAsia" w:ascii="宋体" w:hAnsi="宋体" w:eastAsia="宋体"/>
          <w:color w:val="auto"/>
          <w:sz w:val="21"/>
          <w:szCs w:val="21"/>
          <w:highlight w:val="none"/>
          <w:lang w:val="en-US" w:eastAsia="zh-CN"/>
        </w:rPr>
        <w:t>；</w:t>
      </w:r>
    </w:p>
    <w:p w14:paraId="0BEE591B">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5"/>
        <w:gridCol w:w="4247"/>
        <w:gridCol w:w="609"/>
        <w:gridCol w:w="1915"/>
      </w:tblGrid>
      <w:tr w14:paraId="574C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14:paraId="050FFF9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14:paraId="0C25808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14:paraId="6C57B39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14:paraId="62F1671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14:paraId="1E23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14:paraId="052749D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14:paraId="093A32F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东莞市南城街道乡村振兴示范带规划设计项目</w:t>
            </w:r>
          </w:p>
        </w:tc>
        <w:tc>
          <w:tcPr>
            <w:tcW w:w="507" w:type="pct"/>
            <w:noWrap/>
            <w:tcMar>
              <w:top w:w="15" w:type="dxa"/>
              <w:left w:w="15" w:type="dxa"/>
              <w:right w:w="15" w:type="dxa"/>
            </w:tcMar>
            <w:vAlign w:val="center"/>
          </w:tcPr>
          <w:p w14:paraId="3F8B563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14:paraId="3607A95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eastAsia="zh-CN"/>
              </w:rPr>
              <w:t>846,720.00</w:t>
            </w:r>
            <w:r>
              <w:rPr>
                <w:rFonts w:hint="eastAsia" w:ascii="宋体" w:hAnsi="宋体" w:eastAsia="宋体"/>
                <w:b/>
                <w:bCs/>
                <w:color w:val="auto"/>
                <w:sz w:val="21"/>
                <w:szCs w:val="21"/>
                <w:highlight w:val="none"/>
                <w:u w:val="single"/>
              </w:rPr>
              <w:t>元</w:t>
            </w:r>
          </w:p>
        </w:tc>
      </w:tr>
    </w:tbl>
    <w:p w14:paraId="2AAECEAB">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14:paraId="6AD5F26F">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14:paraId="5ED047EE">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14:paraId="058E970E">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14:paraId="7D9BD695">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631AC5F">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14:paraId="4343F936">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14:paraId="44D8A3B6">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14:paraId="5B2F3896">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14:paraId="4EA9A986">
      <w:pPr>
        <w:spacing w:after="0" w:line="360" w:lineRule="auto"/>
        <w:ind w:firstLine="411" w:firstLineChars="196"/>
        <w:rPr>
          <w:rFonts w:hint="eastAsia" w:eastAsia="宋体"/>
          <w:color w:val="auto"/>
          <w:highlight w:val="none"/>
          <w:lang w:eastAsia="zh-CN"/>
        </w:rPr>
      </w:pPr>
      <w:r>
        <w:rPr>
          <w:rFonts w:hint="eastAsia" w:ascii="宋体" w:hAnsi="宋体" w:eastAsia="宋体"/>
          <w:color w:val="auto"/>
          <w:sz w:val="21"/>
          <w:szCs w:val="21"/>
          <w:highlight w:val="none"/>
          <w:lang w:val="en-US" w:eastAsia="zh-CN"/>
        </w:rPr>
        <w:t>供应商须具有城乡规划编制乙级（或以上）资质证书。（须提供有效的证书复印件加盖</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lang w:val="en-US" w:eastAsia="zh-CN"/>
        </w:rPr>
        <w:t>公章）</w:t>
      </w:r>
    </w:p>
    <w:p w14:paraId="156ECB60">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14:paraId="10167EAB">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14:paraId="2ABD3EF8">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w:t>
      </w:r>
    </w:p>
    <w:p w14:paraId="625396A0">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 xml:space="preserve">日（节假日除外），上午9：00～12：00，下午14：30～17：30（北京时间）。 </w:t>
      </w:r>
    </w:p>
    <w:p w14:paraId="739CF5F3">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14:paraId="1A5B814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梁先生</w:t>
      </w:r>
      <w:r>
        <w:rPr>
          <w:rFonts w:hint="eastAsia" w:ascii="宋体" w:hAnsi="宋体" w:eastAsia="宋体"/>
          <w:color w:val="auto"/>
          <w:sz w:val="21"/>
          <w:szCs w:val="21"/>
          <w:highlight w:val="none"/>
        </w:rPr>
        <w:t>。</w:t>
      </w:r>
    </w:p>
    <w:p w14:paraId="0E10C3B5">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w:t>
      </w: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rPr>
        <w:t>信息公告下自行下载。</w:t>
      </w:r>
    </w:p>
    <w:p w14:paraId="784BDC59">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4D7124B0">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14:paraId="759AF090">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14:paraId="78D8AD5D">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14:paraId="25C5BA81">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14:paraId="14950048">
      <w:pPr>
        <w:bidi w:val="0"/>
        <w:rPr>
          <w:rFonts w:hint="default"/>
          <w:color w:val="auto"/>
          <w:highlight w:val="none"/>
          <w:lang w:val="en-US" w:eastAsia="zh-CN"/>
        </w:rPr>
      </w:pPr>
    </w:p>
    <w:p w14:paraId="0117C3FB">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14:paraId="160F1F7A">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2024年</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16</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：30。</w:t>
      </w:r>
    </w:p>
    <w:p w14:paraId="2AF433C5">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2024年</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16</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时30分。</w:t>
      </w:r>
    </w:p>
    <w:p w14:paraId="08F6EF38">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14:paraId="60DDC120">
      <w:pPr>
        <w:spacing w:after="0" w:line="360" w:lineRule="auto"/>
        <w:ind w:firstLine="411" w:firstLineChars="196"/>
        <w:rPr>
          <w:rFonts w:ascii="宋体" w:hAnsi="宋体" w:eastAsia="宋体"/>
          <w:bCs/>
          <w:color w:val="auto"/>
          <w:sz w:val="21"/>
          <w:szCs w:val="21"/>
          <w:highlight w:val="none"/>
        </w:rPr>
      </w:pPr>
    </w:p>
    <w:p w14:paraId="6ABEC70B">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14:paraId="77C271B2">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梁工</w:t>
      </w:r>
    </w:p>
    <w:p w14:paraId="2ED253F6">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w:t>
      </w:r>
      <w:r>
        <w:rPr>
          <w:rFonts w:hint="eastAsia" w:ascii="宋体" w:hAnsi="宋体"/>
          <w:color w:val="auto"/>
          <w:sz w:val="21"/>
          <w:szCs w:val="21"/>
          <w:highlight w:val="none"/>
          <w:lang w:eastAsia="zh-CN"/>
        </w:rPr>
        <w:t>东莞市南城街道</w:t>
      </w:r>
    </w:p>
    <w:p w14:paraId="5DC2FA49">
      <w:pPr>
        <w:spacing w:after="0" w:line="360" w:lineRule="auto"/>
        <w:ind w:firstLine="420" w:firstLineChars="20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0769-23198708</w:t>
      </w:r>
    </w:p>
    <w:p w14:paraId="36C0323C">
      <w:pPr>
        <w:spacing w:after="0" w:line="360" w:lineRule="auto"/>
        <w:ind w:firstLine="420" w:firstLineChars="200"/>
        <w:rPr>
          <w:rFonts w:ascii="宋体" w:hAnsi="宋体" w:eastAsia="宋体"/>
          <w:color w:val="auto"/>
          <w:sz w:val="21"/>
          <w:szCs w:val="21"/>
          <w:highlight w:val="none"/>
        </w:rPr>
      </w:pPr>
    </w:p>
    <w:p w14:paraId="34447917">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14:paraId="0BF208B3">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49CDE970">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14:paraId="4B2EC7B0">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14:paraId="57984630">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14:paraId="71ECFD0B">
      <w:pPr>
        <w:rPr>
          <w:color w:val="auto"/>
          <w:highlight w:val="none"/>
        </w:rPr>
      </w:pPr>
    </w:p>
    <w:p w14:paraId="204FE96A">
      <w:pPr>
        <w:ind w:right="752" w:rightChars="358"/>
        <w:jc w:val="both"/>
        <w:rPr>
          <w:color w:val="auto"/>
          <w:highlight w:val="none"/>
        </w:rPr>
      </w:pPr>
    </w:p>
    <w:p w14:paraId="2E7244E5">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14:paraId="5BE286B2">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2024年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p>
    <w:p w14:paraId="45AF631C">
      <w:pPr>
        <w:pStyle w:val="7"/>
        <w:rPr>
          <w:rFonts w:hint="eastAsia" w:ascii="宋体" w:hAnsi="宋体" w:eastAsia="宋体" w:cs="宋体"/>
          <w:color w:val="auto"/>
          <w:sz w:val="21"/>
          <w:szCs w:val="21"/>
          <w:highlight w:val="none"/>
        </w:rPr>
      </w:pPr>
    </w:p>
    <w:p w14:paraId="5E8ABB47">
      <w:pPr>
        <w:pStyle w:val="8"/>
        <w:rPr>
          <w:rFonts w:hint="eastAsia" w:ascii="宋体" w:hAnsi="宋体" w:eastAsia="宋体" w:cs="宋体"/>
          <w:color w:val="auto"/>
          <w:sz w:val="21"/>
          <w:szCs w:val="21"/>
          <w:highlight w:val="none"/>
        </w:rPr>
      </w:pPr>
    </w:p>
    <w:p w14:paraId="1DD536BD">
      <w:pPr>
        <w:pStyle w:val="8"/>
        <w:rPr>
          <w:rFonts w:hint="eastAsia" w:ascii="宋体" w:hAnsi="宋体" w:eastAsia="宋体" w:cs="宋体"/>
          <w:color w:val="auto"/>
          <w:sz w:val="21"/>
          <w:szCs w:val="21"/>
          <w:highlight w:val="none"/>
        </w:rPr>
      </w:pPr>
    </w:p>
    <w:p w14:paraId="09CB230F">
      <w:pPr>
        <w:pStyle w:val="8"/>
        <w:rPr>
          <w:rFonts w:hint="eastAsia" w:ascii="宋体" w:hAnsi="宋体" w:eastAsia="宋体" w:cs="宋体"/>
          <w:color w:val="auto"/>
          <w:sz w:val="21"/>
          <w:szCs w:val="21"/>
          <w:highlight w:val="none"/>
        </w:rPr>
      </w:pPr>
    </w:p>
    <w:p w14:paraId="34C2F014">
      <w:pPr>
        <w:pStyle w:val="8"/>
        <w:rPr>
          <w:rFonts w:hint="eastAsia" w:ascii="宋体" w:hAnsi="宋体" w:eastAsia="宋体" w:cs="宋体"/>
          <w:color w:val="auto"/>
          <w:sz w:val="21"/>
          <w:szCs w:val="21"/>
          <w:highlight w:val="none"/>
        </w:rPr>
      </w:pPr>
    </w:p>
    <w:p w14:paraId="192787F5">
      <w:pPr>
        <w:pStyle w:val="8"/>
        <w:rPr>
          <w:rFonts w:hint="eastAsia" w:ascii="宋体" w:hAnsi="宋体" w:eastAsia="宋体" w:cs="宋体"/>
          <w:color w:val="auto"/>
          <w:sz w:val="21"/>
          <w:szCs w:val="21"/>
          <w:highlight w:val="none"/>
        </w:rPr>
      </w:pPr>
    </w:p>
    <w:p w14:paraId="1F26ACEC">
      <w:pPr>
        <w:pStyle w:val="8"/>
        <w:rPr>
          <w:rFonts w:hint="eastAsia" w:ascii="宋体" w:hAnsi="宋体" w:eastAsia="宋体" w:cs="宋体"/>
          <w:color w:val="auto"/>
          <w:sz w:val="21"/>
          <w:szCs w:val="21"/>
          <w:highlight w:val="none"/>
        </w:rPr>
      </w:pPr>
    </w:p>
    <w:p w14:paraId="7ABD4663">
      <w:pPr>
        <w:pStyle w:val="8"/>
        <w:rPr>
          <w:rFonts w:hint="eastAsia" w:ascii="宋体" w:hAnsi="宋体" w:eastAsia="宋体" w:cs="宋体"/>
          <w:color w:val="auto"/>
          <w:sz w:val="21"/>
          <w:szCs w:val="21"/>
          <w:highlight w:val="none"/>
        </w:rPr>
      </w:pPr>
    </w:p>
    <w:p w14:paraId="72C50896">
      <w:pPr>
        <w:pStyle w:val="8"/>
        <w:rPr>
          <w:rFonts w:hint="eastAsia" w:ascii="宋体" w:hAnsi="宋体" w:eastAsia="宋体" w:cs="宋体"/>
          <w:color w:val="auto"/>
          <w:sz w:val="21"/>
          <w:szCs w:val="21"/>
          <w:highlight w:val="none"/>
        </w:rPr>
      </w:pPr>
    </w:p>
    <w:p w14:paraId="2DF0F479">
      <w:pPr>
        <w:pStyle w:val="8"/>
        <w:rPr>
          <w:rFonts w:hint="eastAsia" w:ascii="宋体" w:hAnsi="宋体" w:eastAsia="宋体" w:cs="宋体"/>
          <w:color w:val="auto"/>
          <w:sz w:val="21"/>
          <w:szCs w:val="21"/>
          <w:highlight w:val="none"/>
        </w:rPr>
      </w:pPr>
    </w:p>
    <w:p w14:paraId="6035257C">
      <w:pPr>
        <w:pStyle w:val="8"/>
        <w:rPr>
          <w:rFonts w:hint="eastAsia" w:ascii="宋体" w:hAnsi="宋体" w:eastAsia="宋体" w:cs="宋体"/>
          <w:color w:val="auto"/>
          <w:sz w:val="21"/>
          <w:szCs w:val="21"/>
          <w:highlight w:val="none"/>
        </w:rPr>
      </w:pPr>
    </w:p>
    <w:p w14:paraId="447DE47E">
      <w:pPr>
        <w:pStyle w:val="8"/>
        <w:rPr>
          <w:rFonts w:hint="eastAsia" w:ascii="宋体" w:hAnsi="宋体" w:eastAsia="宋体" w:cs="宋体"/>
          <w:color w:val="auto"/>
          <w:sz w:val="21"/>
          <w:szCs w:val="21"/>
          <w:highlight w:val="none"/>
        </w:rPr>
      </w:pPr>
    </w:p>
    <w:p w14:paraId="2266119F">
      <w:pPr>
        <w:pStyle w:val="8"/>
        <w:rPr>
          <w:rFonts w:hint="eastAsia" w:ascii="宋体" w:hAnsi="宋体" w:eastAsia="宋体" w:cs="宋体"/>
          <w:color w:val="auto"/>
          <w:sz w:val="21"/>
          <w:szCs w:val="21"/>
          <w:highlight w:val="none"/>
        </w:rPr>
      </w:pPr>
    </w:p>
    <w:p w14:paraId="0CAF8121">
      <w:pPr>
        <w:pStyle w:val="8"/>
        <w:rPr>
          <w:rFonts w:hint="eastAsia" w:ascii="宋体" w:hAnsi="宋体" w:eastAsia="宋体" w:cs="宋体"/>
          <w:color w:val="auto"/>
          <w:sz w:val="21"/>
          <w:szCs w:val="21"/>
          <w:highlight w:val="none"/>
        </w:rPr>
      </w:pPr>
    </w:p>
    <w:p w14:paraId="14CA2557">
      <w:pPr>
        <w:pStyle w:val="8"/>
        <w:rPr>
          <w:rFonts w:hint="eastAsia" w:ascii="宋体" w:hAnsi="宋体" w:eastAsia="宋体" w:cs="宋体"/>
          <w:color w:val="auto"/>
          <w:sz w:val="21"/>
          <w:szCs w:val="21"/>
          <w:highlight w:val="none"/>
        </w:rPr>
      </w:pPr>
    </w:p>
    <w:p w14:paraId="7651CD4C">
      <w:pPr>
        <w:pStyle w:val="8"/>
        <w:rPr>
          <w:rFonts w:hint="eastAsia" w:ascii="宋体" w:hAnsi="宋体" w:eastAsia="宋体" w:cs="宋体"/>
          <w:color w:val="auto"/>
          <w:sz w:val="21"/>
          <w:szCs w:val="21"/>
          <w:highlight w:val="none"/>
        </w:rPr>
      </w:pPr>
    </w:p>
    <w:p w14:paraId="33572738">
      <w:pPr>
        <w:pStyle w:val="8"/>
        <w:rPr>
          <w:rFonts w:hint="eastAsia" w:ascii="宋体" w:hAnsi="宋体" w:eastAsia="宋体" w:cs="宋体"/>
          <w:color w:val="auto"/>
          <w:sz w:val="21"/>
          <w:szCs w:val="21"/>
          <w:highlight w:val="none"/>
        </w:rPr>
      </w:pPr>
    </w:p>
    <w:p w14:paraId="130DBDE2">
      <w:pPr>
        <w:pStyle w:val="8"/>
        <w:rPr>
          <w:rFonts w:hint="eastAsia" w:ascii="宋体" w:hAnsi="宋体" w:eastAsia="宋体" w:cs="宋体"/>
          <w:color w:val="auto"/>
          <w:sz w:val="21"/>
          <w:szCs w:val="21"/>
          <w:highlight w:val="none"/>
        </w:rPr>
      </w:pPr>
    </w:p>
    <w:p w14:paraId="7F1AD693">
      <w:pPr>
        <w:rPr>
          <w:rFonts w:hint="eastAsia"/>
          <w:color w:val="auto"/>
          <w:sz w:val="28"/>
          <w:szCs w:val="28"/>
          <w:highlight w:val="none"/>
          <w:lang w:val="en-US" w:eastAsia="zh-CN"/>
        </w:rPr>
      </w:pPr>
      <w:bookmarkStart w:id="5" w:name="_Toc28550"/>
      <w:r>
        <w:rPr>
          <w:rFonts w:hint="eastAsia"/>
          <w:color w:val="auto"/>
          <w:sz w:val="28"/>
          <w:szCs w:val="28"/>
          <w:highlight w:val="none"/>
          <w:lang w:val="en-US" w:eastAsia="zh-CN"/>
        </w:rPr>
        <w:br w:type="page"/>
      </w:r>
    </w:p>
    <w:p w14:paraId="760D3B9A">
      <w:pPr>
        <w:pStyle w:val="3"/>
        <w:spacing w:before="0" w:after="0" w:line="240" w:lineRule="auto"/>
        <w:rPr>
          <w:rFonts w:hint="eastAsia"/>
          <w:color w:val="auto"/>
          <w:sz w:val="28"/>
          <w:szCs w:val="28"/>
          <w:highlight w:val="none"/>
          <w:lang w:val="en-US" w:eastAsia="zh-CN"/>
        </w:rPr>
      </w:pPr>
      <w:bookmarkStart w:id="6" w:name="_Toc24313"/>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7266675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7D21128E">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14:paraId="33354E57">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14:paraId="1D81145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2FC61EF7">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14:paraId="1ED21A6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26EE9B1">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14:paraId="0EEE855A">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14:paraId="25909F4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5EECBF3">
            <w:pPr>
              <w:spacing w:after="0"/>
              <w:jc w:val="center"/>
              <w:rPr>
                <w:rFonts w:ascii="宋体" w:hAnsi="宋体" w:eastAsia="宋体"/>
                <w:color w:val="auto"/>
                <w:sz w:val="21"/>
                <w:szCs w:val="21"/>
                <w:highlight w:val="none"/>
              </w:rPr>
            </w:pPr>
          </w:p>
        </w:tc>
        <w:tc>
          <w:tcPr>
            <w:tcW w:w="7532" w:type="dxa"/>
            <w:gridSpan w:val="4"/>
            <w:vAlign w:val="center"/>
          </w:tcPr>
          <w:p w14:paraId="09B68631">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14:paraId="74EC458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85A014C">
            <w:pPr>
              <w:spacing w:after="0"/>
              <w:jc w:val="center"/>
              <w:rPr>
                <w:rFonts w:ascii="宋体" w:hAnsi="宋体" w:eastAsia="宋体"/>
                <w:color w:val="auto"/>
                <w:sz w:val="21"/>
                <w:szCs w:val="21"/>
                <w:highlight w:val="none"/>
              </w:rPr>
            </w:pPr>
          </w:p>
        </w:tc>
        <w:tc>
          <w:tcPr>
            <w:tcW w:w="7532" w:type="dxa"/>
            <w:gridSpan w:val="4"/>
            <w:vAlign w:val="center"/>
          </w:tcPr>
          <w:p w14:paraId="216DFDB1">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其他未列明行业</w:t>
            </w:r>
          </w:p>
        </w:tc>
      </w:tr>
      <w:tr w14:paraId="163C1E4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A41D0B9">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14:paraId="2E2E4CBF">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14:paraId="1E1802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D7ABF64">
            <w:pPr>
              <w:spacing w:after="0"/>
              <w:jc w:val="center"/>
              <w:rPr>
                <w:rFonts w:ascii="宋体" w:hAnsi="宋体" w:eastAsia="宋体"/>
                <w:color w:val="auto"/>
                <w:sz w:val="21"/>
                <w:szCs w:val="21"/>
                <w:highlight w:val="none"/>
              </w:rPr>
            </w:pPr>
          </w:p>
        </w:tc>
        <w:tc>
          <w:tcPr>
            <w:tcW w:w="7532" w:type="dxa"/>
            <w:gridSpan w:val="4"/>
            <w:vAlign w:val="center"/>
          </w:tcPr>
          <w:p w14:paraId="2670B71C">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14:paraId="1BA4E56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5411FDE">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14:paraId="1199C9CF">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14:paraId="139CAE8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3CD17D5E">
            <w:pPr>
              <w:spacing w:after="0"/>
              <w:jc w:val="center"/>
              <w:rPr>
                <w:rFonts w:hint="eastAsia" w:ascii="宋体" w:hAnsi="宋体" w:eastAsia="宋体"/>
                <w:color w:val="auto"/>
                <w:sz w:val="21"/>
                <w:szCs w:val="21"/>
                <w:highlight w:val="none"/>
              </w:rPr>
            </w:pPr>
          </w:p>
        </w:tc>
        <w:tc>
          <w:tcPr>
            <w:tcW w:w="7532" w:type="dxa"/>
            <w:gridSpan w:val="4"/>
            <w:vAlign w:val="center"/>
          </w:tcPr>
          <w:p w14:paraId="68ACCF29">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14:paraId="2DF1A4D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A004619">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14:paraId="7248F621">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14:paraId="50A98A7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9420517">
            <w:pPr>
              <w:spacing w:after="0"/>
              <w:jc w:val="center"/>
              <w:rPr>
                <w:rFonts w:hint="eastAsia" w:ascii="宋体" w:hAnsi="宋体" w:eastAsia="宋体"/>
                <w:color w:val="auto"/>
                <w:sz w:val="21"/>
                <w:szCs w:val="21"/>
                <w:highlight w:val="none"/>
              </w:rPr>
            </w:pPr>
          </w:p>
        </w:tc>
        <w:tc>
          <w:tcPr>
            <w:tcW w:w="7532" w:type="dxa"/>
            <w:gridSpan w:val="4"/>
            <w:vAlign w:val="center"/>
          </w:tcPr>
          <w:p w14:paraId="0E97A3E6">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14:paraId="4155B00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EF3C6A3">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14:paraId="69AA42E4">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14:paraId="0B2C1AD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50D50CD">
            <w:pPr>
              <w:spacing w:after="0"/>
              <w:jc w:val="center"/>
              <w:rPr>
                <w:rFonts w:ascii="宋体" w:hAnsi="宋体" w:eastAsia="宋体"/>
                <w:color w:val="auto"/>
                <w:sz w:val="21"/>
                <w:szCs w:val="21"/>
                <w:highlight w:val="none"/>
              </w:rPr>
            </w:pPr>
          </w:p>
        </w:tc>
        <w:tc>
          <w:tcPr>
            <w:tcW w:w="7532" w:type="dxa"/>
            <w:gridSpan w:val="4"/>
            <w:vAlign w:val="center"/>
          </w:tcPr>
          <w:p w14:paraId="660A13A1">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14:paraId="7FE34F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7273C87A">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14:paraId="27DFA932">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采购</w:t>
            </w:r>
            <w:r>
              <w:rPr>
                <w:rFonts w:hint="eastAsia" w:ascii="宋体" w:hAnsi="宋体" w:eastAsia="宋体"/>
                <w:b/>
                <w:color w:val="auto"/>
                <w:sz w:val="21"/>
                <w:szCs w:val="21"/>
                <w:highlight w:val="none"/>
              </w:rPr>
              <w:t>信息发布网站</w:t>
            </w:r>
          </w:p>
        </w:tc>
      </w:tr>
      <w:tr w14:paraId="4825492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AA98C75">
            <w:pPr>
              <w:spacing w:after="0"/>
              <w:jc w:val="center"/>
              <w:rPr>
                <w:rFonts w:ascii="宋体" w:hAnsi="宋体" w:eastAsia="宋体"/>
                <w:color w:val="auto"/>
                <w:sz w:val="21"/>
                <w:szCs w:val="21"/>
                <w:highlight w:val="none"/>
              </w:rPr>
            </w:pPr>
          </w:p>
        </w:tc>
        <w:tc>
          <w:tcPr>
            <w:tcW w:w="3841" w:type="dxa"/>
            <w:gridSpan w:val="3"/>
            <w:vAlign w:val="center"/>
          </w:tcPr>
          <w:p w14:paraId="441DA0EC">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14:paraId="03491BB3">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417E13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0D3DC8AB">
            <w:pPr>
              <w:spacing w:after="0"/>
              <w:jc w:val="center"/>
              <w:rPr>
                <w:rFonts w:ascii="宋体" w:hAnsi="宋体" w:eastAsia="宋体"/>
                <w:color w:val="auto"/>
                <w:sz w:val="21"/>
                <w:szCs w:val="21"/>
                <w:highlight w:val="none"/>
              </w:rPr>
            </w:pPr>
          </w:p>
        </w:tc>
        <w:tc>
          <w:tcPr>
            <w:tcW w:w="3841" w:type="dxa"/>
            <w:gridSpan w:val="3"/>
            <w:vAlign w:val="center"/>
          </w:tcPr>
          <w:p w14:paraId="1FA11B6E">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14:paraId="20BD6A4C">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14:paraId="46FB35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78126CF4">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14:paraId="14C7B96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B8CADE3">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14:paraId="606D1371">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14:paraId="6C84689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0781470">
            <w:pPr>
              <w:spacing w:after="0"/>
              <w:jc w:val="center"/>
              <w:rPr>
                <w:rFonts w:ascii="宋体" w:hAnsi="宋体" w:eastAsia="宋体"/>
                <w:color w:val="auto"/>
                <w:sz w:val="21"/>
                <w:szCs w:val="21"/>
                <w:highlight w:val="none"/>
              </w:rPr>
            </w:pPr>
          </w:p>
        </w:tc>
        <w:tc>
          <w:tcPr>
            <w:tcW w:w="7532" w:type="dxa"/>
            <w:gridSpan w:val="4"/>
            <w:vAlign w:val="center"/>
          </w:tcPr>
          <w:p w14:paraId="0BD13B97">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14:paraId="3A9AA62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5F32E91">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14:paraId="5B7EAB56">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14:paraId="7458E99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6108C55">
            <w:pPr>
              <w:spacing w:after="0"/>
              <w:jc w:val="center"/>
              <w:rPr>
                <w:rFonts w:ascii="宋体" w:hAnsi="宋体" w:eastAsia="宋体"/>
                <w:color w:val="auto"/>
                <w:sz w:val="21"/>
                <w:szCs w:val="21"/>
                <w:highlight w:val="none"/>
              </w:rPr>
            </w:pPr>
          </w:p>
        </w:tc>
        <w:tc>
          <w:tcPr>
            <w:tcW w:w="7532" w:type="dxa"/>
            <w:gridSpan w:val="4"/>
            <w:vAlign w:val="center"/>
          </w:tcPr>
          <w:p w14:paraId="3B2BB49B">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14:paraId="4CDD341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79AE735">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14:paraId="2D2B4B2B">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14:paraId="3C09F8C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9EE6056">
            <w:pPr>
              <w:spacing w:after="0"/>
              <w:jc w:val="center"/>
              <w:rPr>
                <w:rFonts w:ascii="宋体" w:hAnsi="宋体" w:eastAsia="宋体"/>
                <w:color w:val="auto"/>
                <w:sz w:val="21"/>
                <w:szCs w:val="21"/>
                <w:highlight w:val="none"/>
              </w:rPr>
            </w:pPr>
          </w:p>
        </w:tc>
        <w:tc>
          <w:tcPr>
            <w:tcW w:w="7532" w:type="dxa"/>
            <w:gridSpan w:val="4"/>
            <w:vAlign w:val="center"/>
          </w:tcPr>
          <w:p w14:paraId="007FF9EC">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14:paraId="10C701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57DABF1C">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14:paraId="0EF37370">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14:paraId="51F6DC9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44D98BA">
            <w:pPr>
              <w:spacing w:after="0"/>
              <w:jc w:val="both"/>
              <w:rPr>
                <w:rFonts w:ascii="宋体" w:hAnsi="宋体" w:eastAsia="宋体"/>
                <w:color w:val="auto"/>
                <w:sz w:val="21"/>
                <w:szCs w:val="21"/>
                <w:highlight w:val="none"/>
              </w:rPr>
            </w:pPr>
          </w:p>
        </w:tc>
        <w:tc>
          <w:tcPr>
            <w:tcW w:w="7532" w:type="dxa"/>
            <w:gridSpan w:val="4"/>
            <w:vAlign w:val="center"/>
          </w:tcPr>
          <w:p w14:paraId="6911BED4">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14:paraId="4B33086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0938567F">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14:paraId="4A9A8C9C">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14:paraId="30C5E91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14CE45B">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14:paraId="6D6C7FC0">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14:paraId="7059A5C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1BFF79B">
            <w:pPr>
              <w:spacing w:after="0"/>
              <w:jc w:val="center"/>
              <w:rPr>
                <w:rFonts w:ascii="宋体" w:hAnsi="宋体" w:eastAsia="宋体"/>
                <w:color w:val="auto"/>
                <w:sz w:val="21"/>
                <w:szCs w:val="21"/>
                <w:highlight w:val="none"/>
              </w:rPr>
            </w:pPr>
          </w:p>
        </w:tc>
        <w:tc>
          <w:tcPr>
            <w:tcW w:w="7532" w:type="dxa"/>
            <w:gridSpan w:val="4"/>
            <w:vAlign w:val="center"/>
          </w:tcPr>
          <w:p w14:paraId="6B3CAEBD">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14:paraId="1C5A451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65F20CF6">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14:paraId="3F09B8A2">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14:paraId="16771D1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151D75B">
            <w:pPr>
              <w:spacing w:after="0"/>
              <w:jc w:val="center"/>
              <w:rPr>
                <w:rFonts w:ascii="宋体" w:hAnsi="宋体" w:eastAsia="宋体"/>
                <w:color w:val="auto"/>
                <w:sz w:val="21"/>
                <w:szCs w:val="21"/>
                <w:highlight w:val="none"/>
              </w:rPr>
            </w:pPr>
          </w:p>
        </w:tc>
        <w:tc>
          <w:tcPr>
            <w:tcW w:w="3766" w:type="dxa"/>
            <w:gridSpan w:val="2"/>
            <w:vAlign w:val="center"/>
          </w:tcPr>
          <w:p w14:paraId="4CDC5461">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14:paraId="51ECD801">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5519C04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4400E24">
            <w:pPr>
              <w:spacing w:after="0"/>
              <w:jc w:val="center"/>
              <w:rPr>
                <w:rFonts w:ascii="宋体" w:hAnsi="宋体" w:eastAsia="宋体"/>
                <w:color w:val="auto"/>
                <w:sz w:val="21"/>
                <w:szCs w:val="21"/>
                <w:highlight w:val="none"/>
              </w:rPr>
            </w:pPr>
          </w:p>
        </w:tc>
        <w:tc>
          <w:tcPr>
            <w:tcW w:w="3766" w:type="dxa"/>
            <w:gridSpan w:val="2"/>
            <w:vAlign w:val="center"/>
          </w:tcPr>
          <w:p w14:paraId="261DA270">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14:paraId="5566B796">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14:paraId="3A07F7A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4D5D69FF">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14:paraId="7E639225">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14:paraId="4BB2368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49D1341">
            <w:pPr>
              <w:spacing w:after="0"/>
              <w:jc w:val="center"/>
              <w:rPr>
                <w:rFonts w:ascii="宋体" w:hAnsi="宋体" w:eastAsia="宋体"/>
                <w:color w:val="auto"/>
                <w:sz w:val="21"/>
                <w:szCs w:val="21"/>
                <w:highlight w:val="none"/>
              </w:rPr>
            </w:pPr>
          </w:p>
        </w:tc>
        <w:tc>
          <w:tcPr>
            <w:tcW w:w="2608" w:type="dxa"/>
            <w:vAlign w:val="center"/>
          </w:tcPr>
          <w:p w14:paraId="723E9C24">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14:paraId="551DE095">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14:paraId="539746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E354389">
            <w:pPr>
              <w:spacing w:after="0"/>
              <w:jc w:val="center"/>
              <w:rPr>
                <w:rFonts w:ascii="宋体" w:hAnsi="宋体" w:eastAsia="宋体"/>
                <w:color w:val="auto"/>
                <w:sz w:val="21"/>
                <w:szCs w:val="21"/>
                <w:highlight w:val="none"/>
              </w:rPr>
            </w:pPr>
          </w:p>
        </w:tc>
        <w:tc>
          <w:tcPr>
            <w:tcW w:w="2608" w:type="dxa"/>
            <w:vAlign w:val="center"/>
          </w:tcPr>
          <w:p w14:paraId="2BF772F7">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14:paraId="563D1EE7">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28BDEA5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F9D57D6">
            <w:pPr>
              <w:spacing w:after="0"/>
              <w:jc w:val="center"/>
              <w:rPr>
                <w:rFonts w:ascii="宋体" w:hAnsi="宋体" w:eastAsia="宋体"/>
                <w:color w:val="auto"/>
                <w:sz w:val="21"/>
                <w:szCs w:val="21"/>
                <w:highlight w:val="none"/>
              </w:rPr>
            </w:pPr>
          </w:p>
        </w:tc>
        <w:tc>
          <w:tcPr>
            <w:tcW w:w="2608" w:type="dxa"/>
            <w:vAlign w:val="center"/>
          </w:tcPr>
          <w:p w14:paraId="333EFFDA">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14:paraId="57E0AF84">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5A0CACD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D270CC8">
            <w:pPr>
              <w:spacing w:after="0"/>
              <w:jc w:val="center"/>
              <w:rPr>
                <w:rFonts w:ascii="宋体" w:hAnsi="宋体" w:eastAsia="宋体"/>
                <w:color w:val="auto"/>
                <w:sz w:val="21"/>
                <w:szCs w:val="21"/>
                <w:highlight w:val="none"/>
              </w:rPr>
            </w:pPr>
          </w:p>
        </w:tc>
        <w:tc>
          <w:tcPr>
            <w:tcW w:w="2608" w:type="dxa"/>
            <w:vAlign w:val="center"/>
          </w:tcPr>
          <w:p w14:paraId="1E77A599">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14:paraId="5122BF2B">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14:paraId="73CEB84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A82766D">
            <w:pPr>
              <w:spacing w:after="0"/>
              <w:jc w:val="center"/>
              <w:rPr>
                <w:rFonts w:ascii="宋体" w:hAnsi="宋体" w:eastAsia="宋体"/>
                <w:color w:val="auto"/>
                <w:sz w:val="21"/>
                <w:szCs w:val="21"/>
                <w:highlight w:val="none"/>
              </w:rPr>
            </w:pPr>
          </w:p>
        </w:tc>
        <w:tc>
          <w:tcPr>
            <w:tcW w:w="2608" w:type="dxa"/>
            <w:vAlign w:val="center"/>
          </w:tcPr>
          <w:p w14:paraId="4F5E306D">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14:paraId="4859FD9C">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3BFA7A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1CD48AA6">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14:paraId="3A823F0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09AC2F5">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14:paraId="641CBB9E">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14:paraId="0825210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E9DE51E">
            <w:pPr>
              <w:spacing w:after="0"/>
              <w:jc w:val="center"/>
              <w:rPr>
                <w:rFonts w:ascii="宋体" w:hAnsi="宋体" w:eastAsia="宋体"/>
                <w:color w:val="auto"/>
                <w:sz w:val="21"/>
                <w:szCs w:val="21"/>
                <w:highlight w:val="none"/>
              </w:rPr>
            </w:pPr>
          </w:p>
        </w:tc>
        <w:tc>
          <w:tcPr>
            <w:tcW w:w="7532" w:type="dxa"/>
            <w:gridSpan w:val="4"/>
            <w:vAlign w:val="center"/>
          </w:tcPr>
          <w:p w14:paraId="7C0AB34E">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14:paraId="4415511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66A71473">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14:paraId="5468E084">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14:paraId="11DDB6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B0B6B0D">
            <w:pPr>
              <w:spacing w:after="0"/>
              <w:jc w:val="center"/>
              <w:rPr>
                <w:rFonts w:ascii="宋体" w:hAnsi="宋体" w:eastAsia="宋体"/>
                <w:color w:val="auto"/>
                <w:sz w:val="21"/>
                <w:szCs w:val="21"/>
                <w:highlight w:val="none"/>
              </w:rPr>
            </w:pPr>
          </w:p>
        </w:tc>
        <w:tc>
          <w:tcPr>
            <w:tcW w:w="7532" w:type="dxa"/>
            <w:gridSpan w:val="4"/>
            <w:vAlign w:val="center"/>
          </w:tcPr>
          <w:p w14:paraId="255CF630">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14:paraId="1F374F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3D6A771">
            <w:pPr>
              <w:spacing w:after="0"/>
              <w:jc w:val="center"/>
              <w:rPr>
                <w:rFonts w:ascii="宋体" w:hAnsi="宋体" w:eastAsia="宋体"/>
                <w:color w:val="auto"/>
                <w:sz w:val="21"/>
                <w:szCs w:val="21"/>
                <w:highlight w:val="none"/>
              </w:rPr>
            </w:pPr>
          </w:p>
        </w:tc>
        <w:tc>
          <w:tcPr>
            <w:tcW w:w="7532" w:type="dxa"/>
            <w:gridSpan w:val="4"/>
            <w:vAlign w:val="center"/>
          </w:tcPr>
          <w:p w14:paraId="2AEE8EBF">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14:paraId="2E6550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044E1DA">
            <w:pPr>
              <w:spacing w:after="0"/>
              <w:jc w:val="center"/>
              <w:rPr>
                <w:rFonts w:ascii="宋体" w:hAnsi="宋体" w:eastAsia="宋体"/>
                <w:color w:val="auto"/>
                <w:sz w:val="21"/>
                <w:szCs w:val="21"/>
                <w:highlight w:val="none"/>
              </w:rPr>
            </w:pPr>
          </w:p>
        </w:tc>
        <w:tc>
          <w:tcPr>
            <w:tcW w:w="7532" w:type="dxa"/>
            <w:gridSpan w:val="4"/>
            <w:vAlign w:val="center"/>
          </w:tcPr>
          <w:p w14:paraId="2B6098AB">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eastAsia" w:ascii="宋体" w:hAnsi="宋体"/>
                <w:b/>
                <w:bCs/>
                <w:color w:val="auto"/>
                <w:sz w:val="21"/>
                <w:szCs w:val="21"/>
                <w:highlight w:val="none"/>
                <w:u w:val="single"/>
                <w:lang w:val="en-US" w:eastAsia="zh-CN"/>
              </w:rPr>
              <w:t>4</w:t>
            </w:r>
            <w:r>
              <w:rPr>
                <w:rFonts w:hint="default" w:ascii="宋体" w:hAnsi="宋体" w:eastAsia="宋体"/>
                <w:b/>
                <w:bCs/>
                <w:color w:val="auto"/>
                <w:sz w:val="21"/>
                <w:szCs w:val="21"/>
                <w:highlight w:val="none"/>
                <w:u w:val="single"/>
              </w:rPr>
              <w:t>%</w:t>
            </w:r>
            <w:r>
              <w:rPr>
                <w:rFonts w:hint="eastAsia" w:ascii="宋体" w:hAnsi="宋体" w:eastAsia="宋体"/>
                <w:color w:val="auto"/>
                <w:sz w:val="21"/>
                <w:szCs w:val="21"/>
                <w:highlight w:val="none"/>
              </w:rPr>
              <w:t>的扣除。</w:t>
            </w:r>
          </w:p>
        </w:tc>
      </w:tr>
      <w:tr w14:paraId="42AEC89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891D102">
            <w:pPr>
              <w:spacing w:after="0"/>
              <w:jc w:val="center"/>
              <w:rPr>
                <w:rFonts w:ascii="宋体" w:hAnsi="宋体" w:eastAsia="宋体"/>
                <w:color w:val="auto"/>
                <w:sz w:val="21"/>
                <w:szCs w:val="21"/>
                <w:highlight w:val="none"/>
              </w:rPr>
            </w:pPr>
          </w:p>
        </w:tc>
        <w:tc>
          <w:tcPr>
            <w:tcW w:w="7532" w:type="dxa"/>
            <w:gridSpan w:val="4"/>
            <w:vAlign w:val="center"/>
          </w:tcPr>
          <w:p w14:paraId="25FCC1A1">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14:paraId="57CAD4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DD803D0">
            <w:pPr>
              <w:spacing w:after="0"/>
              <w:jc w:val="center"/>
              <w:rPr>
                <w:rFonts w:ascii="宋体" w:hAnsi="宋体" w:eastAsia="宋体"/>
                <w:color w:val="auto"/>
                <w:sz w:val="21"/>
                <w:szCs w:val="21"/>
                <w:highlight w:val="none"/>
              </w:rPr>
            </w:pPr>
          </w:p>
        </w:tc>
        <w:tc>
          <w:tcPr>
            <w:tcW w:w="7532" w:type="dxa"/>
            <w:gridSpan w:val="4"/>
            <w:vAlign w:val="center"/>
          </w:tcPr>
          <w:p w14:paraId="6027A94B">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14:paraId="665205E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5307FE73">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14:paraId="3C5E733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3D56A76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14:paraId="0FA5AED3">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14:paraId="3AFC4C4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20E5110B">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14:paraId="44F04D77">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14:paraId="3613F92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5951E1AA">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14:paraId="3041A846">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14:paraId="21B8FFF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7C484654">
            <w:pPr>
              <w:spacing w:after="0"/>
              <w:jc w:val="center"/>
              <w:rPr>
                <w:rFonts w:ascii="宋体" w:hAnsi="宋体" w:eastAsia="宋体"/>
                <w:color w:val="auto"/>
                <w:sz w:val="21"/>
                <w:szCs w:val="21"/>
                <w:highlight w:val="none"/>
              </w:rPr>
            </w:pPr>
          </w:p>
        </w:tc>
        <w:tc>
          <w:tcPr>
            <w:tcW w:w="7532" w:type="dxa"/>
            <w:gridSpan w:val="4"/>
            <w:vAlign w:val="center"/>
          </w:tcPr>
          <w:p w14:paraId="27A249B8">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陆仟元</w:t>
            </w:r>
            <w:r>
              <w:rPr>
                <w:rFonts w:hint="eastAsia" w:ascii="宋体" w:hAnsi="宋体" w:eastAsia="宋体"/>
                <w:color w:val="auto"/>
                <w:sz w:val="21"/>
                <w:szCs w:val="21"/>
                <w:highlight w:val="none"/>
              </w:rPr>
              <w:t>整。</w:t>
            </w:r>
          </w:p>
        </w:tc>
      </w:tr>
      <w:tr w14:paraId="1584C9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1F3BE005">
            <w:pPr>
              <w:spacing w:after="0"/>
              <w:jc w:val="center"/>
              <w:rPr>
                <w:rFonts w:ascii="宋体" w:hAnsi="宋体" w:eastAsia="宋体"/>
                <w:color w:val="auto"/>
                <w:sz w:val="21"/>
                <w:szCs w:val="21"/>
                <w:highlight w:val="none"/>
              </w:rPr>
            </w:pPr>
          </w:p>
        </w:tc>
        <w:tc>
          <w:tcPr>
            <w:tcW w:w="7532" w:type="dxa"/>
            <w:gridSpan w:val="4"/>
            <w:vAlign w:val="center"/>
          </w:tcPr>
          <w:p w14:paraId="3834D7D2">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14:paraId="68D2D900">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14:paraId="28E3551A">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18910C15">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14:paraId="18F672D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0B476ACA">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14:paraId="726D5126">
      <w:pPr>
        <w:bidi w:val="0"/>
        <w:rPr>
          <w:rFonts w:hint="eastAsia"/>
          <w:color w:val="auto"/>
          <w:highlight w:val="none"/>
        </w:rPr>
      </w:pPr>
    </w:p>
    <w:p w14:paraId="35FAEA12">
      <w:pPr>
        <w:bidi w:val="0"/>
        <w:rPr>
          <w:rFonts w:hint="eastAsia"/>
          <w:color w:val="auto"/>
          <w:highlight w:val="none"/>
        </w:rPr>
      </w:pPr>
    </w:p>
    <w:p w14:paraId="44B58BD6">
      <w:pPr>
        <w:bidi w:val="0"/>
        <w:rPr>
          <w:rFonts w:hint="eastAsia"/>
          <w:color w:val="auto"/>
          <w:highlight w:val="none"/>
        </w:rPr>
      </w:pPr>
    </w:p>
    <w:p w14:paraId="4F138E77">
      <w:pPr>
        <w:bidi w:val="0"/>
        <w:rPr>
          <w:rFonts w:hint="eastAsia"/>
          <w:color w:val="auto"/>
          <w:highlight w:val="none"/>
        </w:rPr>
      </w:pPr>
    </w:p>
    <w:p w14:paraId="2E817B2D">
      <w:pPr>
        <w:bidi w:val="0"/>
        <w:rPr>
          <w:rFonts w:hint="eastAsia"/>
          <w:color w:val="auto"/>
          <w:highlight w:val="none"/>
        </w:rPr>
      </w:pPr>
    </w:p>
    <w:p w14:paraId="24A0F9DF">
      <w:pPr>
        <w:bidi w:val="0"/>
        <w:rPr>
          <w:rFonts w:hint="eastAsia"/>
          <w:color w:val="auto"/>
          <w:highlight w:val="none"/>
        </w:rPr>
      </w:pPr>
    </w:p>
    <w:p w14:paraId="642E000C">
      <w:pPr>
        <w:bidi w:val="0"/>
        <w:rPr>
          <w:rFonts w:hint="eastAsia"/>
          <w:color w:val="auto"/>
          <w:highlight w:val="none"/>
        </w:rPr>
      </w:pPr>
    </w:p>
    <w:p w14:paraId="111AE002">
      <w:pPr>
        <w:bidi w:val="0"/>
        <w:rPr>
          <w:rFonts w:hint="eastAsia"/>
          <w:color w:val="auto"/>
          <w:highlight w:val="none"/>
        </w:rPr>
      </w:pPr>
    </w:p>
    <w:p w14:paraId="3E18A492">
      <w:pPr>
        <w:bidi w:val="0"/>
        <w:rPr>
          <w:rFonts w:hint="eastAsia"/>
          <w:color w:val="auto"/>
          <w:highlight w:val="none"/>
        </w:rPr>
      </w:pPr>
    </w:p>
    <w:p w14:paraId="194215C1">
      <w:pPr>
        <w:bidi w:val="0"/>
        <w:rPr>
          <w:rFonts w:hint="eastAsia"/>
          <w:color w:val="auto"/>
          <w:highlight w:val="none"/>
        </w:rPr>
      </w:pPr>
    </w:p>
    <w:p w14:paraId="23D77342">
      <w:pPr>
        <w:bidi w:val="0"/>
        <w:rPr>
          <w:rFonts w:hint="eastAsia"/>
          <w:color w:val="auto"/>
          <w:highlight w:val="none"/>
        </w:rPr>
      </w:pPr>
    </w:p>
    <w:p w14:paraId="3268E992">
      <w:pPr>
        <w:bidi w:val="0"/>
        <w:rPr>
          <w:rFonts w:hint="eastAsia"/>
          <w:color w:val="auto"/>
          <w:highlight w:val="none"/>
        </w:rPr>
      </w:pPr>
    </w:p>
    <w:p w14:paraId="725368A2">
      <w:pPr>
        <w:bidi w:val="0"/>
        <w:rPr>
          <w:rFonts w:hint="eastAsia"/>
          <w:color w:val="auto"/>
          <w:highlight w:val="none"/>
        </w:rPr>
      </w:pPr>
    </w:p>
    <w:p w14:paraId="7C94AFC3">
      <w:pPr>
        <w:bidi w:val="0"/>
        <w:rPr>
          <w:rFonts w:hint="eastAsia"/>
          <w:color w:val="auto"/>
          <w:highlight w:val="none"/>
        </w:rPr>
      </w:pPr>
    </w:p>
    <w:p w14:paraId="3B4529A3">
      <w:pPr>
        <w:bidi w:val="0"/>
        <w:rPr>
          <w:rFonts w:hint="eastAsia"/>
          <w:color w:val="auto"/>
          <w:highlight w:val="none"/>
        </w:rPr>
      </w:pPr>
    </w:p>
    <w:p w14:paraId="6C858673">
      <w:pPr>
        <w:bidi w:val="0"/>
        <w:rPr>
          <w:rFonts w:hint="eastAsia"/>
          <w:color w:val="auto"/>
          <w:highlight w:val="none"/>
        </w:rPr>
      </w:pPr>
    </w:p>
    <w:p w14:paraId="4F80ED28">
      <w:pPr>
        <w:bidi w:val="0"/>
        <w:rPr>
          <w:rFonts w:hint="eastAsia"/>
          <w:color w:val="auto"/>
          <w:highlight w:val="none"/>
        </w:rPr>
      </w:pPr>
    </w:p>
    <w:p w14:paraId="02FCB801">
      <w:pPr>
        <w:bidi w:val="0"/>
        <w:rPr>
          <w:rFonts w:hint="eastAsia"/>
          <w:color w:val="auto"/>
          <w:highlight w:val="none"/>
        </w:rPr>
      </w:pPr>
    </w:p>
    <w:p w14:paraId="501DF853">
      <w:pPr>
        <w:bidi w:val="0"/>
        <w:rPr>
          <w:rFonts w:hint="eastAsia"/>
          <w:color w:val="auto"/>
          <w:highlight w:val="none"/>
        </w:rPr>
      </w:pPr>
    </w:p>
    <w:p w14:paraId="6CEE1D6C">
      <w:pPr>
        <w:bidi w:val="0"/>
        <w:rPr>
          <w:rFonts w:hint="eastAsia"/>
          <w:color w:val="auto"/>
          <w:highlight w:val="none"/>
        </w:rPr>
      </w:pPr>
    </w:p>
    <w:p w14:paraId="604E630F">
      <w:pPr>
        <w:bidi w:val="0"/>
        <w:rPr>
          <w:rFonts w:hint="eastAsia"/>
          <w:color w:val="auto"/>
          <w:highlight w:val="none"/>
        </w:rPr>
      </w:pPr>
    </w:p>
    <w:p w14:paraId="581F4A61">
      <w:pPr>
        <w:bidi w:val="0"/>
        <w:rPr>
          <w:rFonts w:hint="eastAsia"/>
          <w:color w:val="auto"/>
          <w:highlight w:val="none"/>
        </w:rPr>
      </w:pPr>
    </w:p>
    <w:p w14:paraId="600F06E7">
      <w:pPr>
        <w:bidi w:val="0"/>
        <w:rPr>
          <w:rFonts w:hint="eastAsia"/>
          <w:color w:val="auto"/>
          <w:highlight w:val="none"/>
        </w:rPr>
      </w:pPr>
    </w:p>
    <w:p w14:paraId="72F97D25">
      <w:pPr>
        <w:rPr>
          <w:rFonts w:hint="eastAsia"/>
          <w:color w:val="auto"/>
          <w:highlight w:val="none"/>
        </w:rPr>
      </w:pPr>
    </w:p>
    <w:p w14:paraId="188AFB94">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Hlk55300595"/>
      <w:bookmarkStart w:id="10" w:name="_Toc3683"/>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14:paraId="6026A822">
      <w:pPr>
        <w:pStyle w:val="4"/>
        <w:spacing w:before="0" w:after="0" w:line="240" w:lineRule="auto"/>
        <w:jc w:val="center"/>
        <w:rPr>
          <w:rFonts w:ascii="宋体" w:hAnsi="宋体" w:eastAsia="宋体" w:cs="宋体"/>
          <w:color w:val="auto"/>
          <w:sz w:val="24"/>
          <w:szCs w:val="24"/>
          <w:highlight w:val="none"/>
        </w:rPr>
      </w:pPr>
      <w:bookmarkStart w:id="15" w:name="_Toc18413"/>
      <w:bookmarkStart w:id="16" w:name="_Toc7944"/>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14:paraId="5767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93DAAE4">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7D56292">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749D5969">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400561CA">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2028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3F0B4F2C">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6B46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BB96A8D">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1CFE16A">
            <w:pPr>
              <w:pStyle w:val="35"/>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6D64AD14">
            <w:pPr>
              <w:pStyle w:val="35"/>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6B711BF7">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cs="宋体"/>
                <w:bCs/>
                <w:color w:val="auto"/>
                <w:sz w:val="21"/>
                <w:szCs w:val="21"/>
                <w:highlight w:val="none"/>
                <w:lang w:val="zh-CN" w:eastAsia="zh-CN" w:bidi="ar-SA"/>
              </w:rPr>
              <w:t>供应商</w:t>
            </w:r>
            <w:r>
              <w:rPr>
                <w:rFonts w:hint="eastAsia" w:ascii="宋体" w:hAnsi="宋体" w:eastAsia="宋体" w:cs="宋体"/>
                <w:bCs/>
                <w:color w:val="auto"/>
                <w:sz w:val="21"/>
                <w:szCs w:val="21"/>
                <w:highlight w:val="none"/>
                <w:lang w:val="zh-CN" w:eastAsia="zh-CN" w:bidi="ar-SA"/>
              </w:rPr>
              <w:t>具有</w:t>
            </w:r>
            <w:r>
              <w:rPr>
                <w:rFonts w:hint="eastAsia" w:ascii="宋体" w:hAnsi="宋体" w:cs="宋体"/>
                <w:bCs/>
                <w:color w:val="auto"/>
                <w:sz w:val="21"/>
                <w:szCs w:val="21"/>
                <w:highlight w:val="none"/>
                <w:lang w:val="en-US" w:eastAsia="zh-CN" w:bidi="ar-SA"/>
              </w:rPr>
              <w:t>城乡</w:t>
            </w:r>
            <w:r>
              <w:rPr>
                <w:rFonts w:hint="eastAsia" w:ascii="宋体" w:hAnsi="宋体" w:eastAsia="宋体" w:cs="宋体"/>
                <w:bCs/>
                <w:color w:val="auto"/>
                <w:sz w:val="21"/>
                <w:szCs w:val="21"/>
                <w:highlight w:val="none"/>
                <w:lang w:val="zh-CN" w:eastAsia="zh-CN" w:bidi="ar-SA"/>
              </w:rPr>
              <w:t>规划</w:t>
            </w:r>
            <w:r>
              <w:rPr>
                <w:rFonts w:hint="eastAsia" w:ascii="宋体" w:hAnsi="宋体" w:cs="宋体"/>
                <w:bCs/>
                <w:color w:val="auto"/>
                <w:sz w:val="21"/>
                <w:szCs w:val="21"/>
                <w:highlight w:val="none"/>
                <w:lang w:val="en-US" w:eastAsia="zh-CN" w:bidi="ar-SA"/>
              </w:rPr>
              <w:t>类</w:t>
            </w:r>
            <w:r>
              <w:rPr>
                <w:rFonts w:hint="eastAsia" w:ascii="宋体" w:hAnsi="宋体" w:eastAsia="宋体" w:cs="宋体"/>
                <w:bCs/>
                <w:color w:val="auto"/>
                <w:sz w:val="21"/>
                <w:szCs w:val="21"/>
                <w:highlight w:val="none"/>
                <w:lang w:val="zh-CN" w:eastAsia="zh-CN" w:bidi="ar-SA"/>
              </w:rPr>
              <w:t>项目业绩的，每提供一个业绩合同得</w:t>
            </w:r>
            <w:r>
              <w:rPr>
                <w:rFonts w:hint="eastAsia" w:ascii="宋体" w:hAnsi="宋体" w:cs="宋体"/>
                <w:bCs/>
                <w:color w:val="auto"/>
                <w:sz w:val="21"/>
                <w:szCs w:val="21"/>
                <w:highlight w:val="none"/>
                <w:lang w:val="en-US" w:eastAsia="zh-CN" w:bidi="ar-SA"/>
              </w:rPr>
              <w:t>2</w:t>
            </w:r>
            <w:r>
              <w:rPr>
                <w:rFonts w:hint="eastAsia" w:ascii="宋体" w:hAnsi="宋体" w:eastAsia="宋体" w:cs="宋体"/>
                <w:bCs/>
                <w:color w:val="auto"/>
                <w:sz w:val="21"/>
                <w:szCs w:val="21"/>
                <w:highlight w:val="none"/>
                <w:lang w:val="zh-CN" w:eastAsia="zh-CN" w:bidi="ar-SA"/>
              </w:rPr>
              <w:t>分，最高得</w:t>
            </w:r>
            <w:r>
              <w:rPr>
                <w:rFonts w:hint="eastAsia" w:ascii="宋体" w:hAnsi="宋体" w:cs="宋体"/>
                <w:bCs/>
                <w:color w:val="auto"/>
                <w:sz w:val="21"/>
                <w:szCs w:val="21"/>
                <w:highlight w:val="none"/>
                <w:lang w:val="en-US" w:eastAsia="zh-CN" w:bidi="ar-SA"/>
              </w:rPr>
              <w:t>10</w:t>
            </w:r>
            <w:r>
              <w:rPr>
                <w:rFonts w:hint="eastAsia" w:ascii="宋体" w:hAnsi="宋体" w:eastAsia="宋体" w:cs="宋体"/>
                <w:bCs/>
                <w:color w:val="auto"/>
                <w:sz w:val="21"/>
                <w:szCs w:val="21"/>
                <w:highlight w:val="none"/>
                <w:lang w:val="zh-CN" w:eastAsia="zh-CN" w:bidi="ar-SA"/>
              </w:rPr>
              <w:t>分；</w:t>
            </w:r>
          </w:p>
          <w:p w14:paraId="684A994D">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bCs/>
                <w:color w:val="auto"/>
                <w:sz w:val="21"/>
                <w:szCs w:val="21"/>
                <w:highlight w:val="none"/>
                <w:lang w:val="zh-CN" w:eastAsia="zh-CN" w:bidi="ar-SA"/>
              </w:rPr>
              <w:t>注：须提供业绩合同复印件加盖</w:t>
            </w:r>
            <w:r>
              <w:rPr>
                <w:rFonts w:hint="eastAsia" w:ascii="宋体" w:hAnsi="宋体" w:cs="宋体"/>
                <w:bCs/>
                <w:color w:val="auto"/>
                <w:sz w:val="21"/>
                <w:szCs w:val="21"/>
                <w:highlight w:val="none"/>
                <w:lang w:val="zh-CN" w:eastAsia="zh-CN" w:bidi="ar-SA"/>
              </w:rPr>
              <w:t>供应商</w:t>
            </w:r>
            <w:r>
              <w:rPr>
                <w:rFonts w:hint="eastAsia" w:ascii="宋体" w:hAnsi="宋体" w:eastAsia="宋体" w:cs="宋体"/>
                <w:bCs/>
                <w:color w:val="auto"/>
                <w:sz w:val="21"/>
                <w:szCs w:val="21"/>
                <w:highlight w:val="none"/>
                <w:lang w:val="zh-CN" w:eastAsia="zh-CN" w:bidi="ar-SA"/>
              </w:rPr>
              <w:t>公章，否则不得分。</w:t>
            </w:r>
          </w:p>
        </w:tc>
      </w:tr>
      <w:tr w14:paraId="6934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9DA43FD">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75FAD54E">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拟安排的项目负责人情况</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043D11C4">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4A24DAA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根据供应商</w:t>
            </w:r>
            <w:r>
              <w:rPr>
                <w:rFonts w:hint="default" w:ascii="宋体" w:hAnsi="宋体" w:eastAsia="宋体" w:cs="宋体"/>
                <w:color w:val="auto"/>
                <w:sz w:val="21"/>
                <w:szCs w:val="21"/>
                <w:highlight w:val="none"/>
                <w:lang w:val="en-US" w:eastAsia="zh-CN"/>
              </w:rPr>
              <w:t>拟安排的项目负责人</w:t>
            </w:r>
            <w:r>
              <w:rPr>
                <w:rFonts w:hint="eastAsia" w:ascii="宋体" w:hAnsi="宋体" w:cs="宋体"/>
                <w:bCs/>
                <w:color w:val="auto"/>
                <w:sz w:val="21"/>
                <w:szCs w:val="21"/>
                <w:highlight w:val="none"/>
                <w:lang w:val="en-US" w:eastAsia="zh-CN"/>
              </w:rPr>
              <w:t>（仅一人）进行评审：</w:t>
            </w:r>
          </w:p>
          <w:p w14:paraId="53BA946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同时具有注册城市（乡）规划师证书及城市（乡）类高级（或以上）职称证书的，得8分。</w:t>
            </w:r>
          </w:p>
          <w:p w14:paraId="1A712BA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ascii="宋体" w:hAnsi="宋体"/>
                <w:color w:val="auto"/>
                <w:szCs w:val="21"/>
                <w:highlight w:val="none"/>
              </w:rPr>
              <w:t>注：须提供项目负责人</w:t>
            </w:r>
            <w:r>
              <w:rPr>
                <w:rFonts w:hint="eastAsia" w:ascii="宋体" w:hAnsi="宋体"/>
                <w:color w:val="auto"/>
                <w:szCs w:val="21"/>
                <w:highlight w:val="none"/>
              </w:rPr>
              <w:t>相应</w:t>
            </w:r>
            <w:r>
              <w:rPr>
                <w:rFonts w:ascii="宋体" w:hAnsi="宋体"/>
                <w:color w:val="auto"/>
                <w:szCs w:val="21"/>
                <w:highlight w:val="none"/>
              </w:rPr>
              <w:t>证书</w:t>
            </w:r>
            <w:r>
              <w:rPr>
                <w:rFonts w:hint="eastAsia" w:ascii="宋体" w:hAnsi="宋体"/>
                <w:color w:val="auto"/>
                <w:szCs w:val="21"/>
                <w:highlight w:val="none"/>
              </w:rPr>
              <w:t>复印件及</w:t>
            </w:r>
            <w:r>
              <w:rPr>
                <w:rFonts w:hint="eastAsia" w:ascii="宋体" w:hAnsi="宋体"/>
                <w:color w:val="auto"/>
                <w:szCs w:val="21"/>
                <w:highlight w:val="none"/>
                <w:lang w:eastAsia="zh-CN"/>
              </w:rPr>
              <w:t>供应商</w:t>
            </w:r>
            <w:r>
              <w:rPr>
                <w:rFonts w:ascii="宋体" w:hAnsi="宋体"/>
                <w:color w:val="auto"/>
                <w:szCs w:val="21"/>
                <w:highlight w:val="none"/>
              </w:rPr>
              <w:t>为其缴纳的</w:t>
            </w:r>
            <w:r>
              <w:rPr>
                <w:rFonts w:hint="eastAsia" w:ascii="宋体" w:hAnsi="宋体"/>
                <w:color w:val="auto"/>
                <w:szCs w:val="21"/>
                <w:highlight w:val="none"/>
              </w:rPr>
              <w:t>距开标</w:t>
            </w:r>
            <w:r>
              <w:rPr>
                <w:rFonts w:ascii="宋体" w:hAnsi="宋体"/>
                <w:color w:val="auto"/>
                <w:szCs w:val="21"/>
                <w:highlight w:val="none"/>
              </w:rPr>
              <w:t>前三个月</w:t>
            </w:r>
            <w:r>
              <w:rPr>
                <w:rFonts w:hint="eastAsia" w:ascii="宋体" w:hAnsi="宋体"/>
                <w:color w:val="auto"/>
                <w:szCs w:val="21"/>
                <w:highlight w:val="none"/>
              </w:rPr>
              <w:t>内（不含开标当月）任意一个月</w:t>
            </w:r>
            <w:r>
              <w:rPr>
                <w:rFonts w:ascii="宋体" w:hAnsi="宋体"/>
                <w:color w:val="auto"/>
                <w:szCs w:val="21"/>
                <w:highlight w:val="none"/>
              </w:rPr>
              <w:t>的社保证明</w:t>
            </w:r>
            <w:r>
              <w:rPr>
                <w:rFonts w:hint="eastAsia" w:ascii="宋体" w:hAnsi="宋体"/>
                <w:color w:val="auto"/>
                <w:szCs w:val="21"/>
                <w:highlight w:val="none"/>
              </w:rPr>
              <w:t>复印件加盖</w:t>
            </w:r>
            <w:r>
              <w:rPr>
                <w:rFonts w:hint="eastAsia" w:ascii="宋体" w:hAnsi="宋体"/>
                <w:color w:val="auto"/>
                <w:szCs w:val="21"/>
                <w:highlight w:val="none"/>
                <w:lang w:eastAsia="zh-CN"/>
              </w:rPr>
              <w:t>供应商</w:t>
            </w:r>
            <w:r>
              <w:rPr>
                <w:rFonts w:hint="eastAsia" w:ascii="宋体" w:hAnsi="宋体"/>
                <w:color w:val="auto"/>
                <w:szCs w:val="21"/>
                <w:highlight w:val="none"/>
              </w:rPr>
              <w:t>公章</w:t>
            </w:r>
            <w:r>
              <w:rPr>
                <w:rFonts w:ascii="宋体" w:hAnsi="宋体"/>
                <w:color w:val="auto"/>
                <w:szCs w:val="21"/>
                <w:highlight w:val="none"/>
              </w:rPr>
              <w:t>，</w:t>
            </w:r>
            <w:r>
              <w:rPr>
                <w:rFonts w:hint="eastAsia" w:ascii="宋体" w:hAnsi="宋体"/>
                <w:color w:val="auto"/>
                <w:szCs w:val="21"/>
                <w:highlight w:val="none"/>
              </w:rPr>
              <w:t>否则不得分。</w:t>
            </w:r>
          </w:p>
        </w:tc>
      </w:tr>
      <w:tr w14:paraId="5054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00D5687">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37822329">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拟安排的项目主要团队成员</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3414A139">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12</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6CC652E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根据供应商</w:t>
            </w:r>
            <w:r>
              <w:rPr>
                <w:rFonts w:hint="eastAsia" w:ascii="宋体" w:hAnsi="宋体" w:eastAsia="宋体" w:cs="宋体"/>
                <w:color w:val="auto"/>
                <w:sz w:val="21"/>
                <w:szCs w:val="21"/>
                <w:highlight w:val="none"/>
                <w:lang w:val="zh-CN"/>
              </w:rPr>
              <w:t>拟安排的项目主要团队成员</w:t>
            </w:r>
            <w:r>
              <w:rPr>
                <w:rFonts w:hint="eastAsia" w:ascii="宋体" w:hAnsi="宋体" w:cs="宋体"/>
                <w:bCs/>
                <w:color w:val="auto"/>
                <w:sz w:val="21"/>
                <w:szCs w:val="21"/>
                <w:highlight w:val="none"/>
                <w:lang w:val="en-US" w:eastAsia="zh-CN"/>
              </w:rPr>
              <w:t>（项目负责人除外）进行评审：</w:t>
            </w:r>
          </w:p>
          <w:p w14:paraId="4FC9CAEA">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1、具有注册城市（乡）规划师证书的，每提供一人得3分，本项最高得6分。</w:t>
            </w:r>
          </w:p>
          <w:p w14:paraId="4475D7CB">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2、具有城市（乡）类高级（或以上）职称证书的，每提供一人得3分，本项最高得6分。</w:t>
            </w:r>
          </w:p>
          <w:p w14:paraId="7EFCCF9F">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ascii="宋体" w:hAnsi="宋体"/>
                <w:color w:val="auto"/>
                <w:szCs w:val="21"/>
                <w:highlight w:val="none"/>
              </w:rPr>
              <w:t>注：须提供</w:t>
            </w:r>
            <w:r>
              <w:rPr>
                <w:rFonts w:hint="eastAsia" w:ascii="宋体" w:hAnsi="宋体"/>
                <w:color w:val="auto"/>
                <w:szCs w:val="21"/>
                <w:highlight w:val="none"/>
                <w:lang w:val="en-US" w:eastAsia="zh-CN"/>
              </w:rPr>
              <w:t>人员</w:t>
            </w:r>
            <w:r>
              <w:rPr>
                <w:rFonts w:hint="eastAsia" w:ascii="宋体" w:hAnsi="宋体"/>
                <w:color w:val="auto"/>
                <w:szCs w:val="21"/>
                <w:highlight w:val="none"/>
              </w:rPr>
              <w:t>相应</w:t>
            </w:r>
            <w:r>
              <w:rPr>
                <w:rFonts w:ascii="宋体" w:hAnsi="宋体"/>
                <w:color w:val="auto"/>
                <w:szCs w:val="21"/>
                <w:highlight w:val="none"/>
              </w:rPr>
              <w:t>证书</w:t>
            </w:r>
            <w:r>
              <w:rPr>
                <w:rFonts w:hint="eastAsia" w:ascii="宋体" w:hAnsi="宋体"/>
                <w:color w:val="auto"/>
                <w:szCs w:val="21"/>
                <w:highlight w:val="none"/>
              </w:rPr>
              <w:t>复印件及</w:t>
            </w:r>
            <w:r>
              <w:rPr>
                <w:rFonts w:hint="eastAsia" w:ascii="宋体" w:hAnsi="宋体"/>
                <w:color w:val="auto"/>
                <w:szCs w:val="21"/>
                <w:highlight w:val="none"/>
                <w:lang w:eastAsia="zh-CN"/>
              </w:rPr>
              <w:t>供应商</w:t>
            </w:r>
            <w:r>
              <w:rPr>
                <w:rFonts w:ascii="宋体" w:hAnsi="宋体"/>
                <w:color w:val="auto"/>
                <w:szCs w:val="21"/>
                <w:highlight w:val="none"/>
              </w:rPr>
              <w:t>为其缴纳的</w:t>
            </w:r>
            <w:r>
              <w:rPr>
                <w:rFonts w:hint="eastAsia" w:ascii="宋体" w:hAnsi="宋体"/>
                <w:color w:val="auto"/>
                <w:szCs w:val="21"/>
                <w:highlight w:val="none"/>
              </w:rPr>
              <w:t>距开标</w:t>
            </w:r>
            <w:r>
              <w:rPr>
                <w:rFonts w:ascii="宋体" w:hAnsi="宋体"/>
                <w:color w:val="auto"/>
                <w:szCs w:val="21"/>
                <w:highlight w:val="none"/>
              </w:rPr>
              <w:t>前三个月</w:t>
            </w:r>
            <w:r>
              <w:rPr>
                <w:rFonts w:hint="eastAsia" w:ascii="宋体" w:hAnsi="宋体"/>
                <w:color w:val="auto"/>
                <w:szCs w:val="21"/>
                <w:highlight w:val="none"/>
              </w:rPr>
              <w:t>内（不含开标当月）任意一个月</w:t>
            </w:r>
            <w:r>
              <w:rPr>
                <w:rFonts w:ascii="宋体" w:hAnsi="宋体"/>
                <w:color w:val="auto"/>
                <w:szCs w:val="21"/>
                <w:highlight w:val="none"/>
              </w:rPr>
              <w:t>的社保证明</w:t>
            </w:r>
            <w:r>
              <w:rPr>
                <w:rFonts w:hint="eastAsia" w:ascii="宋体" w:hAnsi="宋体"/>
                <w:color w:val="auto"/>
                <w:szCs w:val="21"/>
                <w:highlight w:val="none"/>
              </w:rPr>
              <w:t>复印件加盖</w:t>
            </w:r>
            <w:r>
              <w:rPr>
                <w:rFonts w:hint="eastAsia" w:ascii="宋体" w:hAnsi="宋体"/>
                <w:color w:val="auto"/>
                <w:szCs w:val="21"/>
                <w:highlight w:val="none"/>
                <w:lang w:eastAsia="zh-CN"/>
              </w:rPr>
              <w:t>供应商</w:t>
            </w:r>
            <w:r>
              <w:rPr>
                <w:rFonts w:hint="eastAsia" w:ascii="宋体" w:hAnsi="宋体"/>
                <w:color w:val="auto"/>
                <w:szCs w:val="21"/>
                <w:highlight w:val="none"/>
              </w:rPr>
              <w:t>公章</w:t>
            </w:r>
            <w:r>
              <w:rPr>
                <w:rFonts w:ascii="宋体" w:hAnsi="宋体"/>
                <w:color w:val="auto"/>
                <w:szCs w:val="21"/>
                <w:highlight w:val="none"/>
              </w:rPr>
              <w:t>，</w:t>
            </w:r>
            <w:r>
              <w:rPr>
                <w:rFonts w:hint="eastAsia" w:ascii="宋体" w:hAnsi="宋体"/>
                <w:color w:val="auto"/>
                <w:szCs w:val="21"/>
                <w:highlight w:val="none"/>
              </w:rPr>
              <w:t>否则不得分。</w:t>
            </w:r>
          </w:p>
        </w:tc>
      </w:tr>
      <w:tr w14:paraId="2CCC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2B0D3974">
            <w:pPr>
              <w:pStyle w:val="35"/>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2C63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505FA654">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AF7EFBF">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C324361">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253C5A4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w:t>
            </w:r>
            <w:r>
              <w:rPr>
                <w:rFonts w:hint="eastAsia" w:ascii="宋体" w:hAnsi="宋体" w:eastAsia="宋体" w:cs="宋体"/>
                <w:bCs/>
                <w:color w:val="auto"/>
                <w:sz w:val="21"/>
                <w:szCs w:val="21"/>
                <w:highlight w:val="none"/>
                <w:lang w:eastAsia="zh-CN"/>
              </w:rPr>
              <w:t>供应商</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14:paraId="77C94E2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cs="宋体"/>
                <w:bCs/>
                <w:color w:val="auto"/>
                <w:sz w:val="21"/>
                <w:szCs w:val="21"/>
                <w:highlight w:val="none"/>
                <w:lang w:val="en-US" w:eastAsia="zh-CN"/>
              </w:rPr>
              <w:t>20</w:t>
            </w:r>
            <w:r>
              <w:rPr>
                <w:rFonts w:hint="eastAsia" w:ascii="宋体" w:hAnsi="宋体" w:eastAsia="宋体" w:cs="宋体"/>
                <w:bCs/>
                <w:color w:val="auto"/>
                <w:sz w:val="21"/>
                <w:szCs w:val="21"/>
                <w:highlight w:val="none"/>
              </w:rPr>
              <w:t>分；</w:t>
            </w:r>
          </w:p>
          <w:p w14:paraId="1EC55190">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14</w:t>
            </w:r>
            <w:r>
              <w:rPr>
                <w:rFonts w:hint="eastAsia" w:ascii="宋体" w:hAnsi="宋体" w:eastAsia="宋体" w:cs="宋体"/>
                <w:bCs/>
                <w:color w:val="auto"/>
                <w:sz w:val="21"/>
                <w:szCs w:val="21"/>
                <w:highlight w:val="none"/>
              </w:rPr>
              <w:t>分；</w:t>
            </w:r>
          </w:p>
          <w:p w14:paraId="053F552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14:paraId="38A041F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423C775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14:paraId="50D0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631FB070">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6BBC2AB2">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val="en-US" w:eastAsia="zh-CN"/>
              </w:rPr>
            </w:pPr>
            <w:r>
              <w:rPr>
                <w:rFonts w:hint="eastAsia"/>
                <w:color w:val="auto"/>
                <w:highlight w:val="none"/>
              </w:rPr>
              <w:t>实施方案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1ADDDD56">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2A69C42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根据各</w:t>
            </w:r>
            <w:r>
              <w:rPr>
                <w:rFonts w:hint="eastAsia" w:ascii="宋体" w:hAnsi="宋体" w:cs="宋体"/>
                <w:bCs/>
                <w:color w:val="auto"/>
                <w:kern w:val="2"/>
                <w:sz w:val="21"/>
                <w:szCs w:val="21"/>
                <w:highlight w:val="none"/>
                <w:lang w:val="zh-CN"/>
              </w:rPr>
              <w:t>供应商</w:t>
            </w:r>
            <w:r>
              <w:rPr>
                <w:rFonts w:hint="eastAsia" w:ascii="宋体" w:hAnsi="宋体" w:eastAsia="宋体" w:cs="宋体"/>
                <w:bCs/>
                <w:color w:val="auto"/>
                <w:kern w:val="2"/>
                <w:sz w:val="21"/>
                <w:szCs w:val="21"/>
                <w:highlight w:val="none"/>
                <w:lang w:val="zh-CN"/>
              </w:rPr>
              <w:t>对本项目实施方案进行评审：</w:t>
            </w:r>
          </w:p>
          <w:p w14:paraId="3C6E3FD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cs="宋体"/>
                <w:bCs/>
                <w:color w:val="auto"/>
                <w:kern w:val="2"/>
                <w:sz w:val="21"/>
                <w:szCs w:val="21"/>
                <w:highlight w:val="none"/>
                <w:lang w:val="zh-CN"/>
              </w:rPr>
              <w:t>供应商</w:t>
            </w:r>
            <w:r>
              <w:rPr>
                <w:rFonts w:hint="eastAsia" w:ascii="宋体" w:hAnsi="宋体" w:eastAsia="宋体" w:cs="宋体"/>
                <w:bCs/>
                <w:color w:val="auto"/>
                <w:kern w:val="2"/>
                <w:sz w:val="21"/>
                <w:szCs w:val="21"/>
                <w:highlight w:val="none"/>
                <w:lang w:val="zh-CN"/>
              </w:rPr>
              <w:t>对本项目实施方案内容全面具体、科学合理、针对性强、可操作性强，得</w:t>
            </w:r>
            <w:r>
              <w:rPr>
                <w:rFonts w:hint="eastAsia" w:ascii="宋体" w:hAnsi="宋体" w:cs="宋体"/>
                <w:bCs/>
                <w:color w:val="auto"/>
                <w:kern w:val="2"/>
                <w:sz w:val="21"/>
                <w:szCs w:val="21"/>
                <w:highlight w:val="none"/>
                <w:lang w:val="en-US" w:eastAsia="zh-CN"/>
              </w:rPr>
              <w:t>20</w:t>
            </w:r>
            <w:r>
              <w:rPr>
                <w:rFonts w:hint="eastAsia" w:ascii="宋体" w:hAnsi="宋体" w:eastAsia="宋体" w:cs="宋体"/>
                <w:bCs/>
                <w:color w:val="auto"/>
                <w:kern w:val="2"/>
                <w:sz w:val="21"/>
                <w:szCs w:val="21"/>
                <w:highlight w:val="none"/>
                <w:lang w:val="zh-CN"/>
              </w:rPr>
              <w:t>分；</w:t>
            </w:r>
          </w:p>
          <w:p w14:paraId="137EDA8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cs="宋体"/>
                <w:bCs/>
                <w:color w:val="auto"/>
                <w:kern w:val="2"/>
                <w:sz w:val="21"/>
                <w:szCs w:val="21"/>
                <w:highlight w:val="none"/>
                <w:lang w:val="zh-CN"/>
              </w:rPr>
              <w:t>供应商</w:t>
            </w:r>
            <w:r>
              <w:rPr>
                <w:rFonts w:hint="eastAsia" w:ascii="宋体" w:hAnsi="宋体" w:eastAsia="宋体" w:cs="宋体"/>
                <w:bCs/>
                <w:color w:val="auto"/>
                <w:kern w:val="2"/>
                <w:sz w:val="21"/>
                <w:szCs w:val="21"/>
                <w:highlight w:val="none"/>
                <w:lang w:val="zh-CN"/>
              </w:rPr>
              <w:t>对本项目实施方案内容较全面、较科学合理、针对性较强、可操作性较强，得</w:t>
            </w:r>
            <w:r>
              <w:rPr>
                <w:rFonts w:hint="eastAsia" w:ascii="宋体" w:hAnsi="宋体" w:cs="宋体"/>
                <w:bCs/>
                <w:color w:val="auto"/>
                <w:kern w:val="2"/>
                <w:sz w:val="21"/>
                <w:szCs w:val="21"/>
                <w:highlight w:val="none"/>
                <w:lang w:val="en-US" w:eastAsia="zh-CN"/>
              </w:rPr>
              <w:t>14</w:t>
            </w:r>
            <w:r>
              <w:rPr>
                <w:rFonts w:hint="eastAsia" w:ascii="宋体" w:hAnsi="宋体" w:eastAsia="宋体" w:cs="宋体"/>
                <w:bCs/>
                <w:color w:val="auto"/>
                <w:kern w:val="2"/>
                <w:sz w:val="21"/>
                <w:szCs w:val="21"/>
                <w:highlight w:val="none"/>
                <w:lang w:val="zh-CN"/>
              </w:rPr>
              <w:t>分；</w:t>
            </w:r>
          </w:p>
          <w:p w14:paraId="65E9E50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cs="宋体"/>
                <w:bCs/>
                <w:color w:val="auto"/>
                <w:kern w:val="2"/>
                <w:sz w:val="21"/>
                <w:szCs w:val="21"/>
                <w:highlight w:val="none"/>
                <w:lang w:val="zh-CN"/>
              </w:rPr>
              <w:t>供应商</w:t>
            </w:r>
            <w:r>
              <w:rPr>
                <w:rFonts w:hint="eastAsia" w:ascii="宋体" w:hAnsi="宋体" w:eastAsia="宋体" w:cs="宋体"/>
                <w:bCs/>
                <w:color w:val="auto"/>
                <w:kern w:val="2"/>
                <w:sz w:val="21"/>
                <w:szCs w:val="21"/>
                <w:highlight w:val="none"/>
                <w:lang w:val="zh-CN"/>
              </w:rPr>
              <w:t>对本项目实施方案内容完整性、针对性、可操作性均一般，得</w:t>
            </w:r>
            <w:r>
              <w:rPr>
                <w:rFonts w:hint="eastAsia" w:ascii="宋体" w:hAnsi="宋体" w:cs="宋体"/>
                <w:bCs/>
                <w:color w:val="auto"/>
                <w:kern w:val="2"/>
                <w:sz w:val="21"/>
                <w:szCs w:val="21"/>
                <w:highlight w:val="none"/>
                <w:lang w:val="en-US" w:eastAsia="zh-CN"/>
              </w:rPr>
              <w:t>8</w:t>
            </w:r>
            <w:r>
              <w:rPr>
                <w:rFonts w:hint="eastAsia" w:ascii="宋体" w:hAnsi="宋体" w:eastAsia="宋体" w:cs="宋体"/>
                <w:bCs/>
                <w:color w:val="auto"/>
                <w:kern w:val="2"/>
                <w:sz w:val="21"/>
                <w:szCs w:val="21"/>
                <w:highlight w:val="none"/>
                <w:lang w:val="zh-CN"/>
              </w:rPr>
              <w:t>分；</w:t>
            </w:r>
          </w:p>
          <w:p w14:paraId="662A4EEF">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cs="宋体"/>
                <w:bCs/>
                <w:color w:val="auto"/>
                <w:kern w:val="2"/>
                <w:sz w:val="21"/>
                <w:szCs w:val="21"/>
                <w:highlight w:val="none"/>
                <w:lang w:val="zh-CN"/>
              </w:rPr>
              <w:t>供应商</w:t>
            </w:r>
            <w:r>
              <w:rPr>
                <w:rFonts w:hint="eastAsia" w:ascii="宋体" w:hAnsi="宋体" w:eastAsia="宋体" w:cs="宋体"/>
                <w:bCs/>
                <w:color w:val="auto"/>
                <w:kern w:val="2"/>
                <w:sz w:val="21"/>
                <w:szCs w:val="21"/>
                <w:highlight w:val="none"/>
                <w:lang w:val="zh-CN"/>
              </w:rPr>
              <w:t>对本项目实施方案内容不科学、不完整、针对性较弱，得</w:t>
            </w:r>
            <w:r>
              <w:rPr>
                <w:rFonts w:hint="eastAsia" w:ascii="宋体" w:hAnsi="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分；</w:t>
            </w:r>
          </w:p>
          <w:p w14:paraId="442217D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14:paraId="6682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3B8C63C0">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E077D21">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ascii="宋体" w:hAnsi="宋体"/>
                <w:color w:val="auto"/>
                <w:szCs w:val="21"/>
                <w:highlight w:val="none"/>
              </w:rPr>
              <w:t xml:space="preserve">质量及进度保障措施、服务承诺 </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5654EB7">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5846214F">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根据各</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质量及进度保障措施是否具体、合理、可行，服务承诺是否具体合理、有针对性，工作计划安排是否科学合理进行评审。</w:t>
            </w:r>
          </w:p>
          <w:p w14:paraId="701A107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质量及进度保障措施具体、合理、可行，服务承诺具体合理、有针对性，工作计划安排科学合理</w:t>
            </w:r>
            <w:r>
              <w:rPr>
                <w:rFonts w:hint="eastAsia" w:ascii="宋体" w:hAnsi="宋体" w:cs="宋体"/>
                <w:bCs/>
                <w:color w:val="auto"/>
                <w:sz w:val="21"/>
                <w:szCs w:val="21"/>
                <w:highlight w:val="none"/>
                <w:lang w:val="zh-CN"/>
              </w:rPr>
              <w:t>，</w:t>
            </w:r>
            <w:r>
              <w:rPr>
                <w:rFonts w:hint="eastAsia" w:ascii="宋体" w:hAnsi="宋体" w:eastAsia="宋体" w:cs="宋体"/>
                <w:bCs/>
                <w:color w:val="auto"/>
                <w:sz w:val="21"/>
                <w:szCs w:val="21"/>
                <w:highlight w:val="none"/>
                <w:lang w:val="zh-CN"/>
              </w:rPr>
              <w:t>得</w:t>
            </w:r>
            <w:r>
              <w:rPr>
                <w:rFonts w:hint="eastAsia" w:ascii="宋体" w:hAnsi="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val="zh-CN"/>
              </w:rPr>
              <w:t xml:space="preserve">分； </w:t>
            </w:r>
          </w:p>
          <w:p w14:paraId="2EE75C40">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质量及进度保障措施比较具体、合理、可行，服务承诺较具体合理、较有针对性，工作计划安排比较科学合理</w:t>
            </w:r>
            <w:r>
              <w:rPr>
                <w:rFonts w:hint="eastAsia" w:ascii="宋体" w:hAnsi="宋体" w:cs="宋体"/>
                <w:bCs/>
                <w:color w:val="auto"/>
                <w:sz w:val="21"/>
                <w:szCs w:val="21"/>
                <w:highlight w:val="none"/>
                <w:lang w:val="zh-CN"/>
              </w:rPr>
              <w:t>，</w:t>
            </w:r>
            <w:r>
              <w:rPr>
                <w:rFonts w:hint="eastAsia" w:ascii="宋体" w:hAnsi="宋体" w:eastAsia="宋体" w:cs="宋体"/>
                <w:bCs/>
                <w:color w:val="auto"/>
                <w:sz w:val="21"/>
                <w:szCs w:val="21"/>
                <w:highlight w:val="none"/>
                <w:lang w:val="zh-CN"/>
              </w:rPr>
              <w:t>得</w:t>
            </w:r>
            <w:r>
              <w:rPr>
                <w:rFonts w:hint="eastAsia" w:ascii="宋体" w:hAnsi="宋体" w:cs="宋体"/>
                <w:bCs/>
                <w:color w:val="auto"/>
                <w:sz w:val="21"/>
                <w:szCs w:val="21"/>
                <w:highlight w:val="none"/>
                <w:lang w:val="en-US" w:eastAsia="zh-CN"/>
              </w:rPr>
              <w:t>14</w:t>
            </w:r>
            <w:r>
              <w:rPr>
                <w:rFonts w:hint="eastAsia" w:ascii="宋体" w:hAnsi="宋体" w:eastAsia="宋体" w:cs="宋体"/>
                <w:bCs/>
                <w:color w:val="auto"/>
                <w:sz w:val="21"/>
                <w:szCs w:val="21"/>
                <w:highlight w:val="none"/>
                <w:lang w:val="zh-CN"/>
              </w:rPr>
              <w:t xml:space="preserve">分； </w:t>
            </w:r>
          </w:p>
          <w:p w14:paraId="1AE2305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质量及进度保障措施一般，服务承诺一般、针对性一般，工作计划安排一般</w:t>
            </w:r>
            <w:r>
              <w:rPr>
                <w:rFonts w:hint="eastAsia" w:ascii="宋体" w:hAnsi="宋体" w:cs="宋体"/>
                <w:bCs/>
                <w:color w:val="auto"/>
                <w:sz w:val="21"/>
                <w:szCs w:val="21"/>
                <w:highlight w:val="none"/>
                <w:lang w:val="zh-CN"/>
              </w:rPr>
              <w:t>，</w:t>
            </w:r>
            <w:r>
              <w:rPr>
                <w:rFonts w:hint="eastAsia" w:ascii="宋体" w:hAnsi="宋体" w:eastAsia="宋体" w:cs="宋体"/>
                <w:bCs/>
                <w:color w:val="auto"/>
                <w:sz w:val="21"/>
                <w:szCs w:val="21"/>
                <w:highlight w:val="none"/>
                <w:lang w:val="zh-CN"/>
              </w:rPr>
              <w:t>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 xml:space="preserve">分； </w:t>
            </w:r>
          </w:p>
          <w:p w14:paraId="6563C16F">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质量及进度保障措施差，服务承诺差、针对性差，工作计划安排不合理</w:t>
            </w:r>
            <w:r>
              <w:rPr>
                <w:rFonts w:hint="eastAsia" w:ascii="宋体" w:hAnsi="宋体" w:cs="宋体"/>
                <w:bCs/>
                <w:color w:val="auto"/>
                <w:sz w:val="21"/>
                <w:szCs w:val="21"/>
                <w:highlight w:val="none"/>
                <w:lang w:val="zh-CN"/>
              </w:rPr>
              <w:t>，</w:t>
            </w:r>
            <w:r>
              <w:rPr>
                <w:rFonts w:hint="eastAsia" w:ascii="宋体" w:hAnsi="宋体" w:eastAsia="宋体" w:cs="宋体"/>
                <w:bCs/>
                <w:color w:val="auto"/>
                <w:sz w:val="21"/>
                <w:szCs w:val="21"/>
                <w:highlight w:val="none"/>
                <w:lang w:val="zh-CN"/>
              </w:rPr>
              <w:t>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 xml:space="preserve">分； </w:t>
            </w:r>
          </w:p>
          <w:p w14:paraId="691768C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14:paraId="1C57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08207F4D">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10分</w:t>
            </w:r>
            <w:r>
              <w:rPr>
                <w:rFonts w:hint="eastAsia" w:ascii="宋体" w:hAnsi="宋体" w:eastAsia="宋体" w:cs="宋体"/>
                <w:b/>
                <w:bCs/>
                <w:color w:val="auto"/>
                <w:sz w:val="21"/>
                <w:szCs w:val="21"/>
                <w:highlight w:val="none"/>
                <w:lang w:eastAsia="zh-CN"/>
              </w:rPr>
              <w:t>）</w:t>
            </w:r>
          </w:p>
        </w:tc>
      </w:tr>
      <w:tr w14:paraId="38D6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664DC39">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6126C971">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0EFE5437">
            <w:pPr>
              <w:keepNext w:val="0"/>
              <w:keepLines w:val="0"/>
              <w:pageBreakBefore w:val="0"/>
              <w:kinsoku/>
              <w:wordWrap/>
              <w:overflowPunct/>
              <w:topLinePunct w:val="0"/>
              <w:autoSpaceDE/>
              <w:autoSpaceDN/>
              <w:bidi w:val="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14:paraId="7EBC869E">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要求且</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价格最低的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报价为评标基准价，其价格分为满分。其他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的价格分统一按照下列公式计算：</w:t>
            </w:r>
          </w:p>
          <w:p w14:paraId="5C7367D3">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报价得分=(评标基准价／</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报价)×价格权值</w:t>
            </w:r>
          </w:p>
        </w:tc>
      </w:tr>
    </w:tbl>
    <w:p w14:paraId="2C134022">
      <w:pPr>
        <w:bidi w:val="0"/>
        <w:rPr>
          <w:rFonts w:hint="eastAsia"/>
          <w:color w:val="auto"/>
          <w:highlight w:val="none"/>
        </w:rPr>
      </w:pPr>
      <w:r>
        <w:rPr>
          <w:rFonts w:hint="eastAsia"/>
          <w:color w:val="auto"/>
          <w:highlight w:val="none"/>
        </w:rPr>
        <w:br w:type="page"/>
      </w:r>
    </w:p>
    <w:p w14:paraId="739CE9DA">
      <w:pPr>
        <w:pStyle w:val="3"/>
        <w:spacing w:before="0" w:after="0" w:line="240" w:lineRule="auto"/>
        <w:rPr>
          <w:color w:val="auto"/>
          <w:sz w:val="24"/>
          <w:szCs w:val="24"/>
          <w:highlight w:val="none"/>
        </w:rPr>
      </w:pPr>
      <w:bookmarkStart w:id="17" w:name="_Toc1627"/>
      <w:bookmarkStart w:id="18" w:name="_Toc2479"/>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14:paraId="17B9EC6F">
      <w:pPr>
        <w:pStyle w:val="3"/>
        <w:keepNext w:val="0"/>
        <w:keepLines w:val="0"/>
        <w:spacing w:before="0" w:after="0" w:line="360" w:lineRule="auto"/>
        <w:jc w:val="center"/>
        <w:rPr>
          <w:rFonts w:ascii="宋体" w:hAnsi="宋体" w:eastAsia="宋体"/>
          <w:color w:val="auto"/>
          <w:sz w:val="24"/>
          <w:szCs w:val="21"/>
          <w:highlight w:val="none"/>
        </w:rPr>
      </w:pPr>
      <w:bookmarkStart w:id="21" w:name="_Toc102277756"/>
      <w:bookmarkStart w:id="22" w:name="_Toc6882675"/>
      <w:bookmarkStart w:id="23" w:name="_Toc25293"/>
      <w:bookmarkStart w:id="24" w:name="_Toc6968687"/>
      <w:bookmarkStart w:id="25" w:name="_Toc24057"/>
      <w:bookmarkStart w:id="26" w:name="_Toc507407359"/>
      <w:bookmarkStart w:id="27" w:name="_Toc466786434"/>
      <w:bookmarkStart w:id="28" w:name="_Toc467987807"/>
      <w:bookmarkStart w:id="29" w:name="_Toc458262599"/>
      <w:bookmarkStart w:id="30" w:name="_Toc480010692"/>
      <w:bookmarkStart w:id="31" w:name="_Toc479991566"/>
      <w:bookmarkStart w:id="32" w:name="_Toc468606013"/>
      <w:bookmarkStart w:id="33" w:name="_Toc467236724"/>
      <w:bookmarkStart w:id="34" w:name="_Toc480021037"/>
      <w:bookmarkStart w:id="35" w:name="_Toc48207756"/>
      <w:bookmarkStart w:id="36" w:name="_Toc468157520"/>
      <w:bookmarkStart w:id="37" w:name="_Toc480020241"/>
      <w:bookmarkStart w:id="38" w:name="_Toc480171863"/>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14:paraId="6E5FA74B">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475249114"/>
      <w:bookmarkStart w:id="41" w:name="_Toc15272"/>
      <w:r>
        <w:rPr>
          <w:rFonts w:hint="eastAsia" w:hAnsi="宋体"/>
          <w:color w:val="auto"/>
          <w:sz w:val="21"/>
          <w:szCs w:val="21"/>
          <w:highlight w:val="none"/>
        </w:rPr>
        <w:t>适用范围</w:t>
      </w:r>
      <w:bookmarkEnd w:id="39"/>
      <w:bookmarkEnd w:id="40"/>
      <w:bookmarkEnd w:id="41"/>
    </w:p>
    <w:p w14:paraId="39400A0E">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14:paraId="67CC4691">
      <w:pPr>
        <w:jc w:val="left"/>
        <w:rPr>
          <w:rFonts w:ascii="宋体" w:hAnsi="宋体" w:eastAsia="宋体" w:cs="宋体"/>
          <w:color w:val="auto"/>
          <w:sz w:val="21"/>
          <w:szCs w:val="21"/>
          <w:highlight w:val="none"/>
        </w:rPr>
      </w:pPr>
      <w:bookmarkStart w:id="42" w:name="_Toc475249115"/>
    </w:p>
    <w:p w14:paraId="63E4936A">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13877"/>
      <w:r>
        <w:rPr>
          <w:rFonts w:hint="eastAsia" w:hAnsi="宋体"/>
          <w:color w:val="auto"/>
          <w:sz w:val="21"/>
          <w:szCs w:val="21"/>
          <w:highlight w:val="none"/>
        </w:rPr>
        <w:t>定义</w:t>
      </w:r>
      <w:bookmarkEnd w:id="42"/>
      <w:bookmarkEnd w:id="43"/>
      <w:bookmarkEnd w:id="44"/>
    </w:p>
    <w:p w14:paraId="54980C15">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14:paraId="6F58C869">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14:paraId="0FC870E3">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14:paraId="087F300B">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14:paraId="01575E99">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14:paraId="1DAF0CD0">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14:paraId="35FE77A3">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14:paraId="697EF0A4">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14:paraId="05219A91">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14:paraId="004FA030">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14:paraId="0006313C">
      <w:pPr>
        <w:rPr>
          <w:rFonts w:ascii="宋体" w:hAnsi="宋体" w:eastAsia="宋体" w:cs="宋体"/>
          <w:color w:val="auto"/>
          <w:sz w:val="21"/>
          <w:szCs w:val="21"/>
          <w:highlight w:val="none"/>
        </w:rPr>
      </w:pPr>
      <w:bookmarkStart w:id="45" w:name="_Toc110953831"/>
      <w:bookmarkStart w:id="46" w:name="_Toc102277757"/>
      <w:bookmarkStart w:id="47" w:name="_Toc466786435"/>
      <w:bookmarkStart w:id="48" w:name="_Toc6968688"/>
      <w:bookmarkStart w:id="49" w:name="_Toc6882676"/>
      <w:bookmarkStart w:id="50" w:name="_Toc507407360"/>
    </w:p>
    <w:p w14:paraId="63505529">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2079"/>
      <w:bookmarkStart w:id="52" w:name="_Toc31412"/>
      <w:r>
        <w:rPr>
          <w:rFonts w:hint="eastAsia" w:hAnsi="宋体"/>
          <w:color w:val="auto"/>
          <w:sz w:val="21"/>
          <w:szCs w:val="21"/>
          <w:highlight w:val="none"/>
        </w:rPr>
        <w:t>适用法律</w:t>
      </w:r>
      <w:bookmarkEnd w:id="45"/>
      <w:bookmarkEnd w:id="51"/>
      <w:bookmarkEnd w:id="52"/>
    </w:p>
    <w:p w14:paraId="7DA7B2F0">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14:paraId="1C95DFD3">
      <w:pPr>
        <w:rPr>
          <w:color w:val="auto"/>
          <w:highlight w:val="none"/>
        </w:rPr>
      </w:pPr>
      <w:bookmarkStart w:id="53" w:name="_Toc110953832"/>
    </w:p>
    <w:bookmarkEnd w:id="53"/>
    <w:p w14:paraId="3602434C">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6877"/>
      <w:bookmarkStart w:id="55" w:name="_Toc15452"/>
      <w:bookmarkStart w:id="56" w:name="_Toc29484"/>
      <w:bookmarkStart w:id="57" w:name="_Toc110953833"/>
      <w:r>
        <w:rPr>
          <w:rFonts w:hint="eastAsia" w:hAnsi="宋体"/>
          <w:color w:val="auto"/>
          <w:sz w:val="21"/>
          <w:szCs w:val="21"/>
          <w:highlight w:val="none"/>
        </w:rPr>
        <w:t>知识产权</w:t>
      </w:r>
      <w:bookmarkEnd w:id="54"/>
      <w:bookmarkEnd w:id="55"/>
    </w:p>
    <w:p w14:paraId="2DEB9D62">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39FE6C64">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14:paraId="5A03ADC8">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14:paraId="33A40F15">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14:paraId="0DD4278E">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14:paraId="74738325">
      <w:pPr>
        <w:rPr>
          <w:rFonts w:ascii="宋体" w:hAnsi="宋体" w:eastAsia="宋体" w:cs="宋体"/>
          <w:color w:val="auto"/>
          <w:sz w:val="21"/>
          <w:szCs w:val="21"/>
          <w:highlight w:val="none"/>
        </w:rPr>
      </w:pPr>
    </w:p>
    <w:p w14:paraId="4A9821BB">
      <w:pPr>
        <w:pStyle w:val="4"/>
        <w:keepNext w:val="0"/>
        <w:keepLines w:val="0"/>
        <w:numPr>
          <w:ilvl w:val="0"/>
          <w:numId w:val="3"/>
        </w:numPr>
        <w:adjustRightInd/>
        <w:spacing w:before="0" w:after="0" w:line="360" w:lineRule="auto"/>
        <w:rPr>
          <w:rFonts w:hAnsi="宋体"/>
          <w:color w:val="auto"/>
          <w:sz w:val="21"/>
          <w:szCs w:val="21"/>
          <w:highlight w:val="none"/>
        </w:rPr>
      </w:pPr>
      <w:bookmarkStart w:id="58" w:name="_Toc8609"/>
      <w:r>
        <w:rPr>
          <w:rFonts w:hint="eastAsia" w:hAnsi="宋体"/>
          <w:color w:val="auto"/>
          <w:sz w:val="21"/>
          <w:szCs w:val="21"/>
          <w:highlight w:val="none"/>
        </w:rPr>
        <w:t>关于联合体报价</w:t>
      </w:r>
      <w:bookmarkEnd w:id="56"/>
      <w:bookmarkEnd w:id="58"/>
    </w:p>
    <w:p w14:paraId="16029CA7">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14:paraId="73E84F3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14:paraId="00BB9AA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14:paraId="4FAA9BB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5B2D4C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14:paraId="709D4D1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14:paraId="5EAA1DE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14:paraId="14A59BC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14:paraId="6578B491">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14:paraId="0A88C4D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14:paraId="58695EE1">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14:paraId="33F80AD6">
      <w:pPr>
        <w:bidi w:val="0"/>
        <w:rPr>
          <w:color w:val="auto"/>
          <w:highlight w:val="none"/>
        </w:rPr>
      </w:pPr>
    </w:p>
    <w:bookmarkEnd w:id="57"/>
    <w:p w14:paraId="7E80B7C0">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1803"/>
      <w:r>
        <w:rPr>
          <w:rFonts w:hint="eastAsia" w:hAnsi="宋体"/>
          <w:color w:val="auto"/>
          <w:sz w:val="21"/>
          <w:szCs w:val="21"/>
          <w:highlight w:val="none"/>
        </w:rPr>
        <w:t>关于分支机构报价</w:t>
      </w:r>
      <w:bookmarkEnd w:id="59"/>
      <w:bookmarkEnd w:id="60"/>
    </w:p>
    <w:p w14:paraId="3A7DF960">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14:paraId="09C4EF34">
      <w:pPr>
        <w:bidi w:val="0"/>
        <w:rPr>
          <w:color w:val="auto"/>
          <w:highlight w:val="none"/>
        </w:rPr>
      </w:pPr>
    </w:p>
    <w:p w14:paraId="6E9D5D4E">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110953834"/>
      <w:bookmarkStart w:id="65" w:name="_Toc1435"/>
      <w:r>
        <w:rPr>
          <w:rFonts w:hint="eastAsia" w:hAnsi="宋体"/>
          <w:color w:val="auto"/>
          <w:sz w:val="21"/>
          <w:szCs w:val="21"/>
          <w:highlight w:val="none"/>
        </w:rPr>
        <w:t>保密及其它注意事项</w:t>
      </w:r>
      <w:bookmarkEnd w:id="63"/>
      <w:bookmarkEnd w:id="64"/>
      <w:bookmarkEnd w:id="65"/>
    </w:p>
    <w:p w14:paraId="2A8BD7B7">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14:paraId="579B348F">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14:paraId="0535C7F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14:paraId="3E980D3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14:paraId="3CCDC7C9">
      <w:pPr>
        <w:spacing w:line="360" w:lineRule="auto"/>
        <w:ind w:firstLine="420" w:firstLineChars="200"/>
        <w:rPr>
          <w:rFonts w:ascii="宋体" w:hAnsi="宋体" w:eastAsia="宋体" w:cs="宋体"/>
          <w:color w:val="auto"/>
          <w:sz w:val="21"/>
          <w:szCs w:val="21"/>
          <w:highlight w:val="none"/>
        </w:rPr>
      </w:pPr>
    </w:p>
    <w:p w14:paraId="064E40C0">
      <w:pPr>
        <w:pStyle w:val="3"/>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7060"/>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14:paraId="3ED11DF2">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4511"/>
      <w:bookmarkStart w:id="71" w:name="_Toc6529"/>
      <w:bookmarkStart w:id="72" w:name="_Toc110953836"/>
      <w:bookmarkStart w:id="73" w:name="_Toc507407361"/>
      <w:bookmarkStart w:id="74" w:name="_Toc466786436"/>
      <w:bookmarkStart w:id="75" w:name="_Toc6968689"/>
      <w:bookmarkStart w:id="76" w:name="_Toc102277758"/>
      <w:bookmarkStart w:id="77" w:name="_Toc6882677"/>
      <w:r>
        <w:rPr>
          <w:rFonts w:hint="eastAsia" w:hAnsi="宋体"/>
          <w:color w:val="auto"/>
          <w:sz w:val="21"/>
          <w:szCs w:val="21"/>
          <w:highlight w:val="none"/>
        </w:rPr>
        <w:t>采购文件构成</w:t>
      </w:r>
      <w:bookmarkEnd w:id="70"/>
      <w:bookmarkEnd w:id="71"/>
      <w:bookmarkEnd w:id="72"/>
    </w:p>
    <w:p w14:paraId="6FEB3557">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14:paraId="4C034EA2">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14:paraId="7C714AB8">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14:paraId="71510F35">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14:paraId="1399E179">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14:paraId="19628F97">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14:paraId="558229DC">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14:paraId="0AC4A121">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14:paraId="25076043">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14:paraId="6695C978">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14:paraId="66FB3C02">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14:paraId="1C591F64">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14:paraId="22A17A66">
      <w:pPr>
        <w:pStyle w:val="7"/>
        <w:rPr>
          <w:rFonts w:ascii="宋体" w:hAnsi="宋体" w:eastAsia="宋体" w:cs="宋体"/>
          <w:color w:val="auto"/>
          <w:sz w:val="21"/>
          <w:szCs w:val="21"/>
          <w:highlight w:val="none"/>
        </w:rPr>
      </w:pPr>
    </w:p>
    <w:bookmarkEnd w:id="73"/>
    <w:bookmarkEnd w:id="74"/>
    <w:bookmarkEnd w:id="75"/>
    <w:bookmarkEnd w:id="76"/>
    <w:bookmarkEnd w:id="77"/>
    <w:p w14:paraId="2E802201">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7283"/>
      <w:bookmarkStart w:id="80" w:name="_Toc25500"/>
      <w:bookmarkStart w:id="81" w:name="_Toc6882678"/>
      <w:bookmarkStart w:id="82" w:name="_Toc102277759"/>
      <w:bookmarkStart w:id="83" w:name="_Toc466786437"/>
      <w:bookmarkStart w:id="84" w:name="_Toc6968690"/>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14:paraId="1AE8C769">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28721"/>
      <w:bookmarkStart w:id="88" w:name="_Toc110953839"/>
      <w:r>
        <w:rPr>
          <w:rFonts w:hint="eastAsia" w:hAnsi="宋体"/>
          <w:color w:val="auto"/>
          <w:sz w:val="21"/>
          <w:szCs w:val="21"/>
          <w:highlight w:val="none"/>
        </w:rPr>
        <w:t>响应文件的语言及度量衡单位</w:t>
      </w:r>
      <w:bookmarkEnd w:id="86"/>
      <w:bookmarkEnd w:id="87"/>
    </w:p>
    <w:p w14:paraId="615EF034">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14:paraId="152F7B6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14:paraId="015CE419">
      <w:pPr>
        <w:bidi w:val="0"/>
        <w:rPr>
          <w:color w:val="auto"/>
          <w:highlight w:val="none"/>
        </w:rPr>
      </w:pPr>
    </w:p>
    <w:bookmarkEnd w:id="88"/>
    <w:p w14:paraId="3BBDEA09">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9527"/>
      <w:bookmarkStart w:id="90" w:name="_Toc11910"/>
      <w:bookmarkStart w:id="91" w:name="_Toc110953840"/>
      <w:r>
        <w:rPr>
          <w:rFonts w:hint="eastAsia" w:hAnsi="宋体"/>
          <w:color w:val="auto"/>
          <w:sz w:val="21"/>
          <w:szCs w:val="21"/>
          <w:highlight w:val="none"/>
        </w:rPr>
        <w:t>响应文件的内容</w:t>
      </w:r>
      <w:bookmarkEnd w:id="89"/>
      <w:bookmarkEnd w:id="90"/>
      <w:bookmarkEnd w:id="91"/>
    </w:p>
    <w:p w14:paraId="79E1A12B">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14:paraId="1999F52F">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14:paraId="546064F5">
      <w:pPr>
        <w:spacing w:line="360" w:lineRule="auto"/>
        <w:rPr>
          <w:rFonts w:ascii="宋体" w:hAnsi="宋体" w:eastAsia="宋体" w:cs="宋体"/>
          <w:color w:val="auto"/>
          <w:sz w:val="21"/>
          <w:szCs w:val="21"/>
          <w:highlight w:val="none"/>
        </w:rPr>
      </w:pPr>
    </w:p>
    <w:p w14:paraId="55C19150">
      <w:pPr>
        <w:pStyle w:val="4"/>
        <w:keepNext w:val="0"/>
        <w:keepLines w:val="0"/>
        <w:numPr>
          <w:ilvl w:val="0"/>
          <w:numId w:val="3"/>
        </w:numPr>
        <w:adjustRightInd/>
        <w:spacing w:before="0" w:after="0" w:line="360" w:lineRule="auto"/>
        <w:rPr>
          <w:rFonts w:hAnsi="宋体"/>
          <w:color w:val="auto"/>
          <w:sz w:val="21"/>
          <w:szCs w:val="21"/>
          <w:highlight w:val="none"/>
        </w:rPr>
      </w:pPr>
      <w:bookmarkStart w:id="92" w:name="_Toc25730"/>
      <w:bookmarkStart w:id="93" w:name="_Toc25444"/>
      <w:bookmarkStart w:id="94" w:name="_Toc15387"/>
      <w:bookmarkStart w:id="95" w:name="_Toc110953841"/>
      <w:r>
        <w:rPr>
          <w:rFonts w:hint="eastAsia" w:hAnsi="宋体"/>
          <w:color w:val="auto"/>
          <w:sz w:val="21"/>
          <w:szCs w:val="21"/>
          <w:highlight w:val="none"/>
        </w:rPr>
        <w:t>响应文件编制</w:t>
      </w:r>
      <w:bookmarkEnd w:id="92"/>
      <w:bookmarkEnd w:id="93"/>
    </w:p>
    <w:p w14:paraId="7AA3D72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14:paraId="4CC2546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14:paraId="278F20C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14:paraId="0D789D1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14:paraId="0DBB1B44">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14:paraId="1AE4A644">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14:paraId="0E15B397">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14:paraId="76F68035">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14:paraId="7EE50A83">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14:paraId="448066D5">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14:paraId="4B700696">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14:paraId="72FFEA1A">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14:paraId="714BE9E2">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14:paraId="44EA27D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14:paraId="5B5009B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14:paraId="117741F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14:paraId="1E6BE24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14:paraId="5E5D4127">
      <w:pPr>
        <w:spacing w:line="360" w:lineRule="auto"/>
        <w:rPr>
          <w:rFonts w:ascii="宋体" w:hAnsi="宋体" w:eastAsia="宋体"/>
          <w:bCs/>
          <w:color w:val="auto"/>
          <w:sz w:val="21"/>
          <w:szCs w:val="21"/>
          <w:highlight w:val="none"/>
        </w:rPr>
      </w:pPr>
    </w:p>
    <w:p w14:paraId="3471D118">
      <w:pPr>
        <w:pStyle w:val="4"/>
        <w:keepNext w:val="0"/>
        <w:keepLines w:val="0"/>
        <w:numPr>
          <w:ilvl w:val="0"/>
          <w:numId w:val="3"/>
        </w:numPr>
        <w:adjustRightInd/>
        <w:spacing w:before="0" w:after="0" w:line="360" w:lineRule="auto"/>
        <w:rPr>
          <w:rFonts w:hAnsi="宋体"/>
          <w:color w:val="auto"/>
          <w:sz w:val="21"/>
          <w:szCs w:val="21"/>
          <w:highlight w:val="none"/>
        </w:rPr>
      </w:pPr>
      <w:bookmarkStart w:id="96" w:name="_Toc9684"/>
      <w:r>
        <w:rPr>
          <w:rFonts w:hint="eastAsia" w:hAnsi="宋体"/>
          <w:color w:val="auto"/>
          <w:sz w:val="21"/>
          <w:szCs w:val="21"/>
          <w:highlight w:val="none"/>
        </w:rPr>
        <w:t>响应文件格式</w:t>
      </w:r>
      <w:bookmarkEnd w:id="94"/>
      <w:bookmarkEnd w:id="95"/>
      <w:bookmarkEnd w:id="96"/>
    </w:p>
    <w:p w14:paraId="4452074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14:paraId="7C48BAA3">
      <w:pPr>
        <w:rPr>
          <w:rFonts w:ascii="宋体" w:hAnsi="宋体" w:eastAsia="宋体" w:cs="宋体"/>
          <w:color w:val="auto"/>
          <w:sz w:val="21"/>
          <w:szCs w:val="21"/>
          <w:highlight w:val="none"/>
        </w:rPr>
      </w:pPr>
    </w:p>
    <w:p w14:paraId="746ECE29">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7019"/>
      <w:r>
        <w:rPr>
          <w:rFonts w:hint="eastAsia" w:hAnsi="宋体"/>
          <w:color w:val="auto"/>
          <w:sz w:val="21"/>
          <w:szCs w:val="21"/>
          <w:highlight w:val="none"/>
        </w:rPr>
        <w:t>磋商保证金</w:t>
      </w:r>
      <w:bookmarkEnd w:id="97"/>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bookmarkEnd w:id="98"/>
    </w:p>
    <w:p w14:paraId="2B9C82B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14:paraId="04D99C9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14:paraId="426E0D3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14:paraId="7B721DE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14:paraId="792B7D0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14:paraId="12DAEDD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14:paraId="4CE2106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14:paraId="46E55C38">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14:paraId="2FA83049">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14:paraId="3FF4C1B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14:paraId="2ACC17B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14:paraId="199EF44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14:paraId="7EEA95F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14:paraId="5BC19CFC">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14:paraId="35C3EB96">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14:paraId="292301DA">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14:paraId="7A3BD4A6">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14:paraId="099BFEC7">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14:paraId="7D15D2FF">
      <w:pPr>
        <w:spacing w:line="480" w:lineRule="exact"/>
        <w:ind w:firstLine="480" w:firstLineChars="200"/>
        <w:rPr>
          <w:rFonts w:ascii="宋体" w:hAnsi="宋体" w:eastAsia="宋体"/>
          <w:color w:val="auto"/>
          <w:sz w:val="24"/>
          <w:szCs w:val="21"/>
          <w:highlight w:val="none"/>
        </w:rPr>
      </w:pPr>
    </w:p>
    <w:p w14:paraId="684869B8">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58262615"/>
      <w:bookmarkStart w:id="100" w:name="_Toc14205"/>
      <w:bookmarkStart w:id="101" w:name="_Toc467987824"/>
      <w:bookmarkStart w:id="102" w:name="_Toc454701382"/>
      <w:bookmarkStart w:id="103" w:name="_Toc468606030"/>
      <w:bookmarkStart w:id="104" w:name="_Toc25734"/>
      <w:bookmarkStart w:id="105" w:name="_Toc467236741"/>
      <w:bookmarkStart w:id="106" w:name="_Toc480010709"/>
      <w:bookmarkStart w:id="107" w:name="_Toc480171880"/>
      <w:bookmarkStart w:id="108" w:name="_Toc468157537"/>
      <w:bookmarkStart w:id="109" w:name="_Toc479991583"/>
      <w:bookmarkStart w:id="110" w:name="_Toc480021054"/>
      <w:bookmarkStart w:id="111" w:name="_Toc480020258"/>
      <w:bookmarkStart w:id="112" w:name="_Toc110953842"/>
      <w:bookmarkStart w:id="113" w:name="_Toc503758471"/>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745C2C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14:paraId="105E5C4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14:paraId="12C8CA46">
      <w:pPr>
        <w:pStyle w:val="7"/>
        <w:rPr>
          <w:rFonts w:ascii="宋体" w:hAnsi="宋体" w:eastAsia="宋体" w:cs="宋体"/>
          <w:color w:val="auto"/>
          <w:sz w:val="21"/>
          <w:szCs w:val="21"/>
          <w:highlight w:val="none"/>
        </w:rPr>
      </w:pPr>
    </w:p>
    <w:bookmarkEnd w:id="81"/>
    <w:bookmarkEnd w:id="82"/>
    <w:bookmarkEnd w:id="83"/>
    <w:bookmarkEnd w:id="84"/>
    <w:bookmarkEnd w:id="85"/>
    <w:p w14:paraId="5EEC9B38">
      <w:pPr>
        <w:pStyle w:val="3"/>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110953843"/>
      <w:bookmarkStart w:id="116" w:name="_Toc5079"/>
      <w:bookmarkStart w:id="117" w:name="_Toc6882679"/>
      <w:bookmarkStart w:id="118" w:name="_Toc6968691"/>
      <w:bookmarkStart w:id="119" w:name="_Toc102277760"/>
      <w:bookmarkStart w:id="120" w:name="_Toc466786438"/>
      <w:bookmarkStart w:id="121" w:name="_Toc507407363"/>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14:paraId="7FAF65FF">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10953844"/>
      <w:bookmarkStart w:id="123" w:name="_Toc4400"/>
      <w:bookmarkStart w:id="124" w:name="_Toc14314"/>
      <w:r>
        <w:rPr>
          <w:rFonts w:hint="eastAsia" w:hAnsi="宋体"/>
          <w:color w:val="auto"/>
          <w:sz w:val="21"/>
          <w:szCs w:val="21"/>
          <w:highlight w:val="none"/>
        </w:rPr>
        <w:t>响应文件的密封和标记</w:t>
      </w:r>
      <w:bookmarkEnd w:id="122"/>
      <w:bookmarkEnd w:id="123"/>
      <w:bookmarkEnd w:id="124"/>
    </w:p>
    <w:p w14:paraId="4EB69B7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14:paraId="61B6AF0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14:paraId="2FF42F9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14:paraId="08ACF11F">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14:paraId="75CFD7DF">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14:paraId="56278D7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14:paraId="18FF27BF">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14:paraId="3A9048D1">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14:paraId="6DB4A7C5">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14:paraId="21C196F4">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14:paraId="3C110ED8">
      <w:pPr>
        <w:bidi w:val="0"/>
        <w:rPr>
          <w:color w:val="auto"/>
          <w:highlight w:val="none"/>
        </w:rPr>
      </w:pPr>
    </w:p>
    <w:p w14:paraId="5CA5DEF2">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110953845"/>
      <w:bookmarkStart w:id="126" w:name="_Toc6425"/>
      <w:bookmarkStart w:id="127" w:name="_Toc15674"/>
      <w:r>
        <w:rPr>
          <w:rFonts w:hint="eastAsia" w:hAnsi="宋体"/>
          <w:color w:val="auto"/>
          <w:sz w:val="21"/>
          <w:szCs w:val="21"/>
          <w:highlight w:val="none"/>
        </w:rPr>
        <w:t>响应文件的递交</w:t>
      </w:r>
      <w:bookmarkEnd w:id="125"/>
      <w:bookmarkEnd w:id="126"/>
      <w:bookmarkEnd w:id="127"/>
    </w:p>
    <w:p w14:paraId="27E6535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14:paraId="61756C9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14:paraId="54E0978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14:paraId="01FB3AC1">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14:paraId="508BC0C0">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14:paraId="7628813B">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14:paraId="425508F8">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14:paraId="714F7BDF">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14:paraId="765E3D8C">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14:paraId="776D1BFE">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14:paraId="7EA8B968">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14:paraId="326149A6">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14:paraId="054B2D23">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14:paraId="34049EE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14:paraId="3B34AD9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14:paraId="152E669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14:paraId="6D6232A7">
      <w:pPr>
        <w:bidi w:val="0"/>
        <w:rPr>
          <w:color w:val="auto"/>
          <w:highlight w:val="none"/>
        </w:rPr>
      </w:pPr>
    </w:p>
    <w:p w14:paraId="7DF9B9D3">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16864"/>
      <w:r>
        <w:rPr>
          <w:rFonts w:hint="eastAsia" w:hAnsi="宋体"/>
          <w:color w:val="auto"/>
          <w:sz w:val="21"/>
          <w:szCs w:val="21"/>
          <w:highlight w:val="none"/>
        </w:rPr>
        <w:t>样品（如需提交）</w:t>
      </w:r>
      <w:bookmarkEnd w:id="128"/>
      <w:bookmarkEnd w:id="129"/>
    </w:p>
    <w:p w14:paraId="033B4A9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14:paraId="59F8658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14:paraId="11373ED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14:paraId="3D7758E3">
      <w:pPr>
        <w:spacing w:line="360" w:lineRule="auto"/>
        <w:rPr>
          <w:rFonts w:ascii="宋体" w:hAnsi="宋体" w:eastAsia="宋体" w:cs="宋体"/>
          <w:color w:val="auto"/>
          <w:sz w:val="21"/>
          <w:szCs w:val="21"/>
          <w:highlight w:val="none"/>
        </w:rPr>
      </w:pPr>
    </w:p>
    <w:p w14:paraId="0C307EBD">
      <w:pPr>
        <w:pStyle w:val="3"/>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1387"/>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14:paraId="5AE8BDE5">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12052"/>
      <w:bookmarkStart w:id="133" w:name="_Toc28590"/>
      <w:r>
        <w:rPr>
          <w:rFonts w:hint="eastAsia" w:hAnsi="宋体"/>
          <w:color w:val="auto"/>
          <w:sz w:val="21"/>
          <w:szCs w:val="21"/>
          <w:highlight w:val="none"/>
        </w:rPr>
        <w:t>签到及评审方法</w:t>
      </w:r>
      <w:bookmarkEnd w:id="132"/>
      <w:bookmarkEnd w:id="133"/>
    </w:p>
    <w:p w14:paraId="2C8FE41E">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14:paraId="6D81274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14:paraId="7B48161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14:paraId="63AD249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14:paraId="1C76EC3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14:paraId="5B1A0484">
      <w:pPr>
        <w:bidi w:val="0"/>
        <w:rPr>
          <w:color w:val="auto"/>
          <w:highlight w:val="none"/>
        </w:rPr>
      </w:pPr>
    </w:p>
    <w:p w14:paraId="2AEDFBA0">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7581"/>
      <w:r>
        <w:rPr>
          <w:rFonts w:hint="eastAsia" w:hAnsi="宋体"/>
          <w:color w:val="auto"/>
          <w:sz w:val="21"/>
          <w:szCs w:val="21"/>
          <w:highlight w:val="none"/>
        </w:rPr>
        <w:t>磋商小组</w:t>
      </w:r>
      <w:bookmarkEnd w:id="134"/>
      <w:bookmarkEnd w:id="136"/>
      <w:bookmarkEnd w:id="137"/>
    </w:p>
    <w:p w14:paraId="557AB2A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14:paraId="7459007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14:paraId="6FA5293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14:paraId="01FC4C01">
      <w:pPr>
        <w:spacing w:line="360" w:lineRule="auto"/>
        <w:rPr>
          <w:rFonts w:ascii="宋体" w:hAnsi="宋体" w:eastAsia="宋体"/>
          <w:color w:val="auto"/>
          <w:sz w:val="21"/>
          <w:szCs w:val="21"/>
          <w:highlight w:val="none"/>
        </w:rPr>
      </w:pPr>
    </w:p>
    <w:p w14:paraId="523A6F2B">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17978"/>
      <w:bookmarkStart w:id="139" w:name="_Toc30292"/>
      <w:bookmarkStart w:id="140" w:name="_Toc535141844"/>
      <w:bookmarkStart w:id="141" w:name="_Toc37121259"/>
      <w:r>
        <w:rPr>
          <w:rFonts w:hint="eastAsia" w:hAnsi="宋体"/>
          <w:color w:val="auto"/>
          <w:sz w:val="21"/>
          <w:szCs w:val="21"/>
          <w:highlight w:val="none"/>
        </w:rPr>
        <w:t>对响应文件的初审</w:t>
      </w:r>
      <w:bookmarkEnd w:id="138"/>
      <w:bookmarkEnd w:id="139"/>
      <w:bookmarkEnd w:id="140"/>
      <w:bookmarkEnd w:id="141"/>
    </w:p>
    <w:p w14:paraId="0D3536B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14:paraId="1E6AB32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14:paraId="39ED1433">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14:paraId="1C231020">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14:paraId="2FD11A6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14:paraId="0037A02A">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14:paraId="3AC35BD1">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14:paraId="71BB0359">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14:paraId="59357F91">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14:paraId="13C6F34D">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14:paraId="29B2BBEA">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14:paraId="5A1649C8">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14:paraId="5A16ABE8">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14:paraId="02B687C1">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14:paraId="0E9E0AFA">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14:paraId="63FDCDF6">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14:paraId="7BCCECD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14:paraId="07F2306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14:paraId="0A8477C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14:paraId="00132CB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14:paraId="1A57FDC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14:paraId="27EE730B">
      <w:pPr>
        <w:bidi w:val="0"/>
        <w:rPr>
          <w:color w:val="auto"/>
          <w:highlight w:val="none"/>
        </w:rPr>
      </w:pPr>
    </w:p>
    <w:p w14:paraId="5077252C">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26278"/>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14:paraId="737CB34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14:paraId="07ED069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14:paraId="46FFA96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14:paraId="2166EFA2">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14:paraId="3FB82A70">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14:paraId="00463523">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14:paraId="5F24E327">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14:paraId="37F1DEDF">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14:paraId="333CC7A1">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14:paraId="51E83CB2">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14:paraId="31B0FEF0">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14:paraId="4D8C1E72">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14:paraId="62B7BB1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14:paraId="640D256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14:paraId="7F39261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5CC1D15B">
      <w:pPr>
        <w:bidi w:val="0"/>
        <w:rPr>
          <w:color w:val="auto"/>
          <w:highlight w:val="none"/>
        </w:rPr>
      </w:pPr>
    </w:p>
    <w:p w14:paraId="12BEEF75">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12285"/>
      <w:bookmarkStart w:id="145" w:name="_Toc30797"/>
      <w:r>
        <w:rPr>
          <w:rFonts w:hint="eastAsia" w:hAnsi="宋体"/>
          <w:color w:val="auto"/>
          <w:sz w:val="21"/>
          <w:szCs w:val="21"/>
          <w:highlight w:val="none"/>
        </w:rPr>
        <w:t>最终报价</w:t>
      </w:r>
      <w:bookmarkEnd w:id="144"/>
      <w:bookmarkEnd w:id="145"/>
    </w:p>
    <w:p w14:paraId="303E199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14:paraId="7686E38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14:paraId="7B9A01A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14:paraId="3533A967">
      <w:pPr>
        <w:bidi w:val="0"/>
        <w:rPr>
          <w:color w:val="auto"/>
          <w:highlight w:val="none"/>
        </w:rPr>
      </w:pPr>
    </w:p>
    <w:bookmarkEnd w:id="135"/>
    <w:p w14:paraId="5AEA3227">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10245"/>
      <w:r>
        <w:rPr>
          <w:rFonts w:hint="eastAsia" w:hAnsi="宋体"/>
          <w:color w:val="auto"/>
          <w:sz w:val="21"/>
          <w:szCs w:val="21"/>
          <w:highlight w:val="none"/>
        </w:rPr>
        <w:t>综合评分</w:t>
      </w:r>
      <w:bookmarkEnd w:id="146"/>
      <w:bookmarkEnd w:id="147"/>
    </w:p>
    <w:p w14:paraId="3B78811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14:paraId="4D2372C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14:paraId="13DAE6F3">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14:paraId="6B673340">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14:paraId="5C2A6C9A">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14:paraId="23A74431">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14:paraId="18B4B66F">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14:paraId="4B6F9AC4">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14:paraId="33E34AF7">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14:paraId="130B77F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14:paraId="44E35117">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14:paraId="34E28F64">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14:paraId="77D81F07">
      <w:pPr>
        <w:bidi w:val="0"/>
        <w:rPr>
          <w:color w:val="auto"/>
          <w:highlight w:val="none"/>
        </w:rPr>
      </w:pPr>
    </w:p>
    <w:p w14:paraId="5B354488">
      <w:pPr>
        <w:pStyle w:val="4"/>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6904"/>
      <w:r>
        <w:rPr>
          <w:rFonts w:hint="eastAsia" w:hAnsi="宋体"/>
          <w:color w:val="auto"/>
          <w:sz w:val="21"/>
          <w:szCs w:val="21"/>
          <w:highlight w:val="none"/>
        </w:rPr>
        <w:t>优惠政策</w:t>
      </w:r>
      <w:bookmarkEnd w:id="148"/>
      <w:bookmarkEnd w:id="149"/>
    </w:p>
    <w:p w14:paraId="238EB2D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14:paraId="13C1EC1C">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14:paraId="5DACC20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4C4E879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3538B13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2BDC536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14:paraId="41E7D8A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11DA841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14:paraId="766C3334">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14:paraId="0FC25BA3">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14:paraId="5F444B0B">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14:paraId="345F06A2">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14:paraId="68045E43">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14:paraId="5532C45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08E77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14:paraId="39E77D72">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5A735C3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14:paraId="5B0F5161">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14:paraId="2AC26BD1">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14:paraId="23ECA568">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14:paraId="460A1918">
      <w:pPr>
        <w:bidi w:val="0"/>
        <w:rPr>
          <w:color w:val="auto"/>
          <w:highlight w:val="none"/>
        </w:rPr>
      </w:pPr>
    </w:p>
    <w:p w14:paraId="488EDA46">
      <w:pPr>
        <w:pStyle w:val="3"/>
        <w:keepNext w:val="0"/>
        <w:keepLines w:val="0"/>
        <w:spacing w:before="0" w:after="0" w:line="360" w:lineRule="auto"/>
        <w:jc w:val="center"/>
        <w:rPr>
          <w:rFonts w:ascii="宋体" w:hAnsi="宋体" w:eastAsia="宋体"/>
          <w:color w:val="auto"/>
          <w:sz w:val="24"/>
          <w:szCs w:val="21"/>
          <w:highlight w:val="none"/>
        </w:rPr>
      </w:pPr>
      <w:bookmarkStart w:id="150" w:name="_Toc27499"/>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14:paraId="76C0C80A">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3805"/>
      <w:r>
        <w:rPr>
          <w:rFonts w:hint="eastAsia" w:hAnsi="宋体"/>
          <w:color w:val="auto"/>
          <w:sz w:val="21"/>
          <w:szCs w:val="21"/>
          <w:highlight w:val="none"/>
        </w:rPr>
        <w:t>确定成交</w:t>
      </w:r>
      <w:bookmarkEnd w:id="152"/>
      <w:bookmarkEnd w:id="153"/>
    </w:p>
    <w:p w14:paraId="6FE79B2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14:paraId="23C7EE4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14:paraId="4206231A">
      <w:pPr>
        <w:bidi w:val="0"/>
        <w:rPr>
          <w:color w:val="auto"/>
          <w:highlight w:val="none"/>
        </w:rPr>
      </w:pPr>
    </w:p>
    <w:p w14:paraId="13E5AF99">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29718"/>
      <w:r>
        <w:rPr>
          <w:rFonts w:hint="eastAsia" w:hAnsi="宋体"/>
          <w:color w:val="auto"/>
          <w:sz w:val="21"/>
          <w:szCs w:val="21"/>
          <w:highlight w:val="none"/>
        </w:rPr>
        <w:t>发布采购结果</w:t>
      </w:r>
      <w:bookmarkEnd w:id="154"/>
      <w:bookmarkEnd w:id="155"/>
    </w:p>
    <w:p w14:paraId="475DFC8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14:paraId="4127849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14:paraId="6BA8476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14:paraId="7B67AF8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14:paraId="4E101104">
      <w:pPr>
        <w:pStyle w:val="7"/>
        <w:rPr>
          <w:rFonts w:ascii="宋体" w:hAnsi="宋体" w:eastAsia="宋体" w:cs="宋体"/>
          <w:color w:val="auto"/>
          <w:sz w:val="21"/>
          <w:szCs w:val="21"/>
          <w:highlight w:val="none"/>
        </w:rPr>
      </w:pPr>
    </w:p>
    <w:p w14:paraId="4B857BBC">
      <w:pPr>
        <w:pStyle w:val="4"/>
        <w:keepNext w:val="0"/>
        <w:keepLines w:val="0"/>
        <w:numPr>
          <w:ilvl w:val="0"/>
          <w:numId w:val="3"/>
        </w:numPr>
        <w:adjustRightInd/>
        <w:spacing w:before="0" w:after="0" w:line="360" w:lineRule="auto"/>
        <w:rPr>
          <w:rFonts w:hAnsi="宋体"/>
          <w:color w:val="auto"/>
          <w:sz w:val="21"/>
          <w:szCs w:val="21"/>
          <w:highlight w:val="none"/>
        </w:rPr>
      </w:pPr>
      <w:bookmarkStart w:id="156" w:name="_Toc27627"/>
      <w:bookmarkStart w:id="157" w:name="_Toc32414"/>
      <w:r>
        <w:rPr>
          <w:rFonts w:hint="eastAsia" w:hAnsi="宋体"/>
          <w:color w:val="auto"/>
          <w:sz w:val="21"/>
          <w:szCs w:val="21"/>
          <w:highlight w:val="none"/>
        </w:rPr>
        <w:t>原件核查</w:t>
      </w:r>
      <w:bookmarkEnd w:id="156"/>
      <w:bookmarkEnd w:id="157"/>
    </w:p>
    <w:p w14:paraId="7AF49B2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14:paraId="1818276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14:paraId="27C9B641">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356C9E73">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743416DD">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14:paraId="76F812B1">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507A7830">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16FFC52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14:paraId="109E665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14:paraId="18C92D5A">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24ECC27D">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48939292">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14:paraId="642A2FFA">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2C63E3FE">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7615704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14:paraId="561FA51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14:paraId="7465518F">
      <w:pPr>
        <w:bidi w:val="0"/>
        <w:rPr>
          <w:color w:val="auto"/>
          <w:highlight w:val="none"/>
        </w:rPr>
      </w:pPr>
    </w:p>
    <w:p w14:paraId="5CF0541A">
      <w:pPr>
        <w:pStyle w:val="3"/>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1756"/>
      <w:bookmarkStart w:id="160" w:name="_Toc37756778"/>
      <w:bookmarkStart w:id="161" w:name="_Toc2907"/>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14:paraId="39EEAC21">
      <w:pPr>
        <w:pStyle w:val="4"/>
        <w:keepNext w:val="0"/>
        <w:keepLines w:val="0"/>
        <w:numPr>
          <w:ilvl w:val="0"/>
          <w:numId w:val="3"/>
        </w:numPr>
        <w:adjustRightInd/>
        <w:spacing w:before="0" w:after="0" w:line="360" w:lineRule="auto"/>
        <w:rPr>
          <w:rFonts w:hAnsi="宋体"/>
          <w:color w:val="auto"/>
          <w:sz w:val="21"/>
          <w:szCs w:val="21"/>
          <w:highlight w:val="none"/>
        </w:rPr>
      </w:pPr>
      <w:bookmarkStart w:id="163" w:name="_Toc29253"/>
      <w:bookmarkStart w:id="164" w:name="_Toc24560"/>
      <w:r>
        <w:rPr>
          <w:rFonts w:hint="eastAsia" w:hAnsi="宋体"/>
          <w:color w:val="auto"/>
          <w:sz w:val="21"/>
          <w:szCs w:val="21"/>
          <w:highlight w:val="none"/>
        </w:rPr>
        <w:t>签订合同</w:t>
      </w:r>
      <w:bookmarkEnd w:id="163"/>
      <w:bookmarkEnd w:id="164"/>
    </w:p>
    <w:p w14:paraId="77C7AEF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14:paraId="507831E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14:paraId="4D55398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14:paraId="531D1D2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14:paraId="13A498E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14:paraId="5BA56C13">
      <w:pPr>
        <w:bidi w:val="0"/>
        <w:rPr>
          <w:color w:val="auto"/>
          <w:highlight w:val="none"/>
        </w:rPr>
      </w:pPr>
    </w:p>
    <w:p w14:paraId="07893D24">
      <w:pPr>
        <w:pStyle w:val="3"/>
        <w:keepNext w:val="0"/>
        <w:keepLines w:val="0"/>
        <w:spacing w:before="0" w:after="0" w:line="360" w:lineRule="auto"/>
        <w:jc w:val="center"/>
        <w:rPr>
          <w:rFonts w:ascii="宋体" w:hAnsi="宋体" w:eastAsia="宋体"/>
          <w:color w:val="auto"/>
          <w:sz w:val="24"/>
          <w:szCs w:val="21"/>
          <w:highlight w:val="none"/>
        </w:rPr>
      </w:pPr>
      <w:bookmarkStart w:id="165" w:name="_Toc12913"/>
      <w:bookmarkStart w:id="166" w:name="_Toc12802"/>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14:paraId="770CA69D">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452"/>
      <w:bookmarkStart w:id="168" w:name="_Toc20321"/>
      <w:r>
        <w:rPr>
          <w:rFonts w:hint="eastAsia" w:hAnsi="宋体"/>
          <w:color w:val="auto"/>
          <w:sz w:val="21"/>
          <w:szCs w:val="21"/>
          <w:highlight w:val="none"/>
        </w:rPr>
        <w:t>询问</w:t>
      </w:r>
      <w:bookmarkEnd w:id="167"/>
      <w:bookmarkEnd w:id="168"/>
    </w:p>
    <w:p w14:paraId="5EFF6F3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14:paraId="4676731C">
      <w:pPr>
        <w:bidi w:val="0"/>
        <w:rPr>
          <w:color w:val="auto"/>
          <w:highlight w:val="none"/>
        </w:rPr>
      </w:pPr>
    </w:p>
    <w:p w14:paraId="5164DF6D">
      <w:pPr>
        <w:pStyle w:val="4"/>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7564"/>
      <w:r>
        <w:rPr>
          <w:rFonts w:hint="eastAsia" w:hAnsi="宋体"/>
          <w:color w:val="auto"/>
          <w:sz w:val="21"/>
          <w:szCs w:val="21"/>
          <w:highlight w:val="none"/>
        </w:rPr>
        <w:t>质疑</w:t>
      </w:r>
      <w:bookmarkEnd w:id="169"/>
      <w:bookmarkEnd w:id="170"/>
    </w:p>
    <w:p w14:paraId="7AD702A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14:paraId="7A98622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14:paraId="4F3EEAA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14:paraId="7D1E196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14:paraId="3B4525C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14:paraId="7F681A1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14:paraId="28FD7F4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14:paraId="679B4FA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14:paraId="7C97B95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14:paraId="3AF9EBFC">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14:paraId="0D3FD34E">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14:paraId="052C5FC2">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14:paraId="0818858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14:paraId="7B239F12">
      <w:pPr>
        <w:bidi w:val="0"/>
        <w:rPr>
          <w:color w:val="auto"/>
          <w:highlight w:val="none"/>
        </w:rPr>
      </w:pPr>
    </w:p>
    <w:bookmarkEnd w:id="162"/>
    <w:p w14:paraId="2887DD29">
      <w:pPr>
        <w:pStyle w:val="3"/>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27688"/>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14:paraId="7C287F26">
      <w:pPr>
        <w:pStyle w:val="4"/>
        <w:keepNext w:val="0"/>
        <w:keepLines w:val="0"/>
        <w:numPr>
          <w:ilvl w:val="0"/>
          <w:numId w:val="3"/>
        </w:numPr>
        <w:adjustRightInd/>
        <w:spacing w:before="0" w:after="0" w:line="360" w:lineRule="auto"/>
        <w:rPr>
          <w:rFonts w:hAnsi="宋体"/>
          <w:color w:val="auto"/>
          <w:sz w:val="21"/>
          <w:szCs w:val="21"/>
          <w:highlight w:val="none"/>
        </w:rPr>
      </w:pPr>
      <w:bookmarkStart w:id="173" w:name="_Toc7824"/>
      <w:bookmarkStart w:id="174" w:name="_Toc9437"/>
      <w:r>
        <w:rPr>
          <w:rFonts w:hint="eastAsia" w:hAnsi="宋体"/>
          <w:color w:val="auto"/>
          <w:sz w:val="21"/>
          <w:szCs w:val="21"/>
          <w:highlight w:val="none"/>
        </w:rPr>
        <w:t>成交服务费</w:t>
      </w:r>
      <w:bookmarkEnd w:id="173"/>
      <w:bookmarkEnd w:id="174"/>
    </w:p>
    <w:p w14:paraId="6058594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14:paraId="1B8A8EC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14:paraId="2BEEF54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14:paraId="55E953A8">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14:paraId="20743316">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14:paraId="2E74495F">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14:paraId="75F1C035">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14:paraId="33743B5A">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14:paraId="113B32C8">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7CD5BA90">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14:paraId="213E0998">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14:paraId="1FF1C8B2">
      <w:pPr>
        <w:pStyle w:val="3"/>
        <w:keepNext w:val="0"/>
        <w:keepLines w:val="0"/>
        <w:spacing w:before="0" w:after="0" w:line="360" w:lineRule="auto"/>
        <w:jc w:val="center"/>
        <w:rPr>
          <w:rFonts w:ascii="宋体" w:hAnsi="宋体" w:eastAsia="宋体"/>
          <w:color w:val="auto"/>
          <w:sz w:val="24"/>
          <w:szCs w:val="21"/>
          <w:highlight w:val="none"/>
        </w:rPr>
      </w:pPr>
      <w:bookmarkStart w:id="176" w:name="_Toc18389"/>
      <w:bookmarkStart w:id="177" w:name="_Toc4086"/>
      <w:bookmarkStart w:id="178" w:name="_Toc476976198"/>
      <w:bookmarkStart w:id="179" w:name="_Toc467236766"/>
      <w:bookmarkStart w:id="180" w:name="_Toc486671570"/>
      <w:bookmarkStart w:id="181" w:name="_Toc52021538"/>
      <w:bookmarkStart w:id="182" w:name="_Toc467050236"/>
      <w:bookmarkStart w:id="183" w:name="_Toc51756491"/>
      <w:bookmarkStart w:id="184" w:name="_Toc467049706"/>
      <w:bookmarkStart w:id="185" w:name="_Toc51939456"/>
      <w:bookmarkStart w:id="186" w:name="_Toc52027926"/>
      <w:bookmarkStart w:id="187" w:name="_Toc56353011"/>
      <w:bookmarkStart w:id="188" w:name="_Toc457975339"/>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14:paraId="2A062F2D">
      <w:pPr>
        <w:pStyle w:val="4"/>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30041"/>
      <w:r>
        <w:rPr>
          <w:rFonts w:hint="eastAsia" w:hAnsi="宋体"/>
          <w:color w:val="auto"/>
          <w:sz w:val="21"/>
          <w:szCs w:val="21"/>
          <w:highlight w:val="none"/>
        </w:rPr>
        <w:t>磋商文件的解释权</w:t>
      </w:r>
      <w:bookmarkEnd w:id="189"/>
      <w:bookmarkEnd w:id="190"/>
    </w:p>
    <w:p w14:paraId="4C8E7A8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14:paraId="6B373E6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14:paraId="4BB88444">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14:paraId="00CD56D7">
      <w:pPr>
        <w:pStyle w:val="3"/>
        <w:spacing w:before="0" w:after="0" w:line="240" w:lineRule="auto"/>
        <w:rPr>
          <w:rFonts w:hint="eastAsia"/>
          <w:color w:val="auto"/>
          <w:sz w:val="28"/>
          <w:szCs w:val="28"/>
          <w:highlight w:val="none"/>
        </w:rPr>
      </w:pPr>
      <w:bookmarkStart w:id="191" w:name="_Toc31854"/>
      <w:bookmarkStart w:id="192" w:name="_Toc24095"/>
      <w:bookmarkStart w:id="193"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14:paraId="443431AE">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18416"/>
      <w:r>
        <w:rPr>
          <w:rFonts w:hint="eastAsia" w:ascii="宋体" w:hAnsi="宋体"/>
          <w:color w:val="auto"/>
          <w:highlight w:val="none"/>
          <w:lang w:val="en-US" w:eastAsia="zh-CN"/>
        </w:rPr>
        <w:t>第一章 商务需求书</w:t>
      </w:r>
      <w:bookmarkEnd w:id="194"/>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493DE4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18" w:type="dxa"/>
            <w:vAlign w:val="center"/>
          </w:tcPr>
          <w:p w14:paraId="58151128">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4E2D9F9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2E21781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51755C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7B6DD91E">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14:paraId="4883625B">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合格</w:t>
            </w:r>
            <w:r>
              <w:rPr>
                <w:rFonts w:hint="eastAsia" w:ascii="宋体" w:hAnsi="宋体" w:cs="宋体"/>
                <w:color w:val="auto"/>
                <w:sz w:val="21"/>
                <w:szCs w:val="21"/>
                <w:highlight w:val="none"/>
                <w:lang w:eastAsia="zh-CN"/>
              </w:rPr>
              <w:t>供应商</w:t>
            </w:r>
          </w:p>
        </w:tc>
        <w:tc>
          <w:tcPr>
            <w:tcW w:w="6466" w:type="dxa"/>
            <w:vAlign w:val="center"/>
          </w:tcPr>
          <w:p w14:paraId="479C4BCC">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lang w:val="en-US" w:eastAsia="zh-CN"/>
              </w:rPr>
              <w:t>资格要求”</w:t>
            </w:r>
          </w:p>
        </w:tc>
      </w:tr>
      <w:tr w14:paraId="4DABE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9FC7BB1">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14:paraId="065EB1A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14:paraId="1A21DBCD">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合同签订后90天内完成。（具体以合同签订时间为准）</w:t>
            </w:r>
          </w:p>
        </w:tc>
      </w:tr>
      <w:tr w14:paraId="613758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4" w:hRule="atLeast"/>
        </w:trPr>
        <w:tc>
          <w:tcPr>
            <w:tcW w:w="718" w:type="dxa"/>
            <w:vAlign w:val="center"/>
          </w:tcPr>
          <w:p w14:paraId="658D680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14:paraId="4A7BF05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3C466ADE">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第一期：</w:t>
            </w:r>
            <w:r>
              <w:rPr>
                <w:rFonts w:hint="eastAsia" w:ascii="宋体" w:hAnsi="宋体" w:eastAsia="宋体" w:cs="宋体"/>
                <w:color w:val="auto"/>
                <w:sz w:val="21"/>
                <w:szCs w:val="21"/>
                <w:highlight w:val="none"/>
                <w:lang w:eastAsia="zh-CN"/>
              </w:rPr>
              <w:t>合同签订生效</w:t>
            </w:r>
            <w:r>
              <w:rPr>
                <w:rFonts w:hint="eastAsia" w:ascii="宋体" w:hAnsi="宋体" w:eastAsia="宋体" w:cs="宋体"/>
                <w:color w:val="auto"/>
                <w:sz w:val="21"/>
                <w:szCs w:val="21"/>
                <w:highlight w:val="none"/>
                <w:lang w:val="en-US" w:eastAsia="zh-CN"/>
              </w:rPr>
              <w:t>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财政款项拨入</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lang w:val="en-US" w:eastAsia="zh-CN"/>
              </w:rPr>
              <w:t>账户</w:t>
            </w:r>
            <w:r>
              <w:rPr>
                <w:rFonts w:hint="eastAsia" w:ascii="宋体" w:hAnsi="宋体" w:eastAsia="宋体" w:cs="宋体"/>
                <w:color w:val="auto"/>
                <w:sz w:val="21"/>
                <w:szCs w:val="21"/>
                <w:highlight w:val="none"/>
                <w:lang w:eastAsia="zh-CN"/>
              </w:rPr>
              <w:t>10个工作日内</w:t>
            </w:r>
            <w:r>
              <w:rPr>
                <w:rFonts w:hint="eastAsia" w:ascii="宋体" w:hAnsi="宋体" w:eastAsia="宋体" w:cs="宋体"/>
                <w:color w:val="auto"/>
                <w:sz w:val="21"/>
                <w:szCs w:val="21"/>
                <w:highlight w:val="none"/>
                <w:lang w:val="en-US" w:eastAsia="zh-CN"/>
              </w:rPr>
              <w:t>，采购人向</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支付合同总费用的30%的预付款；</w:t>
            </w:r>
          </w:p>
          <w:p w14:paraId="47A6B6B0">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第二期：</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提交送审成果后，根据</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付款申请，财政款项拨入</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lang w:val="en-US" w:eastAsia="zh-CN"/>
              </w:rPr>
              <w:t>账户</w:t>
            </w:r>
            <w:r>
              <w:rPr>
                <w:rFonts w:hint="eastAsia" w:ascii="宋体" w:hAnsi="宋体" w:eastAsia="宋体" w:cs="宋体"/>
                <w:color w:val="auto"/>
                <w:sz w:val="21"/>
                <w:szCs w:val="21"/>
                <w:highlight w:val="none"/>
                <w:lang w:eastAsia="zh-CN"/>
              </w:rPr>
              <w:t>10个工作日内，</w:t>
            </w:r>
            <w:r>
              <w:rPr>
                <w:rFonts w:hint="eastAsia" w:ascii="宋体" w:hAnsi="宋体" w:eastAsia="宋体" w:cs="宋体"/>
                <w:color w:val="auto"/>
                <w:sz w:val="21"/>
                <w:szCs w:val="21"/>
                <w:highlight w:val="none"/>
                <w:lang w:val="en-US" w:eastAsia="zh-CN"/>
              </w:rPr>
              <w:t>采购人向</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支付合同总费用的30%；</w:t>
            </w:r>
          </w:p>
          <w:p w14:paraId="79074D31">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第</w:t>
            </w: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lang w:val="en-US" w:eastAsia="zh-CN"/>
              </w:rPr>
              <w:t>期：</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提交最终成果，根据</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付款申请</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财政款项拨入</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lang w:val="en-US" w:eastAsia="zh-CN"/>
              </w:rPr>
              <w:t>账户</w:t>
            </w:r>
            <w:r>
              <w:rPr>
                <w:rFonts w:hint="eastAsia" w:ascii="宋体" w:hAnsi="宋体" w:eastAsia="宋体" w:cs="宋体"/>
                <w:color w:val="auto"/>
                <w:sz w:val="21"/>
                <w:szCs w:val="21"/>
                <w:highlight w:val="none"/>
                <w:lang w:eastAsia="zh-CN"/>
              </w:rPr>
              <w:t>10个工作日内，</w:t>
            </w:r>
            <w:r>
              <w:rPr>
                <w:rFonts w:hint="eastAsia" w:ascii="宋体" w:hAnsi="宋体" w:eastAsia="宋体" w:cs="宋体"/>
                <w:color w:val="auto"/>
                <w:sz w:val="21"/>
                <w:szCs w:val="21"/>
                <w:highlight w:val="none"/>
                <w:lang w:val="en-US" w:eastAsia="zh-CN"/>
              </w:rPr>
              <w:t>采购人向</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支付合同总费用的</w:t>
            </w:r>
            <w:r>
              <w:rPr>
                <w:rFonts w:hint="eastAsia" w:ascii="宋体" w:hAnsi="宋体" w:cs="宋体"/>
                <w:color w:val="auto"/>
                <w:sz w:val="21"/>
                <w:szCs w:val="21"/>
                <w:highlight w:val="none"/>
                <w:lang w:val="en-US" w:eastAsia="zh-CN"/>
              </w:rPr>
              <w:t>40</w:t>
            </w:r>
            <w:r>
              <w:rPr>
                <w:rFonts w:hint="eastAsia" w:ascii="宋体" w:hAnsi="宋体" w:eastAsia="宋体" w:cs="宋体"/>
                <w:color w:val="auto"/>
                <w:sz w:val="21"/>
                <w:szCs w:val="21"/>
                <w:highlight w:val="none"/>
                <w:lang w:val="en-US" w:eastAsia="zh-CN"/>
              </w:rPr>
              <w:t>%</w:t>
            </w:r>
          </w:p>
        </w:tc>
      </w:tr>
      <w:tr w14:paraId="05CE5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F520FF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14:paraId="7E997DB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213B4999">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026DA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4F4011F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14:paraId="5E30335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2A74BF4B">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投标报价</w:t>
            </w:r>
            <w:r>
              <w:rPr>
                <w:rFonts w:hint="eastAsia" w:ascii="宋体" w:hAnsi="宋体" w:eastAsia="宋体" w:cs="宋体"/>
                <w:color w:val="auto"/>
                <w:sz w:val="21"/>
                <w:szCs w:val="21"/>
                <w:highlight w:val="none"/>
                <w:lang w:val="en-US" w:eastAsia="zh-CN" w:bidi="zh-CN"/>
              </w:rPr>
              <w:t>包括材料、工具、人工、管理费、利润、税金、风险等一切因素所有应该和可能发生的费用因素。</w:t>
            </w:r>
          </w:p>
        </w:tc>
      </w:tr>
      <w:tr w14:paraId="0A2EA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65211CE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4139DBB0">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2A83497D">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32B7A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245DC9C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14:paraId="3C5127F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其他</w:t>
            </w:r>
          </w:p>
        </w:tc>
        <w:tc>
          <w:tcPr>
            <w:tcW w:w="6466" w:type="dxa"/>
            <w:vAlign w:val="center"/>
          </w:tcPr>
          <w:p w14:paraId="376F6926">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rPr>
              <w:t>供应商响应各合同条款；</w:t>
            </w:r>
          </w:p>
          <w:p w14:paraId="287F7C0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2、</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应充分结合本招标文件上下文了解项目招标需求、采购文件未尽事宜，将在合同签订或项目执行过程中双方协商确定，</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须无条件满足采购单位的合理要求。</w:t>
            </w:r>
          </w:p>
        </w:tc>
      </w:tr>
    </w:tbl>
    <w:p w14:paraId="17A264DD">
      <w:pPr>
        <w:bidi w:val="0"/>
        <w:rPr>
          <w:rFonts w:hint="eastAsia"/>
          <w:color w:val="auto"/>
          <w:highlight w:val="none"/>
          <w:lang w:val="en-US" w:eastAsia="zh-CN"/>
        </w:rPr>
      </w:pPr>
    </w:p>
    <w:p w14:paraId="15429687">
      <w:pPr>
        <w:rPr>
          <w:rFonts w:hint="eastAsia"/>
          <w:color w:val="auto"/>
          <w:highlight w:val="none"/>
          <w:lang w:val="en-US" w:eastAsia="zh-CN"/>
        </w:rPr>
      </w:pPr>
    </w:p>
    <w:p w14:paraId="44C883D5">
      <w:pP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14:paraId="09A4BA3E">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bookmarkStart w:id="195" w:name="_Toc4418"/>
      <w:r>
        <w:rPr>
          <w:rFonts w:hint="eastAsia" w:ascii="宋体" w:hAnsi="宋体"/>
          <w:color w:val="auto"/>
          <w:highlight w:val="none"/>
          <w:lang w:val="en-US" w:eastAsia="zh-CN"/>
        </w:rPr>
        <w:t>第二章 技术需求书</w:t>
      </w:r>
      <w:bookmarkEnd w:id="195"/>
      <w:bookmarkStart w:id="196" w:name="_Toc31278"/>
      <w:bookmarkStart w:id="197" w:name="_Toc14462"/>
      <w:bookmarkStart w:id="198" w:name="_Toc13112"/>
      <w:bookmarkStart w:id="199" w:name="_Toc24679"/>
    </w:p>
    <w:p w14:paraId="5EDBE159">
      <w:pPr>
        <w:pStyle w:val="5"/>
        <w:bidi w:val="0"/>
        <w:rPr>
          <w:rFonts w:hint="eastAsia"/>
          <w:color w:val="auto"/>
          <w:highlight w:val="none"/>
        </w:rPr>
      </w:pPr>
      <w:bookmarkStart w:id="200" w:name="_Toc15183"/>
      <w:r>
        <w:rPr>
          <w:rFonts w:hint="eastAsia"/>
          <w:color w:val="auto"/>
          <w:highlight w:val="none"/>
        </w:rPr>
        <w:t>一、规划背景与目的</w:t>
      </w:r>
      <w:bookmarkEnd w:id="200"/>
    </w:p>
    <w:p w14:paraId="7DD40F8F">
      <w:pPr>
        <w:keepNext w:val="0"/>
        <w:keepLines w:val="0"/>
        <w:pageBreakBefore w:val="0"/>
        <w:kinsoku/>
        <w:wordWrap/>
        <w:overflowPunct/>
        <w:topLinePunct w:val="0"/>
        <w:autoSpaceDE/>
        <w:autoSpaceDN/>
        <w:bidi w:val="0"/>
        <w:spacing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自2022年全省推进乡村振兴示范带规划编制以来，众多市县及乡镇纷纷编制乡村振兴示范带规划并建设实施，在乡村振兴及城乡融合实践中发挥了较好的经济社会与人居环境效益。</w:t>
      </w:r>
    </w:p>
    <w:p w14:paraId="49092981">
      <w:pPr>
        <w:keepNext w:val="0"/>
        <w:keepLines w:val="0"/>
        <w:pageBreakBefore w:val="0"/>
        <w:kinsoku/>
        <w:wordWrap/>
        <w:overflowPunct/>
        <w:topLinePunct w:val="0"/>
        <w:autoSpaceDE/>
        <w:autoSpaceDN/>
        <w:bidi w:val="0"/>
        <w:spacing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于东莞市域“莞邑拾光”乡村振兴示范带规划研究的总体框架，南城街道农林水务局在有限的经费条件及政策支持下于2023年初组织编制了《南城街道乡村振兴示范带规划大纲思路》，对于南城街道诸多村社的人居环境整治、生态与文化振兴等方面发挥了重要的指导作用，石鼓社区入选了广东省“百千万工程”第一批典型村。</w:t>
      </w:r>
    </w:p>
    <w:p w14:paraId="68C0F500">
      <w:pPr>
        <w:keepNext w:val="0"/>
        <w:keepLines w:val="0"/>
        <w:pageBreakBefore w:val="0"/>
        <w:kinsoku/>
        <w:wordWrap/>
        <w:overflowPunct/>
        <w:topLinePunct w:val="0"/>
        <w:autoSpaceDE/>
        <w:autoSpaceDN/>
        <w:bidi w:val="0"/>
        <w:spacing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新时期广东省“百千万工程”的推动下，东莞构建了“1279”的“百千万工程”示范引领体系，南城街道、厚街镇城乡接合部约104平方公里的区域（含南城街道8个村社），作为再造一张东莞新名片被纳入“1”个城乡融合综合片区，这对南城加快构建高质量城乡融合发展具有重要意义。</w:t>
      </w:r>
    </w:p>
    <w:p w14:paraId="701299C0">
      <w:pPr>
        <w:keepNext w:val="0"/>
        <w:keepLines w:val="0"/>
        <w:pageBreakBefore w:val="0"/>
        <w:kinsoku/>
        <w:wordWrap/>
        <w:overflowPunct/>
        <w:topLinePunct w:val="0"/>
        <w:autoSpaceDE/>
        <w:autoSpaceDN/>
        <w:bidi w:val="0"/>
        <w:spacing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尽管南城街道在东莞最具“城市标志形象与品质”，但也具有强烈的“半城市化”地区典型特征，即城村边界混杂，乡村集体用地不够集约，村社及村组在土地利用中扮演重要角色，低效空间与基本公服尚有较大提质潜力，乡村振兴实践中的亮点不突出等问题。</w:t>
      </w:r>
    </w:p>
    <w:p w14:paraId="7E9786F1">
      <w:pPr>
        <w:keepNext w:val="0"/>
        <w:keepLines w:val="0"/>
        <w:pageBreakBefore w:val="0"/>
        <w:kinsoku/>
        <w:wordWrap/>
        <w:overflowPunct/>
        <w:topLinePunct w:val="0"/>
        <w:autoSpaceDE/>
        <w:autoSpaceDN/>
        <w:bidi w:val="0"/>
        <w:spacing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全力打造集新消费设施、新都市休闲、新田园乡村于一体的城乡融合综合片区，进一步深化《南城街道乡村振兴示范带规划大纲思路》，聚焦核心特色与亮点，推动东莞城乡融合综合片区的项目落地，实现综合片区发展与城市发展的协同增效，特编制《南城街道乡村振兴示范带规划》。</w:t>
      </w:r>
    </w:p>
    <w:p w14:paraId="2A8881D1">
      <w:pPr>
        <w:keepNext w:val="0"/>
        <w:keepLines w:val="0"/>
        <w:pageBreakBefore w:val="0"/>
        <w:kinsoku/>
        <w:wordWrap/>
        <w:overflowPunct/>
        <w:topLinePunct w:val="0"/>
        <w:autoSpaceDE/>
        <w:autoSpaceDN/>
        <w:bidi w:val="0"/>
        <w:spacing w:line="360" w:lineRule="auto"/>
        <w:ind w:left="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u w:val="single"/>
        </w:rPr>
        <w:t>本次规划目的主要体现在以下四个方面</w:t>
      </w:r>
      <w:r>
        <w:rPr>
          <w:rFonts w:hint="eastAsia" w:ascii="宋体" w:hAnsi="宋体" w:eastAsia="宋体" w:cs="宋体"/>
          <w:b/>
          <w:bCs/>
          <w:color w:val="auto"/>
          <w:sz w:val="21"/>
          <w:szCs w:val="21"/>
          <w:highlight w:val="none"/>
        </w:rPr>
        <w:t>：</w:t>
      </w:r>
    </w:p>
    <w:p w14:paraId="1C33AE48">
      <w:pPr>
        <w:keepNext w:val="0"/>
        <w:keepLines w:val="0"/>
        <w:pageBreakBefore w:val="0"/>
        <w:kinsoku/>
        <w:wordWrap/>
        <w:overflowPunct/>
        <w:topLinePunct w:val="0"/>
        <w:autoSpaceDE/>
        <w:autoSpaceDN/>
        <w:bidi w:val="0"/>
        <w:spacing w:line="360" w:lineRule="auto"/>
        <w:ind w:left="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u w:val="single"/>
        </w:rPr>
        <w:t>一是</w:t>
      </w:r>
      <w:r>
        <w:rPr>
          <w:rFonts w:hint="eastAsia" w:ascii="宋体" w:hAnsi="宋体" w:eastAsia="宋体" w:cs="宋体"/>
          <w:color w:val="auto"/>
          <w:sz w:val="21"/>
          <w:szCs w:val="21"/>
          <w:highlight w:val="none"/>
        </w:rPr>
        <w:t>系统摸查辖区范围内自然要素、建设用地（增量、存量未建、存量低效）、村属物业、历史文化等资源，建立现状资源台账。</w:t>
      </w:r>
    </w:p>
    <w:p w14:paraId="1F65B5C2">
      <w:pPr>
        <w:keepNext w:val="0"/>
        <w:keepLines w:val="0"/>
        <w:pageBreakBefore w:val="0"/>
        <w:kinsoku/>
        <w:wordWrap/>
        <w:overflowPunct/>
        <w:topLinePunct w:val="0"/>
        <w:autoSpaceDE/>
        <w:autoSpaceDN/>
        <w:bidi w:val="0"/>
        <w:spacing w:line="360" w:lineRule="auto"/>
        <w:ind w:left="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u w:val="single"/>
        </w:rPr>
        <w:t>二是</w:t>
      </w:r>
      <w:r>
        <w:rPr>
          <w:rFonts w:hint="eastAsia" w:ascii="宋体" w:hAnsi="宋体" w:eastAsia="宋体" w:cs="宋体"/>
          <w:color w:val="auto"/>
          <w:sz w:val="21"/>
          <w:szCs w:val="21"/>
          <w:highlight w:val="none"/>
        </w:rPr>
        <w:t>分析经济社会发展中面临的生态耕地保护、乡村经济发展、乡村文化保护、乡村治理等方面的突出问题与短板。</w:t>
      </w:r>
    </w:p>
    <w:p w14:paraId="57B1C765">
      <w:pPr>
        <w:keepNext w:val="0"/>
        <w:keepLines w:val="0"/>
        <w:pageBreakBefore w:val="0"/>
        <w:kinsoku/>
        <w:wordWrap/>
        <w:overflowPunct/>
        <w:topLinePunct w:val="0"/>
        <w:autoSpaceDE/>
        <w:autoSpaceDN/>
        <w:bidi w:val="0"/>
        <w:spacing w:line="360" w:lineRule="auto"/>
        <w:ind w:left="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u w:val="single"/>
        </w:rPr>
        <w:t>三是</w:t>
      </w:r>
      <w:r>
        <w:rPr>
          <w:rFonts w:hint="eastAsia" w:ascii="宋体" w:hAnsi="宋体" w:eastAsia="宋体" w:cs="宋体"/>
          <w:color w:val="auto"/>
          <w:sz w:val="21"/>
          <w:szCs w:val="21"/>
          <w:highlight w:val="none"/>
        </w:rPr>
        <w:t>基于最新的区域发展形势与机遇，科学规划定位，精准识别低效空间与重点潜力节点，明确提质升级村社具体产业载体，构建新型城乡融合发展框架。</w:t>
      </w:r>
    </w:p>
    <w:p w14:paraId="4F284A7D">
      <w:pPr>
        <w:keepNext w:val="0"/>
        <w:keepLines w:val="0"/>
        <w:pageBreakBefore w:val="0"/>
        <w:kinsoku/>
        <w:wordWrap/>
        <w:overflowPunct/>
        <w:topLinePunct w:val="0"/>
        <w:autoSpaceDE/>
        <w:autoSpaceDN/>
        <w:bidi w:val="0"/>
        <w:spacing w:line="360" w:lineRule="auto"/>
        <w:ind w:left="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u w:val="single"/>
        </w:rPr>
        <w:t>四是</w:t>
      </w:r>
      <w:r>
        <w:rPr>
          <w:rFonts w:hint="eastAsia" w:ascii="宋体" w:hAnsi="宋体" w:eastAsia="宋体" w:cs="宋体"/>
          <w:color w:val="auto"/>
          <w:sz w:val="21"/>
          <w:szCs w:val="21"/>
          <w:highlight w:val="none"/>
        </w:rPr>
        <w:t>根据国家、省、市新型城镇化的最新指示与任务要求，推动社会资本与项目运维企业前置介入，“自下而上”谋划与梳理落地项目，明确镇乡村振兴示范带近期建设重点，凝练亮点及特色。</w:t>
      </w:r>
    </w:p>
    <w:p w14:paraId="10AE31E0">
      <w:pPr>
        <w:keepNext w:val="0"/>
        <w:keepLines w:val="0"/>
        <w:pageBreakBefore w:val="0"/>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p>
    <w:p w14:paraId="22E2F94E">
      <w:pPr>
        <w:pStyle w:val="5"/>
        <w:bidi w:val="0"/>
        <w:rPr>
          <w:rFonts w:hint="eastAsia"/>
          <w:color w:val="auto"/>
          <w:highlight w:val="none"/>
        </w:rPr>
      </w:pPr>
      <w:bookmarkStart w:id="201" w:name="_Toc30326"/>
      <w:r>
        <w:rPr>
          <w:rFonts w:hint="eastAsia"/>
          <w:color w:val="auto"/>
          <w:highlight w:val="none"/>
        </w:rPr>
        <w:t>二、规划范围</w:t>
      </w:r>
      <w:bookmarkEnd w:id="201"/>
    </w:p>
    <w:p w14:paraId="0492987D">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城街道位于东莞市城市中心区南部，北部、西部与东部接壤莞城、东城和万江三个街道，南部毗邻厚街镇与道滘镇。本次规划范围为南城街道下辖的水濂、蛤地、雅园、袁屋边、西平、白马、石鼓、周溪共8个社区，总计37.36 平方公里，建设用地23.12平方公里，其中城镇建设用地公顷19.06平方公里，乡村建设用地公顷2.85平方公里，非建设用地14.24平方公里（范围如图所示）。</w:t>
      </w:r>
    </w:p>
    <w:p w14:paraId="73764832">
      <w:pPr>
        <w:keepNext w:val="0"/>
        <w:keepLines w:val="0"/>
        <w:pageBreakBefore w:val="0"/>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0" distR="0">
            <wp:extent cx="5274310" cy="4794885"/>
            <wp:effectExtent l="0" t="0" r="2540" b="5715"/>
            <wp:docPr id="2010347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47362"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4794885"/>
                    </a:xfrm>
                    <a:prstGeom prst="rect">
                      <a:avLst/>
                    </a:prstGeom>
                    <a:noFill/>
                    <a:ln>
                      <a:noFill/>
                    </a:ln>
                  </pic:spPr>
                </pic:pic>
              </a:graphicData>
            </a:graphic>
          </wp:inline>
        </w:drawing>
      </w:r>
    </w:p>
    <w:p w14:paraId="43159BA1">
      <w:pPr>
        <w:keepNext w:val="0"/>
        <w:keepLines w:val="0"/>
        <w:pageBreakBefore w:val="0"/>
        <w:kinsoku/>
        <w:wordWrap/>
        <w:overflowPunct/>
        <w:topLinePunct w:val="0"/>
        <w:autoSpaceDE/>
        <w:autoSpaceDN/>
        <w:bidi w:val="0"/>
        <w:spacing w:line="360" w:lineRule="auto"/>
        <w:ind w:left="0" w:firstLine="422" w:firstLineChars="20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规划范围示意图</w:t>
      </w:r>
    </w:p>
    <w:p w14:paraId="4EBF1EA6">
      <w:pPr>
        <w:bidi w:val="0"/>
        <w:rPr>
          <w:rFonts w:hint="eastAsia"/>
          <w:color w:val="auto"/>
          <w:highlight w:val="none"/>
        </w:rPr>
      </w:pPr>
    </w:p>
    <w:p w14:paraId="14CAAF92">
      <w:pPr>
        <w:pStyle w:val="5"/>
        <w:bidi w:val="0"/>
        <w:rPr>
          <w:rFonts w:hint="eastAsia"/>
          <w:color w:val="auto"/>
          <w:highlight w:val="none"/>
        </w:rPr>
      </w:pPr>
      <w:bookmarkStart w:id="202" w:name="_Toc12973"/>
      <w:r>
        <w:rPr>
          <w:rFonts w:hint="eastAsia"/>
          <w:color w:val="auto"/>
          <w:highlight w:val="none"/>
        </w:rPr>
        <w:t>三、规划内容</w:t>
      </w:r>
      <w:bookmarkEnd w:id="202"/>
    </w:p>
    <w:p w14:paraId="13FC8161">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规划内容包括规划成果文本和规划图纸。</w:t>
      </w:r>
    </w:p>
    <w:p w14:paraId="16C15DBD">
      <w:pPr>
        <w:keepNext w:val="0"/>
        <w:keepLines w:val="0"/>
        <w:pageBreakBefore w:val="0"/>
        <w:kinsoku/>
        <w:wordWrap/>
        <w:overflowPunct/>
        <w:topLinePunct w:val="0"/>
        <w:autoSpaceDE/>
        <w:autoSpaceDN/>
        <w:bidi w:val="0"/>
        <w:spacing w:line="360" w:lineRule="auto"/>
        <w:ind w:left="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（一）规划成果文本</w:t>
      </w:r>
    </w:p>
    <w:p w14:paraId="5BC94FDF">
      <w:pPr>
        <w:keepNext w:val="0"/>
        <w:keepLines w:val="0"/>
        <w:pageBreakBefore w:val="0"/>
        <w:kinsoku/>
        <w:wordWrap/>
        <w:overflowPunct/>
        <w:topLinePunct w:val="0"/>
        <w:autoSpaceDE/>
        <w:autoSpaceDN/>
        <w:bidi w:val="0"/>
        <w:spacing w:line="360" w:lineRule="auto"/>
        <w:ind w:left="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b/>
          <w:bCs/>
          <w:color w:val="auto"/>
          <w:sz w:val="21"/>
          <w:szCs w:val="21"/>
          <w:highlight w:val="none"/>
        </w:rPr>
        <w:t>规划背景与目的意义</w:t>
      </w:r>
    </w:p>
    <w:p w14:paraId="4D939BEC">
      <w:pPr>
        <w:keepNext w:val="0"/>
        <w:keepLines w:val="0"/>
        <w:pageBreakBefore w:val="0"/>
        <w:kinsoku/>
        <w:wordWrap/>
        <w:overflowPunct/>
        <w:topLinePunct w:val="0"/>
        <w:autoSpaceDE/>
        <w:autoSpaceDN/>
        <w:bidi w:val="0"/>
        <w:spacing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深入领会广东省及东莞市“百千万工程”的科学内涵与要求，学习浙江“千万工程”创建精神，对比分析南城街道与周边镇街的角色差异，聚焦南部村社的本底与基础条件，梳理规划编制目的、意义与技术路线，推动南城街道在全面县域高质量城乡协调发展中走在东莞前列。</w:t>
      </w:r>
    </w:p>
    <w:p w14:paraId="05B07E53">
      <w:pPr>
        <w:keepNext w:val="0"/>
        <w:keepLines w:val="0"/>
        <w:pageBreakBefore w:val="0"/>
        <w:kinsoku/>
        <w:wordWrap/>
        <w:overflowPunct/>
        <w:topLinePunct w:val="0"/>
        <w:autoSpaceDE/>
        <w:autoSpaceDN/>
        <w:bidi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2、现状认知与基本研判</w:t>
      </w:r>
    </w:p>
    <w:p w14:paraId="10DD8A75">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南城街道区位条件与自然人文资源出发，系统摸查辖区范围内建设用地（增量、存量未建、存量低效）、村属物业、历史文化等资源，建立现状资源台账。全面分析村社集体经济与园区发展情况，分析近十年来的村社人口演变与结构变化，特别是对人户分离作精准化的摸底调查，梳理公共服务与基础设施概况与短板，总结乡村文化保护与传承的困境，剖析南城街道南部村社在城乡融合片区中的功能角色。</w:t>
      </w:r>
    </w:p>
    <w:p w14:paraId="59533EE2">
      <w:pPr>
        <w:keepNext w:val="0"/>
        <w:keepLines w:val="0"/>
        <w:pageBreakBefore w:val="0"/>
        <w:kinsoku/>
        <w:wordWrap/>
        <w:overflowPunct/>
        <w:topLinePunct w:val="0"/>
        <w:autoSpaceDE/>
        <w:autoSpaceDN/>
        <w:bidi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3、定位目标与结构布局</w:t>
      </w:r>
    </w:p>
    <w:p w14:paraId="34BC224F">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于对南城街道现状及发展趋势的整体研判，紧紧围绕以人为核心的新型城镇化与高质量发展战略目标，明确发展定位与目标，从推动南城高质量发展、强化联城带村的节点功能、建设宜居宜业和美乡村、统筹推进城乡融合发展等方面提出对策思路，明确总体空间结构与规划布局，深化空间发展指引与重点项目布局。</w:t>
      </w:r>
    </w:p>
    <w:p w14:paraId="51E02197">
      <w:pPr>
        <w:keepNext w:val="0"/>
        <w:keepLines w:val="0"/>
        <w:pageBreakBefore w:val="0"/>
        <w:kinsoku/>
        <w:wordWrap/>
        <w:overflowPunct/>
        <w:topLinePunct w:val="0"/>
        <w:autoSpaceDE/>
        <w:autoSpaceDN/>
        <w:bidi w:val="0"/>
        <w:spacing w:line="360" w:lineRule="auto"/>
        <w:ind w:left="0" w:firstLine="57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4、产业发展与提质规划</w:t>
      </w:r>
    </w:p>
    <w:p w14:paraId="47952E83">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聚焦南城街道经济产业发展，推动集体经济高质量发展为目标，落实产业发展专项行动，精准识别低效空间与重点潜力节点，充分对接社会资本、企业、集体、村民等多方诉求，推动社会资本与项目运维企业前置介入，“自下而上”谋划与梳理落地项目，促进城乡产业融合提质发展，提出村社产业发展策略及产业布局，明确提质升级村社具体产业载体，打造亮点与特色产业节点。</w:t>
      </w:r>
    </w:p>
    <w:p w14:paraId="2DDDA67C">
      <w:pPr>
        <w:keepNext w:val="0"/>
        <w:keepLines w:val="0"/>
        <w:pageBreakBefore w:val="0"/>
        <w:kinsoku/>
        <w:wordWrap/>
        <w:overflowPunct/>
        <w:topLinePunct w:val="0"/>
        <w:autoSpaceDE/>
        <w:autoSpaceDN/>
        <w:bidi w:val="0"/>
        <w:spacing w:line="360" w:lineRule="auto"/>
        <w:ind w:left="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5、城乡融合与城乡设施建设一体化</w:t>
      </w:r>
    </w:p>
    <w:p w14:paraId="0D23B56E">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立足南城城乡关系和空间规划趋势，以规划建设一体化的系统观为抓手，构建新型一体化城乡融合发展方案，针对示范带沿线旧村、老村改造，编制持续推进城乡设施建设一体化发展策略，盘活旧村、老村资源，统筹优化配置街道-社区交通设施、市政基础设施、公共服务设施、防灾减灾设施，全面提升“民生保障”能力。</w:t>
      </w:r>
    </w:p>
    <w:p w14:paraId="6383D407">
      <w:pPr>
        <w:keepNext w:val="0"/>
        <w:keepLines w:val="0"/>
        <w:pageBreakBefore w:val="0"/>
        <w:kinsoku/>
        <w:wordWrap/>
        <w:overflowPunct/>
        <w:topLinePunct w:val="0"/>
        <w:autoSpaceDE/>
        <w:autoSpaceDN/>
        <w:bidi w:val="0"/>
        <w:spacing w:line="360" w:lineRule="auto"/>
        <w:ind w:left="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6、示范带精品线路策划</w:t>
      </w:r>
    </w:p>
    <w:p w14:paraId="259A8E2C">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策划1-2条精品线路，明确精品线路的分段主题特色与项目布局。同时梳理沿线社区历史和人文节点的风貌特色，结合南城街道相关历史，提炼特色文化符号和设计元素，制定风貌建设指引。</w:t>
      </w:r>
    </w:p>
    <w:p w14:paraId="5BFD0CFE">
      <w:pPr>
        <w:keepNext w:val="0"/>
        <w:keepLines w:val="0"/>
        <w:pageBreakBefore w:val="0"/>
        <w:kinsoku/>
        <w:wordWrap/>
        <w:overflowPunct/>
        <w:topLinePunct w:val="0"/>
        <w:autoSpaceDE/>
        <w:autoSpaceDN/>
        <w:bidi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7、村社特色节点概念设计</w:t>
      </w:r>
    </w:p>
    <w:p w14:paraId="26777409">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取白马、水濂、蛤地、袁屋边等4-5个特色乡村/社区节点，开展废弃、低效、闲置等存量建设用地盘活工作，探索建设用地置换路径，推进土地与功能的归置，依据各村社资源本底及典型特色进行统筹策划与概念设计，包括功能定位、业态策划、概念设计等。</w:t>
      </w:r>
    </w:p>
    <w:p w14:paraId="7726353E">
      <w:pPr>
        <w:keepNext w:val="0"/>
        <w:keepLines w:val="0"/>
        <w:pageBreakBefore w:val="0"/>
        <w:kinsoku/>
        <w:wordWrap/>
        <w:overflowPunct/>
        <w:topLinePunct w:val="0"/>
        <w:autoSpaceDE/>
        <w:autoSpaceDN/>
        <w:bidi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8、分期建设与实施保障</w:t>
      </w:r>
    </w:p>
    <w:p w14:paraId="3AD86DC7">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贯彻落实“一年开局起步、三年初见成效、五年显著变化、十年根本改变”的要求，提出镇（街道）近、中、远期分阶段的目标任务。其中，近期至2025 年，中期至2030 年，远期至2035 年。明确建设计划与投资估算，建立项目库，将项目库整理形成建设台账，包含项目名称、项目类型、项目位置、建设内容及规模、建设时间（开始时间、结束时间）、建设类型、投资估算、责任部门等, 从党建引领、组织建设、资金投入、实施政策等方面加强项目管理与实施保障。</w:t>
      </w:r>
    </w:p>
    <w:p w14:paraId="7E50CA8E">
      <w:pPr>
        <w:keepNext w:val="0"/>
        <w:keepLines w:val="0"/>
        <w:pageBreakBefore w:val="0"/>
        <w:kinsoku/>
        <w:wordWrap/>
        <w:overflowPunct/>
        <w:topLinePunct w:val="0"/>
        <w:autoSpaceDE/>
        <w:autoSpaceDN/>
        <w:bidi w:val="0"/>
        <w:spacing w:line="360" w:lineRule="auto"/>
        <w:ind w:left="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（二）规划图纸</w:t>
      </w:r>
    </w:p>
    <w:p w14:paraId="3E9E9032">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主要包括以下内容：</w:t>
      </w:r>
    </w:p>
    <w:p w14:paraId="02297143">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（1）区位分析图（若干）</w:t>
      </w:r>
    </w:p>
    <w:p w14:paraId="2B5FF554">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（2）现状资源分布图</w:t>
      </w:r>
    </w:p>
    <w:p w14:paraId="20A6F205">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（3）人口现状与趋势图</w:t>
      </w:r>
    </w:p>
    <w:p w14:paraId="56798C67">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（4）总体空间结构图</w:t>
      </w:r>
    </w:p>
    <w:p w14:paraId="17CB55B5">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（5）分片区发展指引与重点项目布局图</w:t>
      </w:r>
    </w:p>
    <w:p w14:paraId="61747282">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（6）高质量发展廊带规划图</w:t>
      </w:r>
    </w:p>
    <w:p w14:paraId="4E90AE66">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（7）农业与生态休闲规划图</w:t>
      </w:r>
    </w:p>
    <w:p w14:paraId="5E32642D">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（8）精品示范带路线规划</w:t>
      </w:r>
    </w:p>
    <w:p w14:paraId="16518E3A">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（9）节点一概念设计图（若干）</w:t>
      </w:r>
    </w:p>
    <w:p w14:paraId="627E0734">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（10）节点二概念设计图（若干）</w:t>
      </w:r>
    </w:p>
    <w:p w14:paraId="547C9565">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（11）节点三概念设计图（若干）</w:t>
      </w:r>
    </w:p>
    <w:p w14:paraId="248F69D7">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（12）节点四概念设计图（若干）</w:t>
      </w:r>
    </w:p>
    <w:p w14:paraId="118833C4">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（13）节点五概念设计图（若干）</w:t>
      </w:r>
    </w:p>
    <w:p w14:paraId="12F5DEFF">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（14）分期建设规划图</w:t>
      </w:r>
    </w:p>
    <w:p w14:paraId="0C6455A9">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（15）近期重点项目分布图</w:t>
      </w:r>
    </w:p>
    <w:p w14:paraId="1407514B">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（16）对标案例分析图（若干），等</w:t>
      </w:r>
    </w:p>
    <w:p w14:paraId="4B3FA88B">
      <w:pPr>
        <w:keepNext w:val="0"/>
        <w:keepLines w:val="0"/>
        <w:pageBreakBefore w:val="0"/>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p w14:paraId="6F724651">
      <w:pPr>
        <w:pStyle w:val="5"/>
        <w:bidi w:val="0"/>
        <w:rPr>
          <w:rFonts w:hint="eastAsia"/>
          <w:color w:val="auto"/>
          <w:highlight w:val="none"/>
        </w:rPr>
      </w:pPr>
      <w:bookmarkStart w:id="203" w:name="_Toc7797"/>
      <w:r>
        <w:rPr>
          <w:rFonts w:hint="eastAsia"/>
          <w:color w:val="auto"/>
          <w:highlight w:val="none"/>
        </w:rPr>
        <w:t>四、成果形式与时间计划</w:t>
      </w:r>
      <w:bookmarkEnd w:id="203"/>
    </w:p>
    <w:p w14:paraId="1AFD6529">
      <w:pPr>
        <w:keepNext w:val="0"/>
        <w:keepLines w:val="0"/>
        <w:pageBreakBefore w:val="0"/>
        <w:kinsoku/>
        <w:wordWrap/>
        <w:overflowPunct/>
        <w:topLinePunct w:val="0"/>
        <w:autoSpaceDE/>
        <w:autoSpaceDN/>
        <w:bidi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（一）成果形式</w:t>
      </w:r>
    </w:p>
    <w:p w14:paraId="256661DB">
      <w:pPr>
        <w:keepNext w:val="0"/>
        <w:keepLines w:val="0"/>
        <w:pageBreakBefore w:val="0"/>
        <w:kinsoku/>
        <w:wordWrap/>
        <w:overflowPunct/>
        <w:topLinePunct w:val="0"/>
        <w:autoSpaceDE/>
        <w:autoSpaceDN/>
        <w:bidi w:val="0"/>
        <w:spacing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成果包括规划成果文本、汇报PPT、规划图纸、规划项目库等。</w:t>
      </w:r>
    </w:p>
    <w:p w14:paraId="188C6201">
      <w:pPr>
        <w:keepNext w:val="0"/>
        <w:keepLines w:val="0"/>
        <w:pageBreakBefore w:val="0"/>
        <w:kinsoku/>
        <w:wordWrap/>
        <w:overflowPunct/>
        <w:topLinePunct w:val="0"/>
        <w:autoSpaceDE/>
        <w:autoSpaceDN/>
        <w:bidi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（二）时间计划</w:t>
      </w:r>
    </w:p>
    <w:p w14:paraId="32708A21">
      <w:pPr>
        <w:keepNext w:val="0"/>
        <w:keepLines w:val="0"/>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根据甲方的需求，结合本次规划的内容需要，预计约为3个月的工作周期，各阶段时间计划如下：</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374"/>
        <w:gridCol w:w="3815"/>
        <w:gridCol w:w="1408"/>
      </w:tblGrid>
      <w:tr w14:paraId="6C72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05" w:type="dxa"/>
            <w:vAlign w:val="center"/>
          </w:tcPr>
          <w:p w14:paraId="66E8FFA9">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2374" w:type="dxa"/>
            <w:vAlign w:val="center"/>
          </w:tcPr>
          <w:p w14:paraId="4352F107">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工作阶段</w:t>
            </w:r>
          </w:p>
        </w:tc>
        <w:tc>
          <w:tcPr>
            <w:tcW w:w="3815" w:type="dxa"/>
            <w:vAlign w:val="center"/>
          </w:tcPr>
          <w:p w14:paraId="159827FD">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工作内容</w:t>
            </w:r>
          </w:p>
        </w:tc>
        <w:tc>
          <w:tcPr>
            <w:tcW w:w="1408" w:type="dxa"/>
            <w:vAlign w:val="center"/>
          </w:tcPr>
          <w:p w14:paraId="07619950">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工期（日历天）</w:t>
            </w:r>
          </w:p>
        </w:tc>
      </w:tr>
      <w:tr w14:paraId="3F51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05" w:type="dxa"/>
            <w:vAlign w:val="center"/>
          </w:tcPr>
          <w:p w14:paraId="2616145B">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74" w:type="dxa"/>
            <w:vAlign w:val="center"/>
          </w:tcPr>
          <w:p w14:paraId="3CA41053">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前期调研、资料收集与分析</w:t>
            </w:r>
          </w:p>
        </w:tc>
        <w:tc>
          <w:tcPr>
            <w:tcW w:w="3815" w:type="dxa"/>
            <w:vAlign w:val="center"/>
          </w:tcPr>
          <w:p w14:paraId="41DDFCC1">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调研、资料收集与分析工作</w:t>
            </w:r>
          </w:p>
          <w:p w14:paraId="68639C69">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现状认知与研判</w:t>
            </w:r>
          </w:p>
          <w:p w14:paraId="7E2330B2">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形成初步规划思路</w:t>
            </w:r>
          </w:p>
        </w:tc>
        <w:tc>
          <w:tcPr>
            <w:tcW w:w="1408" w:type="dxa"/>
            <w:vAlign w:val="center"/>
          </w:tcPr>
          <w:p w14:paraId="4F378DD5">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20日</w:t>
            </w:r>
          </w:p>
        </w:tc>
      </w:tr>
      <w:tr w14:paraId="075E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805" w:type="dxa"/>
            <w:vAlign w:val="center"/>
          </w:tcPr>
          <w:p w14:paraId="3606C70A">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374" w:type="dxa"/>
            <w:vAlign w:val="center"/>
          </w:tcPr>
          <w:p w14:paraId="54B98DD5">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初步成果阶段</w:t>
            </w:r>
          </w:p>
        </w:tc>
        <w:tc>
          <w:tcPr>
            <w:tcW w:w="3815" w:type="dxa"/>
            <w:vAlign w:val="center"/>
          </w:tcPr>
          <w:p w14:paraId="5E4CB663">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完成初步成果</w:t>
            </w:r>
          </w:p>
          <w:p w14:paraId="2FE4C9B0">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初步方案汇报</w:t>
            </w:r>
          </w:p>
          <w:p w14:paraId="382A46BC">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汇总各方意见</w:t>
            </w:r>
          </w:p>
        </w:tc>
        <w:tc>
          <w:tcPr>
            <w:tcW w:w="1408" w:type="dxa"/>
            <w:vAlign w:val="center"/>
          </w:tcPr>
          <w:p w14:paraId="3D9F1006">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30日</w:t>
            </w:r>
          </w:p>
        </w:tc>
      </w:tr>
      <w:tr w14:paraId="05CD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805" w:type="dxa"/>
            <w:vAlign w:val="center"/>
          </w:tcPr>
          <w:p w14:paraId="437C3A8E">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374" w:type="dxa"/>
            <w:vAlign w:val="center"/>
          </w:tcPr>
          <w:p w14:paraId="530B0AC4">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评审成果阶段</w:t>
            </w:r>
          </w:p>
        </w:tc>
        <w:tc>
          <w:tcPr>
            <w:tcW w:w="3815" w:type="dxa"/>
            <w:vAlign w:val="center"/>
          </w:tcPr>
          <w:p w14:paraId="03AFDCB6">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完成评审成果</w:t>
            </w:r>
          </w:p>
          <w:p w14:paraId="7ED8BC47">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汇报及意见征求</w:t>
            </w:r>
          </w:p>
          <w:p w14:paraId="7FB6784F">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成果继续深化</w:t>
            </w:r>
          </w:p>
          <w:p w14:paraId="50AA9A59">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根据反馈意见调整、优化方案</w:t>
            </w:r>
          </w:p>
        </w:tc>
        <w:tc>
          <w:tcPr>
            <w:tcW w:w="1408" w:type="dxa"/>
            <w:vAlign w:val="center"/>
          </w:tcPr>
          <w:p w14:paraId="2F23F85D">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20日</w:t>
            </w:r>
          </w:p>
        </w:tc>
      </w:tr>
      <w:tr w14:paraId="3F16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05" w:type="dxa"/>
            <w:vAlign w:val="center"/>
          </w:tcPr>
          <w:p w14:paraId="655A67C6">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374" w:type="dxa"/>
            <w:vAlign w:val="center"/>
          </w:tcPr>
          <w:p w14:paraId="353919FD">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最终成果阶段</w:t>
            </w:r>
          </w:p>
        </w:tc>
        <w:tc>
          <w:tcPr>
            <w:tcW w:w="3815" w:type="dxa"/>
            <w:vAlign w:val="center"/>
          </w:tcPr>
          <w:p w14:paraId="17A31256">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完成最终成果</w:t>
            </w:r>
          </w:p>
          <w:p w14:paraId="72649F83">
            <w:pPr>
              <w:pStyle w:val="38"/>
              <w:keepNext w:val="0"/>
              <w:keepLines w:val="0"/>
              <w:pageBreakBefore w:val="0"/>
              <w:numPr>
                <w:ilvl w:val="0"/>
                <w:numId w:val="20"/>
              </w:numPr>
              <w:kinsoku/>
              <w:wordWrap/>
              <w:overflowPunct/>
              <w:topLinePunct w:val="0"/>
              <w:autoSpaceDE/>
              <w:autoSpaceDN/>
              <w:bidi w:val="0"/>
              <w:spacing w:line="360" w:lineRule="auto"/>
              <w:ind w:left="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汇报并提交最终正式成果</w:t>
            </w:r>
          </w:p>
        </w:tc>
        <w:tc>
          <w:tcPr>
            <w:tcW w:w="1408" w:type="dxa"/>
            <w:vAlign w:val="center"/>
          </w:tcPr>
          <w:p w14:paraId="685AAC0D">
            <w:pPr>
              <w:pStyle w:val="38"/>
              <w:keepNext w:val="0"/>
              <w:keepLines w:val="0"/>
              <w:pageBreakBefore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20日</w:t>
            </w:r>
          </w:p>
        </w:tc>
      </w:tr>
    </w:tbl>
    <w:p w14:paraId="5F4A3855">
      <w:pPr>
        <w:keepNext w:val="0"/>
        <w:keepLines w:val="0"/>
        <w:pageBreakBefore w:val="0"/>
        <w:kinsoku/>
        <w:wordWrap/>
        <w:overflowPunct/>
        <w:topLinePunct w:val="0"/>
        <w:autoSpaceDE/>
        <w:autoSpaceDN/>
        <w:bidi w:val="0"/>
        <w:spacing w:line="360" w:lineRule="auto"/>
        <w:ind w:right="-171" w:firstLine="420" w:firstLineChars="200"/>
        <w:rPr>
          <w:rFonts w:hint="eastAsia" w:ascii="宋体" w:hAnsi="宋体" w:eastAsia="宋体" w:cs="宋体"/>
          <w:bCs/>
          <w:color w:val="auto"/>
          <w:sz w:val="21"/>
          <w:szCs w:val="21"/>
          <w:highlight w:val="none"/>
        </w:rPr>
      </w:pPr>
    </w:p>
    <w:p w14:paraId="1CEDE06C">
      <w:pPr>
        <w:numPr>
          <w:ilvl w:val="0"/>
          <w:numId w:val="0"/>
        </w:numPr>
        <w:rPr>
          <w:rFonts w:hint="default"/>
          <w:color w:val="auto"/>
          <w:highlight w:val="none"/>
          <w:lang w:val="en-US" w:eastAsia="zh-CN"/>
        </w:rPr>
      </w:pPr>
    </w:p>
    <w:p w14:paraId="2E27EC72">
      <w:pPr>
        <w:pStyle w:val="7"/>
        <w:rPr>
          <w:color w:val="auto"/>
          <w:highlight w:val="none"/>
        </w:rPr>
      </w:pPr>
    </w:p>
    <w:p w14:paraId="196558C8">
      <w:pPr>
        <w:spacing w:after="0" w:line="360" w:lineRule="auto"/>
        <w:ind w:firstLine="422" w:firstLineChars="200"/>
        <w:rPr>
          <w:rFonts w:ascii="宋体" w:hAnsi="宋体" w:eastAsia="宋体" w:cs="Times New Roman"/>
          <w:b/>
          <w:bCs/>
          <w:color w:val="auto"/>
          <w:sz w:val="21"/>
          <w:szCs w:val="21"/>
          <w:highlight w:val="none"/>
        </w:rPr>
      </w:pPr>
    </w:p>
    <w:p w14:paraId="36015F5C">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4" w:name="_Toc12485"/>
      <w:bookmarkStart w:id="205" w:name="_Toc21448"/>
    </w:p>
    <w:p w14:paraId="7A8CCAED">
      <w:pPr>
        <w:bidi w:val="0"/>
        <w:rPr>
          <w:rFonts w:hint="eastAsia" w:eastAsia="宋体"/>
          <w:color w:val="auto"/>
          <w:highlight w:val="none"/>
          <w:lang w:eastAsia="zh-CN"/>
        </w:rPr>
      </w:pPr>
    </w:p>
    <w:p w14:paraId="3112A3E5">
      <w:pPr>
        <w:bidi w:val="0"/>
        <w:rPr>
          <w:rFonts w:hint="eastAsia"/>
          <w:color w:val="auto"/>
          <w:highlight w:val="none"/>
          <w:lang w:eastAsia="zh-CN"/>
        </w:rPr>
      </w:pPr>
    </w:p>
    <w:p w14:paraId="20A64D4A">
      <w:pPr>
        <w:rPr>
          <w:rFonts w:hint="eastAsia" w:eastAsia="宋体"/>
          <w:color w:val="auto"/>
          <w:highlight w:val="none"/>
          <w:lang w:eastAsia="zh-CN"/>
        </w:rPr>
      </w:pPr>
    </w:p>
    <w:p w14:paraId="390A119C">
      <w:pPr>
        <w:bidi w:val="0"/>
        <w:rPr>
          <w:rFonts w:hint="eastAsia"/>
          <w:color w:val="auto"/>
          <w:highlight w:val="none"/>
          <w:lang w:eastAsia="zh-CN"/>
        </w:rPr>
      </w:pPr>
    </w:p>
    <w:p w14:paraId="1BBABBCE">
      <w:pPr>
        <w:rPr>
          <w:rFonts w:hint="eastAsia" w:eastAsia="宋体"/>
          <w:color w:val="auto"/>
          <w:highlight w:val="none"/>
          <w:lang w:eastAsia="zh-CN"/>
        </w:rPr>
      </w:pPr>
    </w:p>
    <w:p w14:paraId="1501D549">
      <w:pPr>
        <w:bidi w:val="0"/>
        <w:rPr>
          <w:rFonts w:hint="eastAsia"/>
          <w:color w:val="auto"/>
          <w:highlight w:val="none"/>
          <w:lang w:eastAsia="zh-CN"/>
        </w:rPr>
      </w:pPr>
    </w:p>
    <w:p w14:paraId="6BFF8F8C">
      <w:pPr>
        <w:bidi w:val="0"/>
        <w:rPr>
          <w:rFonts w:hint="eastAsia"/>
          <w:color w:val="auto"/>
          <w:highlight w:val="none"/>
          <w:lang w:eastAsia="zh-CN"/>
        </w:rPr>
      </w:pPr>
    </w:p>
    <w:p w14:paraId="4359F33A">
      <w:pPr>
        <w:bidi w:val="0"/>
        <w:rPr>
          <w:rFonts w:hint="eastAsia"/>
          <w:color w:val="auto"/>
          <w:highlight w:val="none"/>
          <w:lang w:eastAsia="zh-CN"/>
        </w:rPr>
      </w:pPr>
    </w:p>
    <w:p w14:paraId="2B63B97C">
      <w:pPr>
        <w:bidi w:val="0"/>
        <w:rPr>
          <w:rFonts w:hint="eastAsia"/>
          <w:color w:val="auto"/>
          <w:highlight w:val="none"/>
          <w:lang w:eastAsia="zh-CN"/>
        </w:rPr>
      </w:pPr>
    </w:p>
    <w:p w14:paraId="1D5D17C8">
      <w:pPr>
        <w:bidi w:val="0"/>
        <w:rPr>
          <w:rFonts w:hint="eastAsia"/>
          <w:color w:val="auto"/>
          <w:highlight w:val="none"/>
          <w:lang w:eastAsia="zh-CN"/>
        </w:rPr>
      </w:pPr>
    </w:p>
    <w:p w14:paraId="2E79E887">
      <w:pPr>
        <w:bidi w:val="0"/>
        <w:rPr>
          <w:rFonts w:hint="eastAsia"/>
          <w:color w:val="auto"/>
          <w:highlight w:val="none"/>
          <w:lang w:eastAsia="zh-CN"/>
        </w:rPr>
      </w:pPr>
    </w:p>
    <w:p w14:paraId="262DEBE8">
      <w:pPr>
        <w:bidi w:val="0"/>
        <w:rPr>
          <w:rFonts w:hint="eastAsia"/>
          <w:color w:val="auto"/>
          <w:highlight w:val="none"/>
          <w:lang w:eastAsia="zh-CN"/>
        </w:rPr>
      </w:pPr>
    </w:p>
    <w:p w14:paraId="68FAD0AF">
      <w:pPr>
        <w:bidi w:val="0"/>
        <w:rPr>
          <w:rFonts w:hint="eastAsia"/>
          <w:color w:val="auto"/>
          <w:highlight w:val="none"/>
          <w:lang w:eastAsia="zh-CN"/>
        </w:rPr>
      </w:pPr>
    </w:p>
    <w:p w14:paraId="78EE4BA3">
      <w:pPr>
        <w:bidi w:val="0"/>
        <w:rPr>
          <w:rFonts w:hint="eastAsia"/>
          <w:color w:val="auto"/>
          <w:highlight w:val="none"/>
          <w:lang w:eastAsia="zh-CN"/>
        </w:rPr>
      </w:pPr>
    </w:p>
    <w:p w14:paraId="43759C4E">
      <w:pPr>
        <w:bidi w:val="0"/>
        <w:rPr>
          <w:rFonts w:hint="eastAsia"/>
          <w:color w:val="auto"/>
          <w:highlight w:val="none"/>
          <w:lang w:eastAsia="zh-CN"/>
        </w:rPr>
      </w:pPr>
    </w:p>
    <w:p w14:paraId="445CF7D4">
      <w:pPr>
        <w:bidi w:val="0"/>
        <w:rPr>
          <w:rFonts w:hint="eastAsia"/>
          <w:color w:val="auto"/>
          <w:highlight w:val="none"/>
          <w:lang w:eastAsia="zh-CN"/>
        </w:rPr>
      </w:pPr>
    </w:p>
    <w:p w14:paraId="73E4D578">
      <w:pPr>
        <w:bidi w:val="0"/>
        <w:rPr>
          <w:rFonts w:hint="eastAsia"/>
          <w:color w:val="auto"/>
          <w:highlight w:val="none"/>
          <w:lang w:eastAsia="zh-CN"/>
        </w:rPr>
      </w:pPr>
    </w:p>
    <w:p w14:paraId="4310E588">
      <w:pPr>
        <w:bidi w:val="0"/>
        <w:rPr>
          <w:rFonts w:hint="eastAsia"/>
          <w:color w:val="auto"/>
          <w:highlight w:val="none"/>
          <w:lang w:eastAsia="zh-CN"/>
        </w:rPr>
      </w:pPr>
    </w:p>
    <w:p w14:paraId="6D60588E">
      <w:pPr>
        <w:pStyle w:val="3"/>
        <w:spacing w:before="0" w:after="0" w:line="240" w:lineRule="auto"/>
        <w:rPr>
          <w:color w:val="auto"/>
          <w:sz w:val="28"/>
          <w:szCs w:val="28"/>
          <w:highlight w:val="none"/>
        </w:rPr>
      </w:pPr>
      <w:bookmarkStart w:id="206" w:name="_Toc32133"/>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4"/>
      <w:bookmarkEnd w:id="205"/>
      <w:bookmarkEnd w:id="206"/>
      <w:bookmarkStart w:id="207" w:name="_Toc1534"/>
      <w:bookmarkStart w:id="208" w:name="_Toc13430"/>
      <w:bookmarkStart w:id="209" w:name="_Toc21155"/>
    </w:p>
    <w:p w14:paraId="6E891074">
      <w:pPr>
        <w:pStyle w:val="4"/>
        <w:spacing w:before="0" w:after="0" w:line="240" w:lineRule="auto"/>
        <w:jc w:val="center"/>
        <w:rPr>
          <w:rFonts w:ascii="宋体" w:hAnsi="宋体" w:eastAsia="宋体" w:cs="宋体"/>
          <w:color w:val="auto"/>
          <w:highlight w:val="none"/>
        </w:rPr>
      </w:pPr>
      <w:bookmarkStart w:id="210" w:name="_Toc16730"/>
      <w:bookmarkStart w:id="211" w:name="_Toc19575"/>
      <w:bookmarkStart w:id="212" w:name="_Toc11788"/>
      <w:r>
        <w:rPr>
          <w:rFonts w:hint="eastAsia" w:ascii="宋体" w:hAnsi="宋体" w:eastAsia="宋体" w:cs="宋体"/>
          <w:color w:val="auto"/>
          <w:highlight w:val="none"/>
        </w:rPr>
        <w:t>合同格式</w:t>
      </w:r>
      <w:bookmarkEnd w:id="207"/>
      <w:bookmarkEnd w:id="208"/>
      <w:bookmarkEnd w:id="209"/>
      <w:bookmarkEnd w:id="210"/>
      <w:bookmarkEnd w:id="211"/>
      <w:bookmarkEnd w:id="212"/>
    </w:p>
    <w:p w14:paraId="04FF3DB3">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14:paraId="71DB07DB">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14:paraId="58C87100">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14:paraId="33418B72">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14:paraId="7A26474A">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F884F76">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14:paraId="49E90EB3">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14:paraId="1D398045">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14:paraId="1797C850">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495195CA">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14:paraId="52CA115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14:paraId="0A26DC52">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8A81F34">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14:paraId="68A832CC">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14:paraId="0C5375CC">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14:paraId="567529DF">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14:paraId="27DBD5A7">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14:paraId="02FFCD65">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266DEBD">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14:paraId="25D536B4">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14:paraId="7A59BB0E">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21048F1A">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14:paraId="41B3C699">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78937FFD">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14:paraId="7E044C8D">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14:paraId="24CC939F">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14:paraId="4DBC5BA4">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5BD3FE0B">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14:paraId="621F543A">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430F7D73">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58BDB9DE">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604DD535">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14:paraId="6298EAE8">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14:paraId="729E5AF2">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14:paraId="044806DC">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14:paraId="77A43E5A">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14:paraId="2345D513">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14:paraId="6C3B9C59">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14:paraId="4B25A906">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14:paraId="6D07AD7C">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14:paraId="134196B2">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14:paraId="39DCA0C8">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14:paraId="14788850">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14:paraId="1AB1FE34">
      <w:pPr>
        <w:widowControl/>
        <w:adjustRightInd w:val="0"/>
        <w:snapToGrid w:val="0"/>
        <w:spacing w:line="360" w:lineRule="auto"/>
        <w:jc w:val="left"/>
        <w:rPr>
          <w:rFonts w:ascii="宋体" w:hAnsi="宋体" w:eastAsia="宋体" w:cs="宋体"/>
          <w:b/>
          <w:color w:val="auto"/>
          <w:kern w:val="0"/>
          <w:sz w:val="21"/>
          <w:szCs w:val="21"/>
          <w:highlight w:val="none"/>
        </w:rPr>
      </w:pPr>
    </w:p>
    <w:p w14:paraId="0A2DAF96">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14:paraId="4423CC7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14:paraId="441C74DA">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14:paraId="2A5C5BCC">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14:paraId="64134F38">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1709399C">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14:paraId="610C5FD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14:paraId="65189487">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14:paraId="76319713">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14:paraId="4C97AD3D">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14:paraId="20BEDAF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14:paraId="6DD902F8">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7233AD1F">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14:paraId="68AEAF7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14:paraId="48D11CD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14:paraId="284382BC">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84A1547">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14:paraId="01F24B2E">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14:paraId="00A6B99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14:paraId="792754A1">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14:paraId="02878904">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14:paraId="425AA9D1">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27064B2A">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14:paraId="52027352">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14:paraId="2A53F6FD">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14:paraId="4452597F">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51DD92ED">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14:paraId="66B0F6AC">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14:paraId="072753A6">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622D6E19">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14:paraId="6BE9105C">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14:paraId="0AE745A4">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14:paraId="4479F8C9">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14:paraId="6EE1F191">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14:paraId="75497930">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14:paraId="7B8CA64F">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14:paraId="0784C5AF">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14:paraId="5AF305D8">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14:paraId="764CD88E">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14:paraId="5B07109C">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14:paraId="3882D414">
      <w:pPr>
        <w:rPr>
          <w:rFonts w:ascii="宋体" w:hAnsi="宋体" w:eastAsia="宋体"/>
          <w:b/>
          <w:color w:val="auto"/>
          <w:sz w:val="21"/>
          <w:szCs w:val="21"/>
          <w:highlight w:val="none"/>
        </w:rPr>
      </w:pPr>
    </w:p>
    <w:p w14:paraId="180A4856">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14:paraId="65790936">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14:paraId="52C21CDB">
      <w:pPr>
        <w:pStyle w:val="3"/>
        <w:spacing w:before="0" w:after="0" w:line="240" w:lineRule="auto"/>
        <w:rPr>
          <w:color w:val="auto"/>
          <w:sz w:val="28"/>
          <w:szCs w:val="28"/>
          <w:highlight w:val="none"/>
        </w:rPr>
      </w:pPr>
      <w:bookmarkStart w:id="213" w:name="_Toc23749"/>
      <w:bookmarkStart w:id="214" w:name="_Toc31587"/>
      <w:bookmarkStart w:id="215" w:name="_Toc21636"/>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13"/>
      <w:bookmarkEnd w:id="214"/>
      <w:bookmarkEnd w:id="215"/>
    </w:p>
    <w:p w14:paraId="2AD7D5AD">
      <w:pPr>
        <w:rPr>
          <w:color w:val="auto"/>
          <w:highlight w:val="none"/>
        </w:rPr>
      </w:pPr>
    </w:p>
    <w:p w14:paraId="40D724EC">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6" w:name="_Toc26830"/>
      <w:bookmarkStart w:id="217" w:name="_Toc5477"/>
      <w:bookmarkStart w:id="218" w:name="_Toc6790"/>
      <w:r>
        <w:rPr>
          <w:rFonts w:hint="eastAsia"/>
          <w:color w:val="auto"/>
          <w:highlight w:val="none"/>
          <w:lang w:eastAsia="zh-CN"/>
        </w:rPr>
        <w:t>响应文件</w:t>
      </w:r>
      <w:r>
        <w:rPr>
          <w:rFonts w:hint="eastAsia"/>
          <w:color w:val="auto"/>
          <w:highlight w:val="none"/>
        </w:rPr>
        <w:t>目录</w:t>
      </w:r>
      <w:bookmarkEnd w:id="216"/>
      <w:bookmarkEnd w:id="217"/>
      <w:bookmarkEnd w:id="218"/>
    </w:p>
    <w:p w14:paraId="2DDCC7CB">
      <w:pPr>
        <w:jc w:val="center"/>
        <w:rPr>
          <w:rFonts w:ascii="黑体" w:eastAsia="黑体"/>
          <w:color w:val="auto"/>
          <w:sz w:val="32"/>
          <w:szCs w:val="32"/>
          <w:highlight w:val="none"/>
        </w:rPr>
      </w:pPr>
    </w:p>
    <w:p w14:paraId="71739652">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314ACB40">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14:paraId="6C6B0C06">
      <w:pPr>
        <w:adjustRightInd/>
        <w:snapToGrid/>
        <w:spacing w:line="276" w:lineRule="auto"/>
        <w:rPr>
          <w:rFonts w:ascii="宋体" w:hAnsi="宋体" w:eastAsia="宋体"/>
          <w:color w:val="auto"/>
          <w:sz w:val="21"/>
          <w:szCs w:val="21"/>
          <w:highlight w:val="none"/>
        </w:rPr>
      </w:pPr>
    </w:p>
    <w:p w14:paraId="15FEB34E">
      <w:pPr>
        <w:adjustRightInd/>
        <w:snapToGrid/>
        <w:spacing w:line="276" w:lineRule="auto"/>
        <w:rPr>
          <w:rFonts w:ascii="宋体" w:hAnsi="宋体" w:eastAsia="宋体"/>
          <w:color w:val="auto"/>
          <w:sz w:val="21"/>
          <w:szCs w:val="21"/>
          <w:highlight w:val="none"/>
        </w:rPr>
      </w:pPr>
    </w:p>
    <w:p w14:paraId="1FAD3122">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74F88F1D">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9" w:name="_Toc24723"/>
      <w:bookmarkStart w:id="220" w:name="_Toc25502"/>
      <w:bookmarkStart w:id="221" w:name="_Toc18893"/>
      <w:r>
        <w:rPr>
          <w:rFonts w:hint="eastAsia"/>
          <w:color w:val="auto"/>
          <w:highlight w:val="none"/>
        </w:rPr>
        <w:t>评分标准索引表</w:t>
      </w:r>
      <w:bookmarkEnd w:id="219"/>
      <w:bookmarkEnd w:id="220"/>
      <w:bookmarkEnd w:id="221"/>
    </w:p>
    <w:p w14:paraId="14F7BA9A">
      <w:pPr>
        <w:adjustRightInd/>
        <w:snapToGrid/>
        <w:spacing w:line="276" w:lineRule="auto"/>
        <w:rPr>
          <w:rFonts w:ascii="宋体" w:hAnsi="宋体" w:eastAsia="宋体"/>
          <w:color w:val="auto"/>
          <w:sz w:val="21"/>
          <w:szCs w:val="21"/>
          <w:highlight w:val="none"/>
        </w:rPr>
      </w:pPr>
    </w:p>
    <w:p w14:paraId="3C239B53">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511C2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787000D">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14:paraId="64A23F74">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14:paraId="53F10EC1">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14:paraId="455A1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3991578D">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14:paraId="558AA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D806304">
            <w:pPr>
              <w:pStyle w:val="29"/>
              <w:jc w:val="both"/>
              <w:rPr>
                <w:rFonts w:hint="eastAsia" w:ascii="宋体" w:hAnsi="宋体" w:eastAsia="宋体" w:cs="宋体"/>
                <w:color w:val="auto"/>
                <w:sz w:val="21"/>
                <w:szCs w:val="21"/>
                <w:highlight w:val="none"/>
              </w:rPr>
            </w:pPr>
          </w:p>
        </w:tc>
        <w:tc>
          <w:tcPr>
            <w:tcW w:w="5028" w:type="dxa"/>
            <w:noWrap w:val="0"/>
            <w:vAlign w:val="center"/>
          </w:tcPr>
          <w:p w14:paraId="7F56543D">
            <w:pPr>
              <w:pStyle w:val="29"/>
              <w:jc w:val="both"/>
              <w:rPr>
                <w:rFonts w:hint="eastAsia" w:ascii="宋体" w:hAnsi="宋体" w:eastAsia="宋体" w:cs="宋体"/>
                <w:color w:val="auto"/>
                <w:sz w:val="21"/>
                <w:szCs w:val="21"/>
                <w:highlight w:val="none"/>
              </w:rPr>
            </w:pPr>
          </w:p>
        </w:tc>
        <w:tc>
          <w:tcPr>
            <w:tcW w:w="2126" w:type="dxa"/>
            <w:noWrap w:val="0"/>
            <w:vAlign w:val="center"/>
          </w:tcPr>
          <w:p w14:paraId="1EFA3BC7">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3D6CC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2DB0E05">
            <w:pPr>
              <w:pStyle w:val="29"/>
              <w:jc w:val="both"/>
              <w:rPr>
                <w:rFonts w:hint="eastAsia" w:ascii="宋体" w:hAnsi="宋体" w:eastAsia="宋体" w:cs="宋体"/>
                <w:color w:val="auto"/>
                <w:sz w:val="21"/>
                <w:szCs w:val="21"/>
                <w:highlight w:val="none"/>
              </w:rPr>
            </w:pPr>
          </w:p>
        </w:tc>
        <w:tc>
          <w:tcPr>
            <w:tcW w:w="5028" w:type="dxa"/>
            <w:noWrap w:val="0"/>
            <w:vAlign w:val="center"/>
          </w:tcPr>
          <w:p w14:paraId="42EF12C2">
            <w:pPr>
              <w:pStyle w:val="29"/>
              <w:jc w:val="both"/>
              <w:rPr>
                <w:rFonts w:hint="eastAsia" w:ascii="宋体" w:hAnsi="宋体" w:eastAsia="宋体" w:cs="宋体"/>
                <w:color w:val="auto"/>
                <w:sz w:val="21"/>
                <w:szCs w:val="21"/>
                <w:highlight w:val="none"/>
              </w:rPr>
            </w:pPr>
          </w:p>
        </w:tc>
        <w:tc>
          <w:tcPr>
            <w:tcW w:w="2126" w:type="dxa"/>
            <w:noWrap w:val="0"/>
            <w:vAlign w:val="center"/>
          </w:tcPr>
          <w:p w14:paraId="3F8CDF2A">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4B2CA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7A6BE4C1">
            <w:pPr>
              <w:pStyle w:val="29"/>
              <w:jc w:val="both"/>
              <w:rPr>
                <w:rFonts w:hint="eastAsia" w:ascii="宋体" w:hAnsi="宋体" w:eastAsia="宋体" w:cs="宋体"/>
                <w:color w:val="auto"/>
                <w:sz w:val="21"/>
                <w:szCs w:val="21"/>
                <w:highlight w:val="none"/>
              </w:rPr>
            </w:pPr>
          </w:p>
        </w:tc>
        <w:tc>
          <w:tcPr>
            <w:tcW w:w="5028" w:type="dxa"/>
            <w:noWrap w:val="0"/>
            <w:vAlign w:val="center"/>
          </w:tcPr>
          <w:p w14:paraId="18E9094D">
            <w:pPr>
              <w:pStyle w:val="29"/>
              <w:jc w:val="both"/>
              <w:rPr>
                <w:rFonts w:hint="eastAsia" w:ascii="宋体" w:hAnsi="宋体" w:eastAsia="宋体" w:cs="宋体"/>
                <w:color w:val="auto"/>
                <w:sz w:val="21"/>
                <w:szCs w:val="21"/>
                <w:highlight w:val="none"/>
              </w:rPr>
            </w:pPr>
          </w:p>
        </w:tc>
        <w:tc>
          <w:tcPr>
            <w:tcW w:w="2126" w:type="dxa"/>
            <w:noWrap w:val="0"/>
            <w:vAlign w:val="center"/>
          </w:tcPr>
          <w:p w14:paraId="4AC92E0D">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34393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7ADA298F">
            <w:pPr>
              <w:pStyle w:val="29"/>
              <w:jc w:val="both"/>
              <w:rPr>
                <w:rFonts w:hint="eastAsia" w:ascii="宋体" w:hAnsi="宋体" w:eastAsia="宋体" w:cs="宋体"/>
                <w:color w:val="auto"/>
                <w:sz w:val="21"/>
                <w:szCs w:val="21"/>
                <w:highlight w:val="none"/>
              </w:rPr>
            </w:pPr>
          </w:p>
        </w:tc>
        <w:tc>
          <w:tcPr>
            <w:tcW w:w="5028" w:type="dxa"/>
            <w:noWrap w:val="0"/>
            <w:vAlign w:val="center"/>
          </w:tcPr>
          <w:p w14:paraId="61D9F838">
            <w:pPr>
              <w:pStyle w:val="29"/>
              <w:jc w:val="both"/>
              <w:rPr>
                <w:rFonts w:hint="eastAsia" w:ascii="宋体" w:hAnsi="宋体" w:eastAsia="宋体" w:cs="宋体"/>
                <w:color w:val="auto"/>
                <w:sz w:val="21"/>
                <w:szCs w:val="21"/>
                <w:highlight w:val="none"/>
              </w:rPr>
            </w:pPr>
          </w:p>
        </w:tc>
        <w:tc>
          <w:tcPr>
            <w:tcW w:w="2126" w:type="dxa"/>
            <w:noWrap w:val="0"/>
            <w:vAlign w:val="center"/>
          </w:tcPr>
          <w:p w14:paraId="54BAFC0B">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4C68E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E09D22A">
            <w:pPr>
              <w:pStyle w:val="29"/>
              <w:jc w:val="both"/>
              <w:rPr>
                <w:rFonts w:hint="eastAsia" w:ascii="宋体" w:hAnsi="宋体" w:eastAsia="宋体" w:cs="宋体"/>
                <w:color w:val="auto"/>
                <w:sz w:val="21"/>
                <w:szCs w:val="21"/>
                <w:highlight w:val="none"/>
              </w:rPr>
            </w:pPr>
          </w:p>
        </w:tc>
        <w:tc>
          <w:tcPr>
            <w:tcW w:w="5028" w:type="dxa"/>
            <w:noWrap w:val="0"/>
            <w:vAlign w:val="center"/>
          </w:tcPr>
          <w:p w14:paraId="13A0CDDE">
            <w:pPr>
              <w:pStyle w:val="29"/>
              <w:jc w:val="both"/>
              <w:rPr>
                <w:rFonts w:hint="eastAsia" w:ascii="宋体" w:hAnsi="宋体" w:eastAsia="宋体" w:cs="宋体"/>
                <w:color w:val="auto"/>
                <w:sz w:val="21"/>
                <w:szCs w:val="21"/>
                <w:highlight w:val="none"/>
              </w:rPr>
            </w:pPr>
          </w:p>
        </w:tc>
        <w:tc>
          <w:tcPr>
            <w:tcW w:w="2126" w:type="dxa"/>
            <w:noWrap w:val="0"/>
            <w:vAlign w:val="center"/>
          </w:tcPr>
          <w:p w14:paraId="6666A7AE">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4CA35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6860927F">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14:paraId="4DCBE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D097A0B">
            <w:pPr>
              <w:pStyle w:val="29"/>
              <w:jc w:val="both"/>
              <w:rPr>
                <w:rFonts w:hint="eastAsia" w:ascii="宋体" w:hAnsi="宋体" w:eastAsia="宋体" w:cs="宋体"/>
                <w:color w:val="auto"/>
                <w:sz w:val="21"/>
                <w:szCs w:val="21"/>
                <w:highlight w:val="none"/>
              </w:rPr>
            </w:pPr>
          </w:p>
        </w:tc>
        <w:tc>
          <w:tcPr>
            <w:tcW w:w="5028" w:type="dxa"/>
            <w:noWrap w:val="0"/>
            <w:vAlign w:val="center"/>
          </w:tcPr>
          <w:p w14:paraId="78AF993B">
            <w:pPr>
              <w:pStyle w:val="29"/>
              <w:jc w:val="both"/>
              <w:rPr>
                <w:rFonts w:hint="eastAsia" w:ascii="宋体" w:hAnsi="宋体" w:eastAsia="宋体" w:cs="宋体"/>
                <w:color w:val="auto"/>
                <w:sz w:val="21"/>
                <w:szCs w:val="21"/>
                <w:highlight w:val="none"/>
              </w:rPr>
            </w:pPr>
          </w:p>
        </w:tc>
        <w:tc>
          <w:tcPr>
            <w:tcW w:w="2126" w:type="dxa"/>
            <w:noWrap w:val="0"/>
            <w:vAlign w:val="center"/>
          </w:tcPr>
          <w:p w14:paraId="2D037903">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32832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72152C86">
            <w:pPr>
              <w:pStyle w:val="29"/>
              <w:jc w:val="both"/>
              <w:rPr>
                <w:rFonts w:hint="eastAsia" w:ascii="宋体" w:hAnsi="宋体" w:eastAsia="宋体" w:cs="宋体"/>
                <w:color w:val="auto"/>
                <w:sz w:val="21"/>
                <w:szCs w:val="21"/>
                <w:highlight w:val="none"/>
              </w:rPr>
            </w:pPr>
          </w:p>
        </w:tc>
        <w:tc>
          <w:tcPr>
            <w:tcW w:w="5028" w:type="dxa"/>
            <w:noWrap w:val="0"/>
            <w:vAlign w:val="center"/>
          </w:tcPr>
          <w:p w14:paraId="13831546">
            <w:pPr>
              <w:pStyle w:val="29"/>
              <w:jc w:val="both"/>
              <w:rPr>
                <w:rFonts w:hint="eastAsia" w:ascii="宋体" w:hAnsi="宋体" w:eastAsia="宋体" w:cs="宋体"/>
                <w:color w:val="auto"/>
                <w:sz w:val="21"/>
                <w:szCs w:val="21"/>
                <w:highlight w:val="none"/>
              </w:rPr>
            </w:pPr>
          </w:p>
        </w:tc>
        <w:tc>
          <w:tcPr>
            <w:tcW w:w="2126" w:type="dxa"/>
            <w:noWrap w:val="0"/>
            <w:vAlign w:val="center"/>
          </w:tcPr>
          <w:p w14:paraId="6BF6EFFD">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30D50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EDE764E">
            <w:pPr>
              <w:pStyle w:val="29"/>
              <w:jc w:val="both"/>
              <w:rPr>
                <w:rFonts w:hint="eastAsia" w:ascii="宋体" w:hAnsi="宋体" w:eastAsia="宋体" w:cs="宋体"/>
                <w:color w:val="auto"/>
                <w:sz w:val="21"/>
                <w:szCs w:val="21"/>
                <w:highlight w:val="none"/>
              </w:rPr>
            </w:pPr>
          </w:p>
        </w:tc>
        <w:tc>
          <w:tcPr>
            <w:tcW w:w="5028" w:type="dxa"/>
            <w:noWrap w:val="0"/>
            <w:vAlign w:val="center"/>
          </w:tcPr>
          <w:p w14:paraId="28A751C1">
            <w:pPr>
              <w:pStyle w:val="29"/>
              <w:jc w:val="both"/>
              <w:rPr>
                <w:rFonts w:hint="eastAsia" w:ascii="宋体" w:hAnsi="宋体" w:eastAsia="宋体" w:cs="宋体"/>
                <w:color w:val="auto"/>
                <w:sz w:val="21"/>
                <w:szCs w:val="21"/>
                <w:highlight w:val="none"/>
              </w:rPr>
            </w:pPr>
          </w:p>
        </w:tc>
        <w:tc>
          <w:tcPr>
            <w:tcW w:w="2126" w:type="dxa"/>
            <w:noWrap w:val="0"/>
            <w:vAlign w:val="center"/>
          </w:tcPr>
          <w:p w14:paraId="37AF8F67">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6E0F2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FFC0E12">
            <w:pPr>
              <w:pStyle w:val="29"/>
              <w:jc w:val="both"/>
              <w:rPr>
                <w:rFonts w:hint="eastAsia" w:ascii="宋体" w:hAnsi="宋体" w:eastAsia="宋体" w:cs="宋体"/>
                <w:color w:val="auto"/>
                <w:sz w:val="21"/>
                <w:szCs w:val="21"/>
                <w:highlight w:val="none"/>
              </w:rPr>
            </w:pPr>
          </w:p>
        </w:tc>
        <w:tc>
          <w:tcPr>
            <w:tcW w:w="5028" w:type="dxa"/>
            <w:noWrap w:val="0"/>
            <w:vAlign w:val="center"/>
          </w:tcPr>
          <w:p w14:paraId="25207057">
            <w:pPr>
              <w:pStyle w:val="29"/>
              <w:jc w:val="both"/>
              <w:rPr>
                <w:rFonts w:hint="eastAsia" w:ascii="宋体" w:hAnsi="宋体" w:eastAsia="宋体" w:cs="宋体"/>
                <w:color w:val="auto"/>
                <w:sz w:val="21"/>
                <w:szCs w:val="21"/>
                <w:highlight w:val="none"/>
              </w:rPr>
            </w:pPr>
          </w:p>
        </w:tc>
        <w:tc>
          <w:tcPr>
            <w:tcW w:w="2126" w:type="dxa"/>
            <w:noWrap w:val="0"/>
            <w:vAlign w:val="center"/>
          </w:tcPr>
          <w:p w14:paraId="1CD36C54">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D233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99D6061">
            <w:pPr>
              <w:pStyle w:val="29"/>
              <w:jc w:val="both"/>
              <w:rPr>
                <w:rFonts w:hint="eastAsia" w:ascii="宋体" w:hAnsi="宋体" w:eastAsia="宋体" w:cs="宋体"/>
                <w:color w:val="auto"/>
                <w:sz w:val="21"/>
                <w:szCs w:val="21"/>
                <w:highlight w:val="none"/>
              </w:rPr>
            </w:pPr>
          </w:p>
        </w:tc>
        <w:tc>
          <w:tcPr>
            <w:tcW w:w="5028" w:type="dxa"/>
            <w:noWrap w:val="0"/>
            <w:vAlign w:val="center"/>
          </w:tcPr>
          <w:p w14:paraId="635EE184">
            <w:pPr>
              <w:pStyle w:val="29"/>
              <w:jc w:val="both"/>
              <w:rPr>
                <w:rFonts w:hint="eastAsia" w:ascii="宋体" w:hAnsi="宋体" w:eastAsia="宋体" w:cs="宋体"/>
                <w:color w:val="auto"/>
                <w:sz w:val="21"/>
                <w:szCs w:val="21"/>
                <w:highlight w:val="none"/>
              </w:rPr>
            </w:pPr>
          </w:p>
        </w:tc>
        <w:tc>
          <w:tcPr>
            <w:tcW w:w="2126" w:type="dxa"/>
            <w:noWrap w:val="0"/>
            <w:vAlign w:val="center"/>
          </w:tcPr>
          <w:p w14:paraId="41D06136">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2D73F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8C3943F">
            <w:pPr>
              <w:pStyle w:val="29"/>
              <w:jc w:val="both"/>
              <w:rPr>
                <w:rFonts w:hint="eastAsia" w:ascii="宋体" w:hAnsi="宋体" w:eastAsia="宋体" w:cs="宋体"/>
                <w:color w:val="auto"/>
                <w:sz w:val="21"/>
                <w:szCs w:val="21"/>
                <w:highlight w:val="none"/>
              </w:rPr>
            </w:pPr>
          </w:p>
        </w:tc>
        <w:tc>
          <w:tcPr>
            <w:tcW w:w="5028" w:type="dxa"/>
            <w:noWrap w:val="0"/>
            <w:vAlign w:val="center"/>
          </w:tcPr>
          <w:p w14:paraId="55E497FB">
            <w:pPr>
              <w:pStyle w:val="29"/>
              <w:jc w:val="both"/>
              <w:rPr>
                <w:rFonts w:hint="eastAsia" w:ascii="宋体" w:hAnsi="宋体" w:eastAsia="宋体" w:cs="宋体"/>
                <w:color w:val="auto"/>
                <w:sz w:val="21"/>
                <w:szCs w:val="21"/>
                <w:highlight w:val="none"/>
              </w:rPr>
            </w:pPr>
          </w:p>
        </w:tc>
        <w:tc>
          <w:tcPr>
            <w:tcW w:w="2126" w:type="dxa"/>
            <w:noWrap w:val="0"/>
            <w:vAlign w:val="center"/>
          </w:tcPr>
          <w:p w14:paraId="0D28DA2B">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14:paraId="5EF74096">
      <w:pPr>
        <w:rPr>
          <w:rFonts w:ascii="宋体" w:hAnsi="宋体" w:eastAsia="宋体"/>
          <w:color w:val="auto"/>
          <w:sz w:val="21"/>
          <w:szCs w:val="21"/>
          <w:highlight w:val="none"/>
        </w:rPr>
      </w:pPr>
    </w:p>
    <w:p w14:paraId="0AB0E15B">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14290551">
      <w:pPr>
        <w:numPr>
          <w:ilvl w:val="0"/>
          <w:numId w:val="21"/>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14:paraId="664355AB">
      <w:pPr>
        <w:pStyle w:val="7"/>
        <w:spacing w:before="0"/>
        <w:ind w:left="0"/>
        <w:rPr>
          <w:color w:val="auto"/>
          <w:highlight w:val="none"/>
        </w:rPr>
      </w:pPr>
    </w:p>
    <w:p w14:paraId="12A3FB16">
      <w:pPr>
        <w:adjustRightInd/>
        <w:snapToGrid/>
        <w:spacing w:line="276" w:lineRule="auto"/>
        <w:rPr>
          <w:rFonts w:ascii="宋体" w:hAnsi="宋体" w:eastAsia="宋体"/>
          <w:color w:val="auto"/>
          <w:sz w:val="21"/>
          <w:szCs w:val="21"/>
          <w:highlight w:val="none"/>
        </w:rPr>
      </w:pPr>
    </w:p>
    <w:p w14:paraId="6AB3485E">
      <w:pPr>
        <w:adjustRightInd/>
        <w:snapToGrid/>
        <w:spacing w:line="276" w:lineRule="auto"/>
        <w:rPr>
          <w:rFonts w:ascii="宋体" w:hAnsi="宋体" w:eastAsia="宋体"/>
          <w:color w:val="auto"/>
          <w:sz w:val="21"/>
          <w:szCs w:val="21"/>
          <w:highlight w:val="none"/>
        </w:rPr>
      </w:pPr>
    </w:p>
    <w:p w14:paraId="1D4CD014">
      <w:pPr>
        <w:adjustRightInd/>
        <w:snapToGrid/>
        <w:spacing w:line="276" w:lineRule="auto"/>
        <w:rPr>
          <w:rFonts w:ascii="宋体" w:hAnsi="宋体" w:eastAsia="宋体"/>
          <w:color w:val="auto"/>
          <w:sz w:val="21"/>
          <w:szCs w:val="21"/>
          <w:highlight w:val="none"/>
        </w:rPr>
      </w:pPr>
    </w:p>
    <w:p w14:paraId="094479E0">
      <w:pPr>
        <w:adjustRightInd/>
        <w:snapToGrid/>
        <w:spacing w:line="276" w:lineRule="auto"/>
        <w:rPr>
          <w:rFonts w:ascii="宋体" w:hAnsi="宋体" w:eastAsia="宋体"/>
          <w:color w:val="auto"/>
          <w:sz w:val="21"/>
          <w:szCs w:val="21"/>
          <w:highlight w:val="none"/>
        </w:rPr>
      </w:pPr>
    </w:p>
    <w:p w14:paraId="074B92B4">
      <w:pPr>
        <w:adjustRightInd/>
        <w:snapToGrid/>
        <w:spacing w:line="276" w:lineRule="auto"/>
        <w:rPr>
          <w:rFonts w:ascii="宋体" w:hAnsi="宋体" w:eastAsia="宋体"/>
          <w:color w:val="auto"/>
          <w:sz w:val="21"/>
          <w:szCs w:val="21"/>
          <w:highlight w:val="none"/>
        </w:rPr>
      </w:pPr>
    </w:p>
    <w:p w14:paraId="07C9F43B">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4DD8B45D">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22" w:name="_Toc22080"/>
      <w:bookmarkStart w:id="223" w:name="_Toc5515"/>
      <w:bookmarkStart w:id="224" w:name="_Toc30640"/>
      <w:r>
        <w:rPr>
          <w:rFonts w:hint="eastAsia"/>
          <w:color w:val="auto"/>
          <w:highlight w:val="none"/>
          <w:lang w:val="en-US" w:eastAsia="zh-CN"/>
        </w:rPr>
        <w:t>第一章价格文件</w:t>
      </w:r>
      <w:bookmarkEnd w:id="222"/>
      <w:bookmarkEnd w:id="223"/>
    </w:p>
    <w:p w14:paraId="52EF19D3">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13133"/>
      <w:bookmarkStart w:id="226" w:name="_Toc4168"/>
      <w:r>
        <w:rPr>
          <w:rFonts w:hint="eastAsia"/>
          <w:color w:val="auto"/>
          <w:highlight w:val="none"/>
          <w:lang w:val="en-US" w:eastAsia="zh-CN"/>
        </w:rPr>
        <w:t>一、报价一览表</w:t>
      </w:r>
      <w:bookmarkEnd w:id="225"/>
      <w:bookmarkEnd w:id="226"/>
    </w:p>
    <w:p w14:paraId="05488619">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342DF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77A8A46C">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7CD098C5">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color w:val="auto"/>
                <w:sz w:val="21"/>
                <w:szCs w:val="21"/>
                <w:highlight w:val="none"/>
                <w:lang w:val="en-US" w:eastAsia="zh-CN"/>
              </w:rPr>
              <w:t>报价</w:t>
            </w:r>
          </w:p>
        </w:tc>
        <w:tc>
          <w:tcPr>
            <w:tcW w:w="3262" w:type="dxa"/>
            <w:tcBorders>
              <w:tl2br w:val="nil"/>
              <w:tr2bl w:val="nil"/>
            </w:tcBorders>
            <w:vAlign w:val="center"/>
          </w:tcPr>
          <w:p w14:paraId="6DB88ABF">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57071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02E030AB">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58F3126F">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761057E7">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082A2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29F69577">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53A23979">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4632AC84">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10B9214F">
      <w:pPr>
        <w:spacing w:after="0" w:line="360" w:lineRule="auto"/>
        <w:rPr>
          <w:rFonts w:ascii="宋体" w:hAnsi="宋体" w:eastAsia="宋体"/>
          <w:color w:val="auto"/>
          <w:sz w:val="21"/>
          <w:szCs w:val="21"/>
          <w:highlight w:val="none"/>
        </w:rPr>
      </w:pPr>
    </w:p>
    <w:p w14:paraId="6F9D9172">
      <w:pPr>
        <w:spacing w:after="0" w:line="360" w:lineRule="auto"/>
        <w:ind w:firstLine="359" w:firstLineChars="171"/>
        <w:rPr>
          <w:rFonts w:ascii="宋体" w:hAnsi="宋体" w:eastAsia="宋体"/>
          <w:color w:val="auto"/>
          <w:sz w:val="21"/>
          <w:szCs w:val="21"/>
          <w:highlight w:val="none"/>
        </w:rPr>
      </w:pPr>
    </w:p>
    <w:p w14:paraId="4F2B4E6A">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21ED3F2">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1E6FAA2C">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0ADD54C7">
      <w:pPr>
        <w:spacing w:after="0" w:line="360" w:lineRule="auto"/>
        <w:ind w:firstLine="359" w:firstLineChars="171"/>
        <w:rPr>
          <w:rFonts w:ascii="宋体" w:hAnsi="宋体" w:eastAsia="宋体"/>
          <w:color w:val="auto"/>
          <w:sz w:val="21"/>
          <w:szCs w:val="21"/>
          <w:highlight w:val="none"/>
        </w:rPr>
      </w:pPr>
    </w:p>
    <w:p w14:paraId="066D3544">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14:paraId="6D3DBBD8">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72EA6EA7">
      <w:pPr>
        <w:pStyle w:val="7"/>
        <w:rPr>
          <w:rFonts w:hint="eastAsia"/>
          <w:color w:val="auto"/>
          <w:highlight w:val="none"/>
        </w:rPr>
      </w:pPr>
    </w:p>
    <w:p w14:paraId="1670C3B7">
      <w:pPr>
        <w:bidi w:val="0"/>
        <w:rPr>
          <w:rFonts w:hint="eastAsia"/>
          <w:color w:val="auto"/>
          <w:highlight w:val="none"/>
        </w:rPr>
      </w:pPr>
    </w:p>
    <w:p w14:paraId="48FA7221">
      <w:pPr>
        <w:bidi w:val="0"/>
        <w:rPr>
          <w:rFonts w:hint="eastAsia"/>
          <w:color w:val="auto"/>
          <w:highlight w:val="none"/>
        </w:rPr>
      </w:pPr>
    </w:p>
    <w:p w14:paraId="32DBB83D">
      <w:pPr>
        <w:bidi w:val="0"/>
        <w:rPr>
          <w:rFonts w:hint="eastAsia"/>
          <w:color w:val="auto"/>
          <w:highlight w:val="none"/>
        </w:rPr>
      </w:pPr>
    </w:p>
    <w:p w14:paraId="3A547490">
      <w:pPr>
        <w:bidi w:val="0"/>
        <w:rPr>
          <w:rFonts w:hint="eastAsia"/>
          <w:color w:val="auto"/>
          <w:highlight w:val="none"/>
        </w:rPr>
      </w:pPr>
    </w:p>
    <w:p w14:paraId="446D0868">
      <w:pPr>
        <w:bidi w:val="0"/>
        <w:rPr>
          <w:rFonts w:hint="eastAsia"/>
          <w:color w:val="auto"/>
          <w:highlight w:val="none"/>
        </w:rPr>
      </w:pPr>
    </w:p>
    <w:p w14:paraId="734E96FC">
      <w:pPr>
        <w:bidi w:val="0"/>
        <w:rPr>
          <w:rFonts w:hint="eastAsia"/>
          <w:color w:val="auto"/>
          <w:highlight w:val="none"/>
        </w:rPr>
      </w:pPr>
    </w:p>
    <w:p w14:paraId="04FAFA2A">
      <w:pPr>
        <w:bidi w:val="0"/>
        <w:rPr>
          <w:rFonts w:hint="eastAsia"/>
          <w:color w:val="auto"/>
          <w:highlight w:val="none"/>
        </w:rPr>
      </w:pPr>
    </w:p>
    <w:p w14:paraId="3781B761">
      <w:pPr>
        <w:bidi w:val="0"/>
        <w:rPr>
          <w:rFonts w:hint="eastAsia"/>
          <w:color w:val="auto"/>
          <w:highlight w:val="none"/>
        </w:rPr>
      </w:pPr>
    </w:p>
    <w:p w14:paraId="43F89DFF">
      <w:pPr>
        <w:bidi w:val="0"/>
        <w:rPr>
          <w:rFonts w:hint="eastAsia"/>
          <w:color w:val="auto"/>
          <w:highlight w:val="none"/>
        </w:rPr>
      </w:pPr>
    </w:p>
    <w:p w14:paraId="0FF208E5">
      <w:pPr>
        <w:bidi w:val="0"/>
        <w:rPr>
          <w:color w:val="auto"/>
          <w:highlight w:val="none"/>
        </w:rPr>
      </w:pPr>
    </w:p>
    <w:p w14:paraId="50B611E8">
      <w:pPr>
        <w:pStyle w:val="7"/>
        <w:rPr>
          <w:color w:val="auto"/>
          <w:highlight w:val="none"/>
        </w:rPr>
      </w:pPr>
    </w:p>
    <w:p w14:paraId="32246ED5">
      <w:pPr>
        <w:pStyle w:val="8"/>
        <w:rPr>
          <w:color w:val="auto"/>
          <w:highlight w:val="none"/>
        </w:rPr>
      </w:pPr>
    </w:p>
    <w:p w14:paraId="567E3B41">
      <w:pPr>
        <w:rPr>
          <w:color w:val="auto"/>
          <w:highlight w:val="none"/>
        </w:rPr>
      </w:pPr>
    </w:p>
    <w:p w14:paraId="394301A2">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25466"/>
      <w:bookmarkStart w:id="228" w:name="_Toc31062"/>
      <w:r>
        <w:rPr>
          <w:rFonts w:hint="eastAsia"/>
          <w:color w:val="auto"/>
          <w:highlight w:val="none"/>
          <w:lang w:val="en-US" w:eastAsia="zh-CN"/>
        </w:rPr>
        <w:t>二、报价明细表</w:t>
      </w:r>
      <w:bookmarkEnd w:id="227"/>
      <w:bookmarkEnd w:id="228"/>
    </w:p>
    <w:p w14:paraId="348A30C4">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278A1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3773A192">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14:paraId="73592BED">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14:paraId="5534E3B9">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14:paraId="007A59AD">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14:paraId="101E58AE">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14:paraId="53D431B8">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14:paraId="6501A9F6">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7CF04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C6ED0D3">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054BCAC8">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1EFF234">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C4354D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75B2A12">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049C8E1">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AB9E87B">
            <w:pPr>
              <w:spacing w:before="100" w:beforeAutospacing="1" w:after="100" w:afterAutospacing="1"/>
              <w:jc w:val="center"/>
              <w:rPr>
                <w:rFonts w:ascii="宋体" w:hAnsi="宋体" w:eastAsia="宋体"/>
                <w:color w:val="auto"/>
                <w:sz w:val="21"/>
                <w:szCs w:val="21"/>
                <w:highlight w:val="none"/>
              </w:rPr>
            </w:pPr>
          </w:p>
        </w:tc>
      </w:tr>
      <w:tr w14:paraId="53758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EFEFA39">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19886351">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4C7E65C">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E63F13F">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7E7F8001">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537AD5AB">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78CDE01">
            <w:pPr>
              <w:spacing w:before="100" w:beforeAutospacing="1" w:after="100" w:afterAutospacing="1"/>
              <w:jc w:val="center"/>
              <w:rPr>
                <w:rFonts w:ascii="宋体" w:hAnsi="宋体" w:eastAsia="宋体"/>
                <w:color w:val="auto"/>
                <w:sz w:val="21"/>
                <w:szCs w:val="21"/>
                <w:highlight w:val="none"/>
              </w:rPr>
            </w:pPr>
          </w:p>
        </w:tc>
      </w:tr>
      <w:tr w14:paraId="4B2B1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979A74B">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10C5EAA4">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0E76675">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F6DE73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55BB7B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F79537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7F560C2">
            <w:pPr>
              <w:spacing w:before="100" w:beforeAutospacing="1" w:after="100" w:afterAutospacing="1"/>
              <w:jc w:val="center"/>
              <w:rPr>
                <w:rFonts w:ascii="宋体" w:hAnsi="宋体" w:eastAsia="宋体"/>
                <w:color w:val="auto"/>
                <w:sz w:val="21"/>
                <w:szCs w:val="21"/>
                <w:highlight w:val="none"/>
              </w:rPr>
            </w:pPr>
          </w:p>
        </w:tc>
      </w:tr>
      <w:tr w14:paraId="6E17C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B6D4A08">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01889695">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F975A53">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597320E">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E1B189C">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8EB351E">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2FBF6C4E">
            <w:pPr>
              <w:spacing w:before="100" w:beforeAutospacing="1" w:after="100" w:afterAutospacing="1"/>
              <w:jc w:val="center"/>
              <w:rPr>
                <w:rFonts w:ascii="宋体" w:hAnsi="宋体" w:eastAsia="宋体"/>
                <w:color w:val="auto"/>
                <w:sz w:val="21"/>
                <w:szCs w:val="21"/>
                <w:highlight w:val="none"/>
              </w:rPr>
            </w:pPr>
          </w:p>
        </w:tc>
      </w:tr>
      <w:tr w14:paraId="580FD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68598A6">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581A94E5">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70E2C9A">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03C3E42">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73395B8D">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5F65EDF4">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356E916">
            <w:pPr>
              <w:spacing w:before="100" w:beforeAutospacing="1" w:after="100" w:afterAutospacing="1"/>
              <w:jc w:val="center"/>
              <w:rPr>
                <w:rFonts w:ascii="宋体" w:hAnsi="宋体" w:eastAsia="宋体"/>
                <w:color w:val="auto"/>
                <w:sz w:val="21"/>
                <w:szCs w:val="21"/>
                <w:highlight w:val="none"/>
              </w:rPr>
            </w:pPr>
          </w:p>
        </w:tc>
      </w:tr>
      <w:tr w14:paraId="4F42D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8A2F663">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2BC3EFA6">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74DFB4C">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054C9DA7">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2D06080">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E93C838">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8D7C0CF">
            <w:pPr>
              <w:spacing w:before="100" w:beforeAutospacing="1" w:after="100" w:afterAutospacing="1"/>
              <w:jc w:val="center"/>
              <w:rPr>
                <w:rFonts w:ascii="宋体" w:hAnsi="宋体" w:eastAsia="宋体"/>
                <w:color w:val="auto"/>
                <w:sz w:val="21"/>
                <w:szCs w:val="21"/>
                <w:highlight w:val="none"/>
              </w:rPr>
            </w:pPr>
          </w:p>
        </w:tc>
      </w:tr>
      <w:tr w14:paraId="44E9F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52D068E">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227A3B8F">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8887167">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4837242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5D81799D">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4DCE09BE">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26BA06B2">
            <w:pPr>
              <w:spacing w:before="100" w:beforeAutospacing="1" w:after="100" w:afterAutospacing="1"/>
              <w:jc w:val="center"/>
              <w:rPr>
                <w:rFonts w:ascii="宋体" w:hAnsi="宋体" w:eastAsia="宋体"/>
                <w:color w:val="auto"/>
                <w:sz w:val="21"/>
                <w:szCs w:val="21"/>
                <w:highlight w:val="none"/>
              </w:rPr>
            </w:pPr>
          </w:p>
        </w:tc>
      </w:tr>
      <w:tr w14:paraId="3CE6E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41EA4DE">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3357548A">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F67FF7E">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049FC50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60E5D76A">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1A7B800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A811DB0">
            <w:pPr>
              <w:spacing w:before="100" w:beforeAutospacing="1" w:after="100" w:afterAutospacing="1"/>
              <w:jc w:val="center"/>
              <w:rPr>
                <w:rFonts w:ascii="宋体" w:hAnsi="宋体" w:eastAsia="宋体"/>
                <w:color w:val="auto"/>
                <w:sz w:val="21"/>
                <w:szCs w:val="21"/>
                <w:highlight w:val="none"/>
              </w:rPr>
            </w:pPr>
          </w:p>
        </w:tc>
      </w:tr>
      <w:tr w14:paraId="5AFEB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F06B9BA">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5BBEC23E">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7B2DD6F">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1B64260">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1711CF5F">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47F3E90">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E86EA41">
            <w:pPr>
              <w:spacing w:before="100" w:beforeAutospacing="1" w:after="100" w:afterAutospacing="1"/>
              <w:jc w:val="center"/>
              <w:rPr>
                <w:rFonts w:ascii="宋体" w:hAnsi="宋体" w:eastAsia="宋体"/>
                <w:color w:val="auto"/>
                <w:sz w:val="21"/>
                <w:szCs w:val="21"/>
                <w:highlight w:val="none"/>
              </w:rPr>
            </w:pPr>
          </w:p>
        </w:tc>
      </w:tr>
      <w:tr w14:paraId="0DA60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CD0A10A">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6302A85B">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20283454">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E580C1E">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27A17CC6">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43A4A9A">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F71D89E">
            <w:pPr>
              <w:spacing w:before="100" w:beforeAutospacing="1" w:after="100" w:afterAutospacing="1"/>
              <w:jc w:val="center"/>
              <w:rPr>
                <w:rFonts w:ascii="宋体" w:hAnsi="宋体" w:eastAsia="宋体"/>
                <w:color w:val="auto"/>
                <w:sz w:val="21"/>
                <w:szCs w:val="21"/>
                <w:highlight w:val="none"/>
              </w:rPr>
            </w:pPr>
          </w:p>
        </w:tc>
      </w:tr>
      <w:tr w14:paraId="55006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1E313F6">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07294C7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154A35AF">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21EA890">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5735E8E">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9823B8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7236D02">
            <w:pPr>
              <w:spacing w:before="100" w:beforeAutospacing="1" w:after="100" w:afterAutospacing="1"/>
              <w:jc w:val="center"/>
              <w:rPr>
                <w:rFonts w:ascii="宋体" w:hAnsi="宋体" w:eastAsia="宋体"/>
                <w:color w:val="auto"/>
                <w:sz w:val="21"/>
                <w:szCs w:val="21"/>
                <w:highlight w:val="none"/>
              </w:rPr>
            </w:pPr>
          </w:p>
        </w:tc>
      </w:tr>
      <w:tr w14:paraId="0ED02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CFCDEAC">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615B9DFB">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518DB23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BFA8F56">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F7A18D5">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235F41F6">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87FF47C">
            <w:pPr>
              <w:spacing w:before="100" w:beforeAutospacing="1" w:after="100" w:afterAutospacing="1"/>
              <w:jc w:val="center"/>
              <w:rPr>
                <w:rFonts w:ascii="宋体" w:hAnsi="宋体" w:eastAsia="宋体"/>
                <w:color w:val="auto"/>
                <w:sz w:val="21"/>
                <w:szCs w:val="21"/>
                <w:highlight w:val="none"/>
              </w:rPr>
            </w:pPr>
          </w:p>
        </w:tc>
      </w:tr>
      <w:tr w14:paraId="3C254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30414E5F">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14:paraId="75DF16DD">
            <w:pPr>
              <w:spacing w:before="100" w:beforeAutospacing="1" w:after="100" w:afterAutospacing="1"/>
              <w:jc w:val="center"/>
              <w:rPr>
                <w:rFonts w:ascii="宋体" w:hAnsi="宋体" w:eastAsia="宋体"/>
                <w:color w:val="auto"/>
                <w:sz w:val="21"/>
                <w:szCs w:val="21"/>
                <w:highlight w:val="none"/>
              </w:rPr>
            </w:pPr>
          </w:p>
        </w:tc>
      </w:tr>
    </w:tbl>
    <w:p w14:paraId="0DD2FDC2">
      <w:pPr>
        <w:rPr>
          <w:rFonts w:ascii="宋体" w:hAnsi="宋体" w:eastAsia="宋体" w:cs="宋体"/>
          <w:b/>
          <w:color w:val="auto"/>
          <w:sz w:val="21"/>
          <w:szCs w:val="21"/>
          <w:highlight w:val="none"/>
        </w:rPr>
      </w:pPr>
    </w:p>
    <w:p w14:paraId="2B6069D8">
      <w:pPr>
        <w:bidi w:val="0"/>
        <w:rPr>
          <w:color w:val="auto"/>
          <w:highlight w:val="none"/>
        </w:rPr>
      </w:pPr>
    </w:p>
    <w:p w14:paraId="2A690212">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0553D610">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5A033D09">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14:paraId="233A2690">
      <w:pPr>
        <w:pStyle w:val="29"/>
        <w:rPr>
          <w:rFonts w:ascii="黑体" w:eastAsia="黑体"/>
          <w:color w:val="auto"/>
          <w:sz w:val="32"/>
          <w:szCs w:val="32"/>
          <w:highlight w:val="none"/>
        </w:rPr>
      </w:pPr>
    </w:p>
    <w:p w14:paraId="3EF3B4C3">
      <w:pPr>
        <w:pStyle w:val="29"/>
        <w:rPr>
          <w:rFonts w:ascii="黑体" w:eastAsia="黑体"/>
          <w:color w:val="auto"/>
          <w:sz w:val="32"/>
          <w:szCs w:val="32"/>
          <w:highlight w:val="none"/>
        </w:rPr>
      </w:pPr>
    </w:p>
    <w:p w14:paraId="7456F496">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20974"/>
      <w:bookmarkStart w:id="230" w:name="_Toc14405"/>
      <w:r>
        <w:rPr>
          <w:rFonts w:hint="eastAsia"/>
          <w:color w:val="auto"/>
          <w:highlight w:val="none"/>
          <w:lang w:val="en-US" w:eastAsia="zh-CN"/>
        </w:rPr>
        <w:t>三、小型或微型企业（货物/服务/承担的工程）明细表</w:t>
      </w:r>
      <w:bookmarkEnd w:id="229"/>
      <w:bookmarkEnd w:id="230"/>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3D987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6D233AA6">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14:paraId="26A09D58">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14:paraId="7108DEC5">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14:paraId="61E74849">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14:paraId="5C472513">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14:paraId="430E9E17">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14:paraId="6E2B086A">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14:paraId="28F21993">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14:paraId="66A8B5CF">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552BF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88FF4A8">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2755FD5E">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7B93266B">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7C72736">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C681FB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321124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ABDF7E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94E94D8">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4E744C5D">
            <w:pPr>
              <w:spacing w:after="0"/>
              <w:jc w:val="center"/>
              <w:textAlignment w:val="bottom"/>
              <w:rPr>
                <w:rFonts w:ascii="宋体" w:hAnsi="宋体" w:eastAsia="宋体" w:cs="宋体"/>
                <w:color w:val="auto"/>
                <w:sz w:val="21"/>
                <w:szCs w:val="21"/>
                <w:highlight w:val="none"/>
              </w:rPr>
            </w:pPr>
          </w:p>
        </w:tc>
      </w:tr>
      <w:tr w14:paraId="47907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FA03699">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1567A540">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6976F17C">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47124848">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7B722F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47890F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3284C2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1064F6E">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7A802909">
            <w:pPr>
              <w:spacing w:after="0"/>
              <w:jc w:val="center"/>
              <w:textAlignment w:val="bottom"/>
              <w:rPr>
                <w:rFonts w:ascii="宋体" w:hAnsi="宋体" w:eastAsia="宋体" w:cs="宋体"/>
                <w:color w:val="auto"/>
                <w:sz w:val="21"/>
                <w:szCs w:val="21"/>
                <w:highlight w:val="none"/>
              </w:rPr>
            </w:pPr>
          </w:p>
        </w:tc>
      </w:tr>
      <w:tr w14:paraId="387D5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30B01B8">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79DC1B39">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7351E776">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18901ED9">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072E18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A1FA75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B00434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DF552AB">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1E56631A">
            <w:pPr>
              <w:spacing w:after="0"/>
              <w:jc w:val="center"/>
              <w:textAlignment w:val="bottom"/>
              <w:rPr>
                <w:rFonts w:ascii="宋体" w:hAnsi="宋体" w:eastAsia="宋体" w:cs="宋体"/>
                <w:color w:val="auto"/>
                <w:sz w:val="21"/>
                <w:szCs w:val="21"/>
                <w:highlight w:val="none"/>
              </w:rPr>
            </w:pPr>
          </w:p>
        </w:tc>
      </w:tr>
      <w:tr w14:paraId="6405D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8CB1146">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57CB4089">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6BA94DDA">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28F51DE2">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8C2CF4E">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4408DF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F061DC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B1F6474">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47693752">
            <w:pPr>
              <w:spacing w:after="0"/>
              <w:jc w:val="center"/>
              <w:textAlignment w:val="bottom"/>
              <w:rPr>
                <w:rFonts w:ascii="宋体" w:hAnsi="宋体" w:eastAsia="宋体" w:cs="宋体"/>
                <w:color w:val="auto"/>
                <w:sz w:val="21"/>
                <w:szCs w:val="21"/>
                <w:highlight w:val="none"/>
              </w:rPr>
            </w:pPr>
          </w:p>
        </w:tc>
      </w:tr>
      <w:tr w14:paraId="51E68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C2F2704">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7A673050">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7DB97EA3">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03ECE18E">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5A6073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E0966A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85D956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75B0CE9">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4D3170BA">
            <w:pPr>
              <w:spacing w:after="0"/>
              <w:jc w:val="center"/>
              <w:textAlignment w:val="bottom"/>
              <w:rPr>
                <w:rFonts w:ascii="宋体" w:hAnsi="宋体" w:eastAsia="宋体" w:cs="宋体"/>
                <w:color w:val="auto"/>
                <w:sz w:val="21"/>
                <w:szCs w:val="21"/>
                <w:highlight w:val="none"/>
              </w:rPr>
            </w:pPr>
          </w:p>
        </w:tc>
      </w:tr>
      <w:tr w14:paraId="276A6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6F92269">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38A2820E">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09DFB3FF">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53A12F73">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84E289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0A2040D">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CAD763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76478A9">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5980770">
            <w:pPr>
              <w:spacing w:after="0"/>
              <w:jc w:val="center"/>
              <w:textAlignment w:val="bottom"/>
              <w:rPr>
                <w:rFonts w:ascii="宋体" w:hAnsi="宋体" w:eastAsia="宋体" w:cs="宋体"/>
                <w:color w:val="auto"/>
                <w:sz w:val="21"/>
                <w:szCs w:val="21"/>
                <w:highlight w:val="none"/>
              </w:rPr>
            </w:pPr>
          </w:p>
        </w:tc>
      </w:tr>
      <w:tr w14:paraId="74129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95E391F">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521A1C93">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79594431">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D8A81F3">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3F96F46">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017C1B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FFC8CF6">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ABD835A">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75E67A93">
            <w:pPr>
              <w:spacing w:after="0"/>
              <w:jc w:val="center"/>
              <w:textAlignment w:val="bottom"/>
              <w:rPr>
                <w:rFonts w:ascii="宋体" w:hAnsi="宋体" w:eastAsia="宋体" w:cs="宋体"/>
                <w:color w:val="auto"/>
                <w:sz w:val="21"/>
                <w:szCs w:val="21"/>
                <w:highlight w:val="none"/>
              </w:rPr>
            </w:pPr>
          </w:p>
        </w:tc>
      </w:tr>
      <w:tr w14:paraId="587EE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57CE641">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45AF62C0">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315654A9">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3AB5E41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2B3D626">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AF3DAB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1ADFD6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A9061EF">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777C30C1">
            <w:pPr>
              <w:spacing w:after="0"/>
              <w:jc w:val="center"/>
              <w:textAlignment w:val="bottom"/>
              <w:rPr>
                <w:rFonts w:ascii="宋体" w:hAnsi="宋体" w:eastAsia="宋体" w:cs="宋体"/>
                <w:color w:val="auto"/>
                <w:sz w:val="21"/>
                <w:szCs w:val="21"/>
                <w:highlight w:val="none"/>
              </w:rPr>
            </w:pPr>
          </w:p>
        </w:tc>
      </w:tr>
      <w:tr w14:paraId="01EF5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DC4B8E3">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0ECAC326">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7128B1A2">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30B2681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C835DB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ED9F37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FC81406">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F44885C">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6E84156B">
            <w:pPr>
              <w:spacing w:after="0"/>
              <w:jc w:val="center"/>
              <w:textAlignment w:val="bottom"/>
              <w:rPr>
                <w:rFonts w:ascii="宋体" w:hAnsi="宋体" w:eastAsia="宋体" w:cs="宋体"/>
                <w:color w:val="auto"/>
                <w:sz w:val="21"/>
                <w:szCs w:val="21"/>
                <w:highlight w:val="none"/>
              </w:rPr>
            </w:pPr>
          </w:p>
        </w:tc>
      </w:tr>
      <w:tr w14:paraId="63D41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51808B39">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14:paraId="02EA4783">
            <w:pPr>
              <w:spacing w:after="0"/>
              <w:rPr>
                <w:rFonts w:ascii="宋体" w:hAnsi="宋体" w:eastAsia="宋体" w:cs="宋体"/>
                <w:color w:val="auto"/>
                <w:sz w:val="21"/>
                <w:szCs w:val="21"/>
                <w:highlight w:val="none"/>
              </w:rPr>
            </w:pPr>
          </w:p>
        </w:tc>
      </w:tr>
    </w:tbl>
    <w:p w14:paraId="223E5E04">
      <w:pPr>
        <w:spacing w:after="0"/>
        <w:rPr>
          <w:rFonts w:hint="eastAsia" w:ascii="宋体" w:hAnsi="宋体" w:eastAsia="宋体"/>
          <w:color w:val="auto"/>
          <w:sz w:val="21"/>
          <w:szCs w:val="21"/>
          <w:highlight w:val="none"/>
        </w:rPr>
      </w:pPr>
    </w:p>
    <w:p w14:paraId="0445957E">
      <w:pPr>
        <w:spacing w:after="0"/>
        <w:rPr>
          <w:rFonts w:hint="eastAsia" w:ascii="宋体" w:hAnsi="宋体" w:eastAsia="宋体"/>
          <w:color w:val="auto"/>
          <w:sz w:val="21"/>
          <w:szCs w:val="21"/>
          <w:highlight w:val="none"/>
        </w:rPr>
      </w:pPr>
    </w:p>
    <w:p w14:paraId="40090927">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5642283E">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17021748">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33076F9E">
      <w:pPr>
        <w:bidi w:val="0"/>
        <w:rPr>
          <w:rFonts w:hint="eastAsia"/>
          <w:color w:val="auto"/>
          <w:highlight w:val="none"/>
        </w:rPr>
      </w:pPr>
    </w:p>
    <w:p w14:paraId="47555900">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14:paraId="49284818">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14:paraId="2CC77F2D">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14:paraId="15839175">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17629"/>
      <w:bookmarkStart w:id="232" w:name="_Toc16718"/>
      <w:r>
        <w:rPr>
          <w:rFonts w:hint="eastAsia"/>
          <w:color w:val="auto"/>
          <w:highlight w:val="none"/>
          <w:lang w:val="en-US" w:eastAsia="zh-CN"/>
        </w:rPr>
        <w:t>四、节能产品或环境标志产品明细表</w:t>
      </w:r>
      <w:bookmarkEnd w:id="231"/>
      <w:bookmarkEnd w:id="232"/>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2AE4C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635B6333">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14:paraId="5244260C">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14:paraId="7AFBAF4C">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14:paraId="2CA1E099">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14:paraId="0C8037A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14:paraId="6CC670BA">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14:paraId="33C3B00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14:paraId="424EAEEC">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14:paraId="4813A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578836E">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29051826">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0E323E0">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B90FF64">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2684541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7D098D2">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14EFD1FF">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5E7117A">
            <w:pPr>
              <w:spacing w:after="0"/>
              <w:jc w:val="center"/>
              <w:textAlignment w:val="bottom"/>
              <w:rPr>
                <w:rFonts w:ascii="宋体" w:hAnsi="宋体" w:eastAsia="宋体" w:cs="宋体"/>
                <w:color w:val="auto"/>
                <w:sz w:val="21"/>
                <w:szCs w:val="21"/>
                <w:highlight w:val="none"/>
              </w:rPr>
            </w:pPr>
          </w:p>
        </w:tc>
      </w:tr>
      <w:tr w14:paraId="4B4CE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07124F9">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601E9735">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5A24FA6F">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26F8FA9D">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7F7144D6">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C7CCB95">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50CD8B1">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4347947">
            <w:pPr>
              <w:spacing w:after="0"/>
              <w:jc w:val="center"/>
              <w:textAlignment w:val="bottom"/>
              <w:rPr>
                <w:rFonts w:ascii="宋体" w:hAnsi="宋体" w:eastAsia="宋体" w:cs="宋体"/>
                <w:color w:val="auto"/>
                <w:sz w:val="21"/>
                <w:szCs w:val="21"/>
                <w:highlight w:val="none"/>
              </w:rPr>
            </w:pPr>
          </w:p>
        </w:tc>
      </w:tr>
      <w:tr w14:paraId="3F765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0A1D82F">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190BADAC">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90E3A61">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5A087BC5">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1090088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923D5E8">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D7DE41B">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A7214FD">
            <w:pPr>
              <w:spacing w:after="0"/>
              <w:jc w:val="center"/>
              <w:textAlignment w:val="bottom"/>
              <w:rPr>
                <w:rFonts w:ascii="宋体" w:hAnsi="宋体" w:eastAsia="宋体" w:cs="宋体"/>
                <w:color w:val="auto"/>
                <w:sz w:val="21"/>
                <w:szCs w:val="21"/>
                <w:highlight w:val="none"/>
              </w:rPr>
            </w:pPr>
          </w:p>
        </w:tc>
      </w:tr>
      <w:tr w14:paraId="7AA6E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F35B8E7">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3FF6E1F0">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01149DC">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67E663E9">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3802F98">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23A1918">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4C010004">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9F5E579">
            <w:pPr>
              <w:spacing w:after="0"/>
              <w:jc w:val="center"/>
              <w:textAlignment w:val="bottom"/>
              <w:rPr>
                <w:rFonts w:ascii="宋体" w:hAnsi="宋体" w:eastAsia="宋体" w:cs="宋体"/>
                <w:color w:val="auto"/>
                <w:sz w:val="21"/>
                <w:szCs w:val="21"/>
                <w:highlight w:val="none"/>
              </w:rPr>
            </w:pPr>
          </w:p>
        </w:tc>
      </w:tr>
      <w:tr w14:paraId="1F131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CEE0D4B">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36A44C4E">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4F5B7A05">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13E33DC1">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3911DC59">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202858C">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4518C40F">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F0ADC1A">
            <w:pPr>
              <w:spacing w:after="0"/>
              <w:jc w:val="center"/>
              <w:textAlignment w:val="bottom"/>
              <w:rPr>
                <w:rFonts w:ascii="宋体" w:hAnsi="宋体" w:eastAsia="宋体" w:cs="宋体"/>
                <w:color w:val="auto"/>
                <w:sz w:val="21"/>
                <w:szCs w:val="21"/>
                <w:highlight w:val="none"/>
              </w:rPr>
            </w:pPr>
          </w:p>
        </w:tc>
      </w:tr>
      <w:tr w14:paraId="30EB1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BAE96A7">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7D14864F">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468F0288">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0265722E">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456757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238E6FE">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DE10859">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0027921F">
            <w:pPr>
              <w:spacing w:after="0"/>
              <w:jc w:val="center"/>
              <w:textAlignment w:val="bottom"/>
              <w:rPr>
                <w:rFonts w:ascii="宋体" w:hAnsi="宋体" w:eastAsia="宋体" w:cs="宋体"/>
                <w:color w:val="auto"/>
                <w:sz w:val="21"/>
                <w:szCs w:val="21"/>
                <w:highlight w:val="none"/>
              </w:rPr>
            </w:pPr>
          </w:p>
        </w:tc>
      </w:tr>
      <w:tr w14:paraId="5ED14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0338B3C">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3B734336">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505C5327">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0FF0A7CF">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1D92348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AE43ED0">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AE83203">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228EDA7A">
            <w:pPr>
              <w:spacing w:after="0"/>
              <w:jc w:val="center"/>
              <w:textAlignment w:val="bottom"/>
              <w:rPr>
                <w:rFonts w:ascii="宋体" w:hAnsi="宋体" w:eastAsia="宋体" w:cs="宋体"/>
                <w:color w:val="auto"/>
                <w:sz w:val="21"/>
                <w:szCs w:val="21"/>
                <w:highlight w:val="none"/>
              </w:rPr>
            </w:pPr>
          </w:p>
        </w:tc>
      </w:tr>
      <w:tr w14:paraId="47EE8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F1DED7A">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513E0108">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0C2E466A">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050C674E">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22B1588">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11695F6">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3FE9194">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36FACDEC">
            <w:pPr>
              <w:spacing w:after="0"/>
              <w:jc w:val="center"/>
              <w:textAlignment w:val="bottom"/>
              <w:rPr>
                <w:rFonts w:ascii="宋体" w:hAnsi="宋体" w:eastAsia="宋体" w:cs="宋体"/>
                <w:color w:val="auto"/>
                <w:sz w:val="21"/>
                <w:szCs w:val="21"/>
                <w:highlight w:val="none"/>
              </w:rPr>
            </w:pPr>
          </w:p>
        </w:tc>
      </w:tr>
      <w:tr w14:paraId="6ED19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885037D">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5E96B4DC">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2F590B74">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029ED1A8">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57DDAC8">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B6229EA">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7B2ED6E7">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4B67E29">
            <w:pPr>
              <w:spacing w:after="0"/>
              <w:jc w:val="center"/>
              <w:textAlignment w:val="bottom"/>
              <w:rPr>
                <w:rFonts w:ascii="宋体" w:hAnsi="宋体" w:eastAsia="宋体" w:cs="宋体"/>
                <w:color w:val="auto"/>
                <w:sz w:val="21"/>
                <w:szCs w:val="21"/>
                <w:highlight w:val="none"/>
              </w:rPr>
            </w:pPr>
          </w:p>
        </w:tc>
      </w:tr>
      <w:tr w14:paraId="202D1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2C9B29B0">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14:paraId="29776A5F">
            <w:pPr>
              <w:spacing w:after="0"/>
              <w:rPr>
                <w:rFonts w:ascii="宋体" w:hAnsi="宋体" w:eastAsia="宋体" w:cs="宋体"/>
                <w:color w:val="auto"/>
                <w:sz w:val="21"/>
                <w:szCs w:val="21"/>
                <w:highlight w:val="none"/>
              </w:rPr>
            </w:pPr>
          </w:p>
        </w:tc>
      </w:tr>
    </w:tbl>
    <w:p w14:paraId="5E82FDB4">
      <w:pPr>
        <w:spacing w:after="0"/>
        <w:rPr>
          <w:rFonts w:hint="eastAsia" w:ascii="宋体" w:hAnsi="宋体" w:eastAsia="宋体"/>
          <w:color w:val="auto"/>
          <w:sz w:val="21"/>
          <w:szCs w:val="21"/>
          <w:highlight w:val="none"/>
        </w:rPr>
      </w:pPr>
    </w:p>
    <w:p w14:paraId="726FEEE2">
      <w:pPr>
        <w:spacing w:after="0"/>
        <w:rPr>
          <w:rFonts w:hint="eastAsia" w:ascii="宋体" w:hAnsi="宋体" w:eastAsia="宋体"/>
          <w:color w:val="auto"/>
          <w:sz w:val="21"/>
          <w:szCs w:val="21"/>
          <w:highlight w:val="none"/>
        </w:rPr>
      </w:pPr>
    </w:p>
    <w:p w14:paraId="32A0C62F">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5F538A0B">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45D15042">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0C883CF4">
      <w:pPr>
        <w:pStyle w:val="29"/>
        <w:rPr>
          <w:rFonts w:hint="eastAsia"/>
          <w:color w:val="auto"/>
          <w:highlight w:val="none"/>
        </w:rPr>
      </w:pPr>
    </w:p>
    <w:p w14:paraId="0B7B7778">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14:paraId="2332D8AE">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14:paraId="068E63DD">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14:paraId="6A4AA3D0">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3" w:name="_Toc10853"/>
      <w:bookmarkStart w:id="234" w:name="_Toc3416"/>
      <w:r>
        <w:rPr>
          <w:rFonts w:hint="eastAsia"/>
          <w:color w:val="auto"/>
          <w:highlight w:val="none"/>
          <w:lang w:val="en-US" w:eastAsia="zh-CN"/>
        </w:rPr>
        <w:t>五、中小企业声明函</w:t>
      </w:r>
      <w:bookmarkEnd w:id="233"/>
      <w:bookmarkEnd w:id="234"/>
    </w:p>
    <w:p w14:paraId="552B0B3F">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14:paraId="233DCC1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14:paraId="5E0F2C77">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0FE7BA5E">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68236F43">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3D5AF767">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7F46E670">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3372C70E">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1B35AEDD">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5E0E0E79">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3B61D445">
      <w:pPr>
        <w:rPr>
          <w:rFonts w:hint="eastAsia" w:ascii="宋体" w:hAnsi="宋体" w:eastAsia="宋体"/>
          <w:b/>
          <w:bCs/>
          <w:color w:val="auto"/>
          <w:sz w:val="21"/>
          <w:szCs w:val="21"/>
          <w:highlight w:val="none"/>
        </w:rPr>
      </w:pPr>
    </w:p>
    <w:p w14:paraId="61EB629D">
      <w:pPr>
        <w:ind w:firstLine="422" w:firstLineChars="200"/>
        <w:rPr>
          <w:rFonts w:hint="eastAsia" w:ascii="宋体" w:hAnsi="宋体" w:eastAsia="宋体"/>
          <w:b/>
          <w:bCs/>
          <w:color w:val="auto"/>
          <w:sz w:val="21"/>
          <w:szCs w:val="21"/>
          <w:highlight w:val="none"/>
          <w:lang w:val="en-US" w:eastAsia="zh-CN"/>
        </w:rPr>
      </w:pPr>
    </w:p>
    <w:p w14:paraId="512F4720">
      <w:pPr>
        <w:ind w:firstLine="422" w:firstLineChars="200"/>
        <w:rPr>
          <w:rFonts w:hint="eastAsia" w:ascii="宋体" w:hAnsi="宋体" w:eastAsia="宋体"/>
          <w:b/>
          <w:bCs/>
          <w:color w:val="auto"/>
          <w:sz w:val="21"/>
          <w:szCs w:val="21"/>
          <w:highlight w:val="none"/>
          <w:lang w:val="en-US" w:eastAsia="zh-CN"/>
        </w:rPr>
      </w:pPr>
    </w:p>
    <w:p w14:paraId="62F097BB">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70AEFE4B">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14:paraId="1564A853">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2D338DB5">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50428DFE">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67E64843">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1ED528DE">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0CF5E189">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084CD975">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0307FEE6">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73A0723F">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73F61274">
      <w:pPr>
        <w:rPr>
          <w:rFonts w:hint="eastAsia" w:ascii="宋体" w:hAnsi="宋体" w:eastAsia="宋体"/>
          <w:b/>
          <w:bCs/>
          <w:color w:val="auto"/>
          <w:sz w:val="21"/>
          <w:szCs w:val="21"/>
          <w:highlight w:val="none"/>
          <w:lang w:val="en-US" w:eastAsia="zh-CN"/>
        </w:rPr>
      </w:pPr>
    </w:p>
    <w:p w14:paraId="26953E38">
      <w:pPr>
        <w:rPr>
          <w:rFonts w:hint="eastAsia" w:ascii="宋体" w:hAnsi="宋体" w:eastAsia="宋体"/>
          <w:b/>
          <w:bCs/>
          <w:color w:val="auto"/>
          <w:sz w:val="21"/>
          <w:szCs w:val="21"/>
          <w:highlight w:val="none"/>
          <w:lang w:val="en-US" w:eastAsia="zh-CN"/>
        </w:rPr>
      </w:pPr>
    </w:p>
    <w:p w14:paraId="3AE19530">
      <w:pPr>
        <w:rPr>
          <w:rFonts w:hint="eastAsia" w:ascii="宋体" w:hAnsi="宋体" w:eastAsia="宋体"/>
          <w:b/>
          <w:bCs/>
          <w:color w:val="auto"/>
          <w:sz w:val="21"/>
          <w:szCs w:val="21"/>
          <w:highlight w:val="none"/>
          <w:lang w:val="en-US" w:eastAsia="zh-CN"/>
        </w:rPr>
      </w:pPr>
    </w:p>
    <w:p w14:paraId="37EC88B3">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5093F9E0">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14:paraId="6EE53E06">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14:paraId="753B64BD">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14:paraId="053406D7">
      <w:pPr>
        <w:rPr>
          <w:rFonts w:ascii="楷体_GB2312" w:eastAsia="楷体_GB2312"/>
          <w:color w:val="auto"/>
          <w:sz w:val="24"/>
          <w:highlight w:val="none"/>
        </w:rPr>
      </w:pPr>
    </w:p>
    <w:p w14:paraId="5E150465">
      <w:pPr>
        <w:adjustRightInd/>
        <w:snapToGrid/>
        <w:spacing w:line="276" w:lineRule="auto"/>
        <w:rPr>
          <w:color w:val="auto"/>
          <w:highlight w:val="none"/>
        </w:rPr>
      </w:pPr>
      <w:r>
        <w:rPr>
          <w:rFonts w:ascii="楷体_GB2312" w:eastAsia="楷体_GB2312"/>
          <w:color w:val="auto"/>
          <w:sz w:val="24"/>
          <w:highlight w:val="none"/>
        </w:rPr>
        <w:br w:type="page"/>
      </w:r>
    </w:p>
    <w:p w14:paraId="3ABD9D44">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5" w:name="_Toc31633"/>
      <w:bookmarkStart w:id="236" w:name="_Toc8560"/>
      <w:r>
        <w:rPr>
          <w:rFonts w:hint="eastAsia"/>
          <w:color w:val="auto"/>
          <w:highlight w:val="none"/>
          <w:lang w:val="en-US" w:eastAsia="zh-CN"/>
        </w:rPr>
        <w:t>六、残疾人福利性单位声明函</w:t>
      </w:r>
      <w:bookmarkEnd w:id="235"/>
      <w:bookmarkEnd w:id="236"/>
    </w:p>
    <w:p w14:paraId="3ABF7234">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181C940">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14:paraId="52AE45D9">
      <w:pPr>
        <w:spacing w:after="0" w:line="480" w:lineRule="auto"/>
        <w:jc w:val="right"/>
        <w:rPr>
          <w:rFonts w:ascii="宋体" w:hAnsi="宋体" w:eastAsia="宋体"/>
          <w:color w:val="auto"/>
          <w:sz w:val="21"/>
          <w:szCs w:val="21"/>
          <w:highlight w:val="none"/>
        </w:rPr>
      </w:pPr>
    </w:p>
    <w:p w14:paraId="2B364B9E">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7" w:name="_Toc30247"/>
      <w:bookmarkStart w:id="238" w:name="_Toc20910"/>
      <w:bookmarkStart w:id="239" w:name="_Toc509479530"/>
      <w:bookmarkStart w:id="240" w:name="_Toc509844825"/>
      <w:bookmarkStart w:id="241" w:name="_Toc22970"/>
      <w:bookmarkStart w:id="242" w:name="_Toc30277"/>
      <w:bookmarkStart w:id="243" w:name="_Toc508898066"/>
      <w:bookmarkStart w:id="244" w:name="_Toc508958703"/>
      <w:bookmarkStart w:id="245" w:name="_Toc17761"/>
      <w:bookmarkStart w:id="246" w:name="_Toc510171693"/>
      <w:bookmarkStart w:id="247" w:name="_Toc509927455"/>
      <w:bookmarkStart w:id="248" w:name="_Toc508960153"/>
    </w:p>
    <w:p w14:paraId="6872DC1A">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7"/>
      <w:bookmarkEnd w:id="238"/>
      <w:bookmarkEnd w:id="239"/>
      <w:bookmarkEnd w:id="240"/>
      <w:bookmarkEnd w:id="241"/>
      <w:bookmarkEnd w:id="242"/>
      <w:bookmarkEnd w:id="243"/>
      <w:bookmarkEnd w:id="244"/>
      <w:bookmarkEnd w:id="245"/>
      <w:bookmarkEnd w:id="246"/>
      <w:bookmarkEnd w:id="247"/>
      <w:bookmarkEnd w:id="248"/>
    </w:p>
    <w:p w14:paraId="5E0CDD98">
      <w:pPr>
        <w:pStyle w:val="7"/>
        <w:rPr>
          <w:color w:val="auto"/>
          <w:highlight w:val="none"/>
        </w:rPr>
      </w:pPr>
    </w:p>
    <w:p w14:paraId="5ED6367F">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9" w:name="_Toc31520"/>
      <w:bookmarkStart w:id="250" w:name="_Toc509844826"/>
      <w:bookmarkStart w:id="251" w:name="_Toc510171694"/>
      <w:bookmarkStart w:id="252" w:name="_Toc5447"/>
      <w:bookmarkStart w:id="253" w:name="_Toc508960154"/>
      <w:bookmarkStart w:id="254" w:name="_Toc508958704"/>
      <w:bookmarkStart w:id="255" w:name="_Toc508898067"/>
      <w:bookmarkStart w:id="256" w:name="_Toc26216"/>
      <w:bookmarkStart w:id="257" w:name="_Toc509479531"/>
      <w:bookmarkStart w:id="258" w:name="_Toc509927456"/>
      <w:bookmarkStart w:id="259" w:name="_Toc21053"/>
      <w:bookmarkStart w:id="260" w:name="_Toc28527"/>
      <w:r>
        <w:rPr>
          <w:rFonts w:hint="eastAsia" w:ascii="宋体" w:hAnsi="宋体" w:eastAsia="宋体"/>
          <w:color w:val="auto"/>
          <w:sz w:val="21"/>
          <w:szCs w:val="21"/>
          <w:highlight w:val="none"/>
        </w:rPr>
        <w:t>注：</w:t>
      </w:r>
    </w:p>
    <w:p w14:paraId="0073085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9"/>
      <w:bookmarkEnd w:id="250"/>
      <w:bookmarkEnd w:id="251"/>
      <w:bookmarkEnd w:id="252"/>
      <w:bookmarkEnd w:id="253"/>
      <w:bookmarkEnd w:id="254"/>
      <w:bookmarkEnd w:id="255"/>
      <w:bookmarkEnd w:id="256"/>
      <w:bookmarkEnd w:id="257"/>
      <w:bookmarkEnd w:id="258"/>
      <w:bookmarkEnd w:id="259"/>
      <w:bookmarkEnd w:id="260"/>
    </w:p>
    <w:p w14:paraId="783DA4E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1" w:name="_Toc508898068"/>
      <w:bookmarkStart w:id="262" w:name="_Toc510171695"/>
      <w:bookmarkStart w:id="263" w:name="_Toc508960155"/>
      <w:bookmarkStart w:id="264" w:name="_Toc14653"/>
      <w:bookmarkStart w:id="265" w:name="_Toc9148"/>
      <w:bookmarkStart w:id="266" w:name="_Toc509479532"/>
      <w:bookmarkStart w:id="267" w:name="_Toc28626"/>
      <w:bookmarkStart w:id="268" w:name="_Toc508958705"/>
      <w:bookmarkStart w:id="269" w:name="_Toc24848"/>
      <w:bookmarkStart w:id="270" w:name="_Toc28126"/>
      <w:bookmarkStart w:id="271" w:name="_Toc509927457"/>
      <w:bookmarkStart w:id="272" w:name="_Toc509844827"/>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61"/>
      <w:bookmarkEnd w:id="262"/>
      <w:bookmarkEnd w:id="263"/>
      <w:bookmarkEnd w:id="264"/>
      <w:bookmarkEnd w:id="265"/>
      <w:bookmarkEnd w:id="266"/>
      <w:bookmarkEnd w:id="267"/>
      <w:bookmarkEnd w:id="268"/>
      <w:bookmarkEnd w:id="269"/>
      <w:bookmarkEnd w:id="270"/>
      <w:bookmarkEnd w:id="271"/>
      <w:bookmarkEnd w:id="272"/>
    </w:p>
    <w:p w14:paraId="15A807C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3" w:name="_Toc509844828"/>
      <w:bookmarkStart w:id="274" w:name="_Toc22981"/>
      <w:bookmarkStart w:id="275" w:name="_Toc508958706"/>
      <w:bookmarkStart w:id="276" w:name="_Toc7858"/>
      <w:bookmarkStart w:id="277" w:name="_Toc509927458"/>
      <w:bookmarkStart w:id="278" w:name="_Toc510171696"/>
      <w:bookmarkStart w:id="279" w:name="_Toc28044"/>
      <w:bookmarkStart w:id="280" w:name="_Toc509479533"/>
      <w:bookmarkStart w:id="281" w:name="_Toc28686"/>
      <w:bookmarkStart w:id="282" w:name="_Toc508960156"/>
      <w:bookmarkStart w:id="283" w:name="_Toc508898069"/>
      <w:bookmarkStart w:id="284" w:name="_Toc9837"/>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73"/>
      <w:bookmarkEnd w:id="274"/>
      <w:bookmarkEnd w:id="275"/>
      <w:bookmarkEnd w:id="276"/>
      <w:bookmarkEnd w:id="277"/>
      <w:bookmarkEnd w:id="278"/>
      <w:bookmarkEnd w:id="279"/>
      <w:bookmarkEnd w:id="280"/>
      <w:bookmarkEnd w:id="281"/>
      <w:bookmarkEnd w:id="282"/>
      <w:bookmarkEnd w:id="283"/>
      <w:bookmarkEnd w:id="284"/>
    </w:p>
    <w:p w14:paraId="5BEA391F">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5" w:name="_Toc508960157"/>
      <w:bookmarkStart w:id="286" w:name="_Toc509927459"/>
      <w:bookmarkStart w:id="287" w:name="_Toc509844829"/>
      <w:bookmarkStart w:id="288" w:name="_Toc508958707"/>
      <w:bookmarkStart w:id="289" w:name="_Toc18843"/>
      <w:bookmarkStart w:id="290" w:name="_Toc510171697"/>
      <w:bookmarkStart w:id="291" w:name="_Toc509479534"/>
      <w:bookmarkStart w:id="292" w:name="_Toc5289"/>
      <w:bookmarkStart w:id="293" w:name="_Toc508898070"/>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5"/>
      <w:bookmarkEnd w:id="286"/>
      <w:bookmarkEnd w:id="287"/>
      <w:bookmarkEnd w:id="288"/>
      <w:bookmarkEnd w:id="289"/>
      <w:bookmarkEnd w:id="290"/>
      <w:bookmarkEnd w:id="291"/>
      <w:bookmarkEnd w:id="292"/>
      <w:bookmarkEnd w:id="293"/>
    </w:p>
    <w:p w14:paraId="63A4102F">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14:paraId="6D1A41DC">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14:paraId="74EFA22C">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4" w:name="_Toc23948"/>
      <w:bookmarkStart w:id="295" w:name="_Toc25239"/>
      <w:r>
        <w:rPr>
          <w:rFonts w:hint="eastAsia"/>
          <w:color w:val="auto"/>
          <w:highlight w:val="none"/>
          <w:lang w:val="en-US" w:eastAsia="zh-CN"/>
        </w:rPr>
        <w:t>第二章商务文件</w:t>
      </w:r>
      <w:bookmarkEnd w:id="294"/>
      <w:bookmarkEnd w:id="295"/>
    </w:p>
    <w:bookmarkEnd w:id="224"/>
    <w:p w14:paraId="0A44F339">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6" w:name="_Toc15971"/>
      <w:bookmarkStart w:id="297" w:name="_Toc23787"/>
      <w:r>
        <w:rPr>
          <w:rFonts w:hint="eastAsia"/>
          <w:color w:val="auto"/>
          <w:highlight w:val="none"/>
          <w:lang w:val="en-US" w:eastAsia="zh-CN"/>
        </w:rPr>
        <w:t>一、响应函</w:t>
      </w:r>
      <w:bookmarkEnd w:id="296"/>
      <w:bookmarkEnd w:id="297"/>
    </w:p>
    <w:p w14:paraId="7FF32E75">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14:paraId="3C5D9801">
      <w:pPr>
        <w:spacing w:after="0" w:line="360" w:lineRule="auto"/>
        <w:rPr>
          <w:rFonts w:ascii="宋体" w:hAnsi="宋体" w:eastAsia="宋体"/>
          <w:color w:val="auto"/>
          <w:sz w:val="21"/>
          <w:szCs w:val="21"/>
          <w:highlight w:val="none"/>
        </w:rPr>
      </w:pPr>
    </w:p>
    <w:p w14:paraId="439D6ED5">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14:paraId="1FC6D8CE">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14:paraId="208449ED">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14:paraId="4B56B084">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14:paraId="6F66695A">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14:paraId="269FA732">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14:paraId="4FAB677E">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14:paraId="7377AD61">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14:paraId="63014E12">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14:paraId="469DA2AF">
      <w:pPr>
        <w:spacing w:after="0" w:line="360" w:lineRule="auto"/>
        <w:rPr>
          <w:rFonts w:hint="eastAsia" w:ascii="宋体" w:hAnsi="宋体" w:eastAsia="宋体"/>
          <w:color w:val="auto"/>
          <w:sz w:val="21"/>
          <w:szCs w:val="21"/>
          <w:highlight w:val="none"/>
        </w:rPr>
      </w:pPr>
    </w:p>
    <w:p w14:paraId="39C0C342">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14:paraId="2DED8780">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14:paraId="5571C38B">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14:paraId="6EA09700">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14:paraId="2134C29D">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14:paraId="28B3554B">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552B021F">
      <w:pPr>
        <w:adjustRightInd/>
        <w:snapToGrid/>
        <w:spacing w:line="276" w:lineRule="auto"/>
        <w:rPr>
          <w:color w:val="auto"/>
          <w:highlight w:val="none"/>
        </w:rPr>
      </w:pPr>
      <w:r>
        <w:rPr>
          <w:color w:val="auto"/>
          <w:highlight w:val="none"/>
        </w:rPr>
        <w:br w:type="page"/>
      </w:r>
    </w:p>
    <w:p w14:paraId="0A782002">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8" w:name="_Toc18071"/>
      <w:bookmarkStart w:id="299" w:name="_Toc15719"/>
      <w:r>
        <w:rPr>
          <w:rFonts w:hint="eastAsia"/>
          <w:color w:val="auto"/>
          <w:highlight w:val="none"/>
          <w:lang w:val="en-US" w:eastAsia="zh-CN"/>
        </w:rPr>
        <w:t>二、资格申明函</w:t>
      </w:r>
      <w:bookmarkEnd w:id="298"/>
      <w:bookmarkEnd w:id="299"/>
    </w:p>
    <w:p w14:paraId="18DFC6AE">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14:paraId="0A5B3EB4">
      <w:pPr>
        <w:spacing w:after="0" w:line="360" w:lineRule="auto"/>
        <w:ind w:firstLine="420" w:firstLineChars="200"/>
        <w:rPr>
          <w:rFonts w:ascii="宋体" w:hAnsi="宋体" w:eastAsia="宋体"/>
          <w:color w:val="auto"/>
          <w:sz w:val="21"/>
          <w:szCs w:val="21"/>
          <w:highlight w:val="none"/>
        </w:rPr>
      </w:pPr>
    </w:p>
    <w:p w14:paraId="200603C0">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14:paraId="27283E53">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14:paraId="16324626">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14:paraId="30C30A4C">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14:paraId="26DF74F0">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14:paraId="06B96AD6">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14:paraId="0696E33E">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14:paraId="5CCEC67A">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14:paraId="1646995B">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14:paraId="249E87EC">
      <w:pPr>
        <w:pStyle w:val="35"/>
        <w:spacing w:line="500" w:lineRule="atLeast"/>
        <w:ind w:firstLine="3517" w:firstLineChars="1675"/>
        <w:rPr>
          <w:rFonts w:ascii="宋体" w:eastAsia="宋体"/>
          <w:color w:val="auto"/>
          <w:sz w:val="21"/>
          <w:szCs w:val="21"/>
          <w:highlight w:val="none"/>
        </w:rPr>
      </w:pPr>
    </w:p>
    <w:p w14:paraId="01465C6F">
      <w:pPr>
        <w:pStyle w:val="35"/>
        <w:spacing w:line="500" w:lineRule="atLeast"/>
        <w:ind w:firstLine="3517" w:firstLineChars="1675"/>
        <w:rPr>
          <w:rFonts w:ascii="宋体" w:eastAsia="宋体"/>
          <w:color w:val="auto"/>
          <w:sz w:val="21"/>
          <w:szCs w:val="21"/>
          <w:highlight w:val="none"/>
        </w:rPr>
      </w:pPr>
    </w:p>
    <w:p w14:paraId="3688C1DA">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66570906">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4227D399">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2C1CA1E1">
      <w:pPr>
        <w:jc w:val="both"/>
        <w:rPr>
          <w:rFonts w:ascii="宋体" w:hAnsi="宋体" w:eastAsia="宋体"/>
          <w:color w:val="auto"/>
          <w:sz w:val="21"/>
          <w:szCs w:val="21"/>
          <w:highlight w:val="none"/>
        </w:rPr>
      </w:pPr>
    </w:p>
    <w:p w14:paraId="5616C732">
      <w:pPr>
        <w:pStyle w:val="7"/>
        <w:rPr>
          <w:rFonts w:ascii="宋体" w:hAnsi="宋体" w:eastAsia="宋体"/>
          <w:color w:val="auto"/>
          <w:sz w:val="21"/>
          <w:szCs w:val="21"/>
          <w:highlight w:val="none"/>
        </w:rPr>
      </w:pPr>
    </w:p>
    <w:p w14:paraId="67858933">
      <w:pPr>
        <w:rPr>
          <w:rFonts w:ascii="宋体" w:hAnsi="宋体" w:eastAsia="宋体"/>
          <w:color w:val="auto"/>
          <w:sz w:val="21"/>
          <w:szCs w:val="21"/>
          <w:highlight w:val="none"/>
        </w:rPr>
      </w:pPr>
    </w:p>
    <w:p w14:paraId="11DCC782">
      <w:pPr>
        <w:pStyle w:val="7"/>
        <w:rPr>
          <w:rFonts w:ascii="宋体" w:hAnsi="宋体" w:eastAsia="宋体"/>
          <w:color w:val="auto"/>
          <w:sz w:val="21"/>
          <w:szCs w:val="21"/>
          <w:highlight w:val="none"/>
        </w:rPr>
      </w:pPr>
    </w:p>
    <w:p w14:paraId="34CC07E1">
      <w:pPr>
        <w:rPr>
          <w:rFonts w:ascii="宋体" w:hAnsi="宋体" w:eastAsia="宋体"/>
          <w:color w:val="auto"/>
          <w:sz w:val="21"/>
          <w:szCs w:val="21"/>
          <w:highlight w:val="none"/>
        </w:rPr>
      </w:pPr>
    </w:p>
    <w:p w14:paraId="76154E19">
      <w:pPr>
        <w:pStyle w:val="7"/>
        <w:rPr>
          <w:rFonts w:ascii="宋体" w:hAnsi="宋体" w:eastAsia="宋体"/>
          <w:color w:val="auto"/>
          <w:sz w:val="21"/>
          <w:szCs w:val="21"/>
          <w:highlight w:val="none"/>
        </w:rPr>
      </w:pPr>
    </w:p>
    <w:p w14:paraId="50BD3285">
      <w:pPr>
        <w:rPr>
          <w:rFonts w:ascii="宋体" w:hAnsi="宋体" w:eastAsia="宋体"/>
          <w:color w:val="auto"/>
          <w:sz w:val="21"/>
          <w:szCs w:val="21"/>
          <w:highlight w:val="none"/>
        </w:rPr>
      </w:pPr>
    </w:p>
    <w:p w14:paraId="2964D077">
      <w:pPr>
        <w:pStyle w:val="7"/>
        <w:rPr>
          <w:color w:val="auto"/>
          <w:highlight w:val="none"/>
        </w:rPr>
      </w:pPr>
    </w:p>
    <w:p w14:paraId="6794E9EF">
      <w:pPr>
        <w:rPr>
          <w:color w:val="auto"/>
          <w:highlight w:val="none"/>
        </w:rPr>
      </w:pPr>
      <w:bookmarkStart w:id="300" w:name="_Toc16412"/>
    </w:p>
    <w:p w14:paraId="4329E1B3">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21273"/>
      <w:bookmarkStart w:id="302" w:name="_Toc12454"/>
      <w:r>
        <w:rPr>
          <w:rFonts w:hint="eastAsia"/>
          <w:color w:val="auto"/>
          <w:highlight w:val="none"/>
          <w:lang w:val="en-US" w:eastAsia="zh-CN"/>
        </w:rPr>
        <w:t>三、在参与政府采购活动前三年未有重大违法记录、没有不良信用记录的声明函</w:t>
      </w:r>
      <w:bookmarkEnd w:id="301"/>
      <w:bookmarkEnd w:id="302"/>
    </w:p>
    <w:p w14:paraId="707B896B">
      <w:pPr>
        <w:spacing w:after="0" w:line="360" w:lineRule="auto"/>
        <w:ind w:firstLine="420" w:firstLineChars="200"/>
        <w:rPr>
          <w:rFonts w:ascii="宋体" w:hAnsi="宋体" w:eastAsia="宋体" w:cs="宋体"/>
          <w:color w:val="auto"/>
          <w:sz w:val="21"/>
          <w:szCs w:val="21"/>
          <w:highlight w:val="none"/>
        </w:rPr>
      </w:pPr>
    </w:p>
    <w:p w14:paraId="5F76A7FB">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14:paraId="41397871">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14:paraId="0FD0A27D">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14:paraId="1D637670">
      <w:pPr>
        <w:spacing w:after="0" w:line="360" w:lineRule="auto"/>
        <w:ind w:firstLine="420" w:firstLineChars="200"/>
        <w:rPr>
          <w:rFonts w:ascii="宋体" w:hAnsi="宋体" w:eastAsia="宋体" w:cs="宋体"/>
          <w:color w:val="auto"/>
          <w:sz w:val="21"/>
          <w:szCs w:val="21"/>
          <w:highlight w:val="none"/>
        </w:rPr>
      </w:pPr>
    </w:p>
    <w:p w14:paraId="024A3D2D">
      <w:pPr>
        <w:spacing w:after="0" w:line="360" w:lineRule="auto"/>
        <w:rPr>
          <w:rFonts w:ascii="宋体" w:hAnsi="宋体" w:eastAsia="宋体" w:cs="宋体"/>
          <w:color w:val="auto"/>
          <w:sz w:val="21"/>
          <w:szCs w:val="21"/>
          <w:highlight w:val="none"/>
        </w:rPr>
      </w:pPr>
    </w:p>
    <w:p w14:paraId="27C5AFD1">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14:paraId="26FC8484">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41414096">
      <w:pPr>
        <w:adjustRightInd/>
        <w:snapToGrid/>
        <w:spacing w:line="276" w:lineRule="auto"/>
        <w:rPr>
          <w:color w:val="auto"/>
          <w:highlight w:val="none"/>
        </w:rPr>
      </w:pPr>
      <w:r>
        <w:rPr>
          <w:rFonts w:ascii="楷体_GB2312" w:eastAsia="楷体_GB2312"/>
          <w:color w:val="auto"/>
          <w:sz w:val="24"/>
          <w:highlight w:val="none"/>
        </w:rPr>
        <w:br w:type="page"/>
      </w:r>
      <w:bookmarkEnd w:id="300"/>
    </w:p>
    <w:p w14:paraId="7F2C1991">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3" w:name="_Toc10789"/>
      <w:bookmarkStart w:id="304" w:name="_Toc13243"/>
      <w:r>
        <w:rPr>
          <w:rFonts w:hint="eastAsia"/>
          <w:color w:val="auto"/>
          <w:highlight w:val="none"/>
          <w:lang w:val="en-US" w:eastAsia="zh-CN"/>
        </w:rPr>
        <w:t>四、法定代表人证明书</w:t>
      </w:r>
      <w:bookmarkEnd w:id="303"/>
      <w:bookmarkEnd w:id="304"/>
    </w:p>
    <w:p w14:paraId="1D807E66">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0F525092">
      <w:pPr>
        <w:pStyle w:val="35"/>
        <w:spacing w:line="420" w:lineRule="atLeast"/>
        <w:ind w:firstLine="433"/>
        <w:rPr>
          <w:rFonts w:ascii="宋体" w:eastAsia="宋体"/>
          <w:color w:val="auto"/>
          <w:sz w:val="21"/>
          <w:szCs w:val="21"/>
          <w:highlight w:val="none"/>
        </w:rPr>
      </w:pPr>
    </w:p>
    <w:p w14:paraId="6047DBE1">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681F2764">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14:paraId="75055ABE">
      <w:pPr>
        <w:pStyle w:val="35"/>
        <w:spacing w:line="500" w:lineRule="atLeast"/>
        <w:ind w:firstLine="3517" w:firstLineChars="1675"/>
        <w:rPr>
          <w:rFonts w:ascii="宋体" w:eastAsia="宋体"/>
          <w:color w:val="auto"/>
          <w:sz w:val="21"/>
          <w:szCs w:val="21"/>
          <w:highlight w:val="none"/>
        </w:rPr>
      </w:pPr>
    </w:p>
    <w:p w14:paraId="359D9ED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38ABF0D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14:paraId="748592F8">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14:paraId="14C7D5BE">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14:paraId="0A969DC8">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65E82394">
      <w:pPr>
        <w:ind w:firstLine="420" w:firstLineChars="200"/>
        <w:rPr>
          <w:rFonts w:ascii="宋体" w:hAnsi="宋体" w:eastAsia="宋体"/>
          <w:color w:val="auto"/>
          <w:sz w:val="21"/>
          <w:szCs w:val="21"/>
          <w:highlight w:val="none"/>
        </w:rPr>
      </w:pPr>
    </w:p>
    <w:p w14:paraId="132F7523">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A3BD66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792247C9">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646FA77E">
      <w:pPr>
        <w:rPr>
          <w:color w:val="auto"/>
          <w:highlight w:val="none"/>
        </w:rPr>
      </w:pPr>
    </w:p>
    <w:p w14:paraId="6685C460">
      <w:pPr>
        <w:adjustRightInd/>
        <w:snapToGrid/>
        <w:spacing w:line="276" w:lineRule="auto"/>
        <w:rPr>
          <w:color w:val="auto"/>
          <w:highlight w:val="none"/>
        </w:rPr>
      </w:pPr>
      <w:r>
        <w:rPr>
          <w:rFonts w:ascii="楷体_GB2312" w:eastAsia="楷体_GB2312"/>
          <w:color w:val="auto"/>
          <w:sz w:val="24"/>
          <w:highlight w:val="none"/>
        </w:rPr>
        <w:br w:type="page"/>
      </w:r>
    </w:p>
    <w:p w14:paraId="02FD2523">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5" w:name="_Toc6036"/>
      <w:bookmarkStart w:id="306" w:name="_Toc5918"/>
      <w:r>
        <w:rPr>
          <w:rFonts w:hint="eastAsia"/>
          <w:color w:val="auto"/>
          <w:highlight w:val="none"/>
          <w:lang w:val="en-US" w:eastAsia="zh-CN"/>
        </w:rPr>
        <w:t>五、法定代表人授权书</w:t>
      </w:r>
      <w:bookmarkEnd w:id="305"/>
      <w:bookmarkEnd w:id="306"/>
    </w:p>
    <w:p w14:paraId="3E99D989">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64507CD2">
      <w:pPr>
        <w:pStyle w:val="35"/>
        <w:spacing w:line="420" w:lineRule="atLeast"/>
        <w:ind w:firstLine="433"/>
        <w:rPr>
          <w:rFonts w:ascii="宋体" w:eastAsia="宋体"/>
          <w:color w:val="auto"/>
          <w:sz w:val="21"/>
          <w:szCs w:val="21"/>
          <w:highlight w:val="none"/>
        </w:rPr>
      </w:pPr>
    </w:p>
    <w:p w14:paraId="3E98B586">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14:paraId="0B7CCF61">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14:paraId="12B50AB7">
      <w:pPr>
        <w:pStyle w:val="35"/>
        <w:spacing w:line="500" w:lineRule="atLeast"/>
        <w:ind w:firstLine="3517" w:firstLineChars="1675"/>
        <w:rPr>
          <w:rFonts w:ascii="宋体" w:eastAsia="宋体"/>
          <w:color w:val="auto"/>
          <w:sz w:val="21"/>
          <w:szCs w:val="21"/>
          <w:highlight w:val="none"/>
        </w:rPr>
      </w:pPr>
    </w:p>
    <w:p w14:paraId="57DA1B8B">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0C84C50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189BC4D6">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14:paraId="79F16AC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14:paraId="287C3348">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14:paraId="6C4A4671">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7FC177A4">
      <w:pPr>
        <w:pStyle w:val="35"/>
        <w:spacing w:line="460" w:lineRule="exact"/>
        <w:ind w:firstLine="433"/>
        <w:rPr>
          <w:rFonts w:ascii="宋体" w:eastAsia="宋体"/>
          <w:color w:val="auto"/>
          <w:sz w:val="21"/>
          <w:szCs w:val="21"/>
          <w:highlight w:val="none"/>
        </w:rPr>
      </w:pPr>
    </w:p>
    <w:p w14:paraId="4DAAB698">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7D5284E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1FBD3C7B">
            <w:pPr>
              <w:adjustRightInd/>
              <w:snapToGrid/>
              <w:spacing w:line="276" w:lineRule="auto"/>
              <w:rPr>
                <w:rFonts w:ascii="宋体" w:eastAsia="宋体"/>
                <w:color w:val="auto"/>
                <w:sz w:val="22"/>
                <w:highlight w:val="none"/>
              </w:rPr>
            </w:pPr>
            <w:bookmarkStart w:id="307"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17A5736A">
      <w:pPr>
        <w:adjustRightInd/>
        <w:snapToGrid/>
        <w:spacing w:line="276" w:lineRule="auto"/>
        <w:rPr>
          <w:color w:val="auto"/>
          <w:highlight w:val="none"/>
        </w:rPr>
      </w:pPr>
    </w:p>
    <w:p w14:paraId="05F9E280">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14:paraId="5518A6B0">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14:paraId="52DB6C9B">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8" w:name="_Toc32431"/>
      <w:bookmarkStart w:id="309" w:name="_Toc24013"/>
      <w:r>
        <w:rPr>
          <w:rFonts w:hint="eastAsia"/>
          <w:color w:val="auto"/>
          <w:highlight w:val="none"/>
          <w:lang w:val="en-US" w:eastAsia="zh-CN"/>
        </w:rPr>
        <w:t>六、供应商基本情况说明</w:t>
      </w:r>
      <w:bookmarkEnd w:id="308"/>
      <w:bookmarkEnd w:id="309"/>
    </w:p>
    <w:p w14:paraId="2B716AB8">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14:paraId="00FBB6FE">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14:paraId="41A0FD37">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14:paraId="79AB80AD">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14:paraId="6620FB41">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14:paraId="49B94008">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14:paraId="6452F53B">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14:paraId="49DC7715">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14:paraId="408CF982">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3E89DC95">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124AD682">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14:paraId="5D799F1B">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27160FF9">
      <w:pPr>
        <w:pStyle w:val="35"/>
        <w:spacing w:line="500" w:lineRule="atLeast"/>
        <w:ind w:firstLine="433"/>
        <w:rPr>
          <w:rFonts w:ascii="宋体" w:eastAsia="宋体"/>
          <w:color w:val="auto"/>
          <w:sz w:val="21"/>
          <w:szCs w:val="21"/>
          <w:highlight w:val="none"/>
        </w:rPr>
      </w:pPr>
    </w:p>
    <w:p w14:paraId="2F40331E">
      <w:pPr>
        <w:pStyle w:val="35"/>
        <w:spacing w:line="500" w:lineRule="atLeast"/>
        <w:ind w:firstLine="433"/>
        <w:rPr>
          <w:rFonts w:ascii="宋体" w:eastAsia="宋体"/>
          <w:color w:val="auto"/>
          <w:sz w:val="21"/>
          <w:szCs w:val="21"/>
          <w:highlight w:val="none"/>
        </w:rPr>
      </w:pPr>
    </w:p>
    <w:p w14:paraId="5A736174">
      <w:pPr>
        <w:pStyle w:val="35"/>
        <w:spacing w:line="500" w:lineRule="atLeast"/>
        <w:ind w:firstLine="433"/>
        <w:rPr>
          <w:rFonts w:ascii="宋体" w:eastAsia="宋体"/>
          <w:color w:val="auto"/>
          <w:sz w:val="21"/>
          <w:szCs w:val="21"/>
          <w:highlight w:val="none"/>
        </w:rPr>
      </w:pPr>
    </w:p>
    <w:p w14:paraId="737F8AC6">
      <w:pPr>
        <w:pStyle w:val="35"/>
        <w:spacing w:line="500" w:lineRule="atLeast"/>
        <w:ind w:firstLine="433"/>
        <w:rPr>
          <w:rFonts w:ascii="宋体" w:eastAsia="宋体"/>
          <w:color w:val="auto"/>
          <w:sz w:val="21"/>
          <w:szCs w:val="21"/>
          <w:highlight w:val="none"/>
        </w:rPr>
      </w:pPr>
    </w:p>
    <w:p w14:paraId="30764667">
      <w:pPr>
        <w:pStyle w:val="35"/>
        <w:spacing w:line="500" w:lineRule="atLeast"/>
        <w:ind w:firstLine="433"/>
        <w:rPr>
          <w:rFonts w:ascii="宋体" w:eastAsia="宋体"/>
          <w:color w:val="auto"/>
          <w:sz w:val="21"/>
          <w:szCs w:val="21"/>
          <w:highlight w:val="none"/>
        </w:rPr>
      </w:pPr>
    </w:p>
    <w:p w14:paraId="335FD700">
      <w:pPr>
        <w:pStyle w:val="35"/>
        <w:spacing w:line="500" w:lineRule="atLeast"/>
        <w:ind w:firstLine="433"/>
        <w:rPr>
          <w:rFonts w:ascii="宋体" w:eastAsia="宋体"/>
          <w:color w:val="auto"/>
          <w:sz w:val="21"/>
          <w:szCs w:val="21"/>
          <w:highlight w:val="none"/>
        </w:rPr>
      </w:pPr>
    </w:p>
    <w:p w14:paraId="0480FDAA">
      <w:pPr>
        <w:pStyle w:val="35"/>
        <w:spacing w:line="500" w:lineRule="atLeast"/>
        <w:ind w:firstLine="433"/>
        <w:rPr>
          <w:rFonts w:ascii="宋体" w:eastAsia="宋体"/>
          <w:color w:val="auto"/>
          <w:sz w:val="21"/>
          <w:szCs w:val="21"/>
          <w:highlight w:val="none"/>
        </w:rPr>
      </w:pPr>
    </w:p>
    <w:p w14:paraId="593BC288">
      <w:pPr>
        <w:pStyle w:val="35"/>
        <w:spacing w:line="500" w:lineRule="atLeast"/>
        <w:ind w:firstLine="433"/>
        <w:rPr>
          <w:rFonts w:ascii="宋体" w:eastAsia="宋体"/>
          <w:color w:val="auto"/>
          <w:sz w:val="21"/>
          <w:szCs w:val="21"/>
          <w:highlight w:val="none"/>
        </w:rPr>
      </w:pPr>
    </w:p>
    <w:p w14:paraId="79557A4B">
      <w:pPr>
        <w:pStyle w:val="35"/>
        <w:spacing w:line="500" w:lineRule="atLeast"/>
        <w:ind w:firstLine="433"/>
        <w:rPr>
          <w:rFonts w:ascii="宋体" w:eastAsia="宋体"/>
          <w:color w:val="auto"/>
          <w:sz w:val="21"/>
          <w:szCs w:val="21"/>
          <w:highlight w:val="none"/>
        </w:rPr>
      </w:pPr>
    </w:p>
    <w:p w14:paraId="7BD8A618">
      <w:pPr>
        <w:pStyle w:val="35"/>
        <w:spacing w:line="500" w:lineRule="atLeast"/>
        <w:ind w:firstLine="433"/>
        <w:rPr>
          <w:rFonts w:ascii="宋体" w:eastAsia="宋体"/>
          <w:color w:val="auto"/>
          <w:sz w:val="21"/>
          <w:szCs w:val="21"/>
          <w:highlight w:val="none"/>
        </w:rPr>
      </w:pPr>
    </w:p>
    <w:p w14:paraId="515B593F">
      <w:pPr>
        <w:pStyle w:val="35"/>
        <w:spacing w:line="500" w:lineRule="atLeast"/>
        <w:ind w:firstLine="433"/>
        <w:rPr>
          <w:rFonts w:ascii="宋体" w:eastAsia="宋体"/>
          <w:color w:val="auto"/>
          <w:sz w:val="21"/>
          <w:szCs w:val="21"/>
          <w:highlight w:val="none"/>
        </w:rPr>
      </w:pPr>
    </w:p>
    <w:p w14:paraId="05A49459">
      <w:pPr>
        <w:pStyle w:val="35"/>
        <w:spacing w:line="500" w:lineRule="atLeast"/>
        <w:ind w:firstLine="433"/>
        <w:rPr>
          <w:rFonts w:ascii="宋体" w:eastAsia="宋体"/>
          <w:color w:val="auto"/>
          <w:sz w:val="21"/>
          <w:szCs w:val="21"/>
          <w:highlight w:val="none"/>
        </w:rPr>
      </w:pPr>
    </w:p>
    <w:p w14:paraId="3BB929C1">
      <w:pPr>
        <w:pStyle w:val="35"/>
        <w:spacing w:line="500" w:lineRule="atLeast"/>
        <w:ind w:firstLine="433"/>
        <w:rPr>
          <w:rFonts w:ascii="宋体" w:eastAsia="宋体"/>
          <w:color w:val="auto"/>
          <w:sz w:val="21"/>
          <w:szCs w:val="21"/>
          <w:highlight w:val="none"/>
        </w:rPr>
      </w:pPr>
    </w:p>
    <w:p w14:paraId="5AF84FA2">
      <w:pPr>
        <w:pStyle w:val="35"/>
        <w:spacing w:line="500" w:lineRule="atLeast"/>
        <w:ind w:firstLine="433"/>
        <w:rPr>
          <w:rFonts w:ascii="宋体" w:eastAsia="宋体"/>
          <w:color w:val="auto"/>
          <w:sz w:val="21"/>
          <w:szCs w:val="21"/>
          <w:highlight w:val="none"/>
        </w:rPr>
      </w:pPr>
    </w:p>
    <w:p w14:paraId="5E47983F">
      <w:pPr>
        <w:pStyle w:val="35"/>
        <w:spacing w:line="500" w:lineRule="atLeast"/>
        <w:ind w:firstLine="433"/>
        <w:rPr>
          <w:rFonts w:ascii="宋体" w:eastAsia="宋体"/>
          <w:color w:val="auto"/>
          <w:sz w:val="21"/>
          <w:szCs w:val="21"/>
          <w:highlight w:val="none"/>
        </w:rPr>
      </w:pPr>
    </w:p>
    <w:p w14:paraId="4F8819E4">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10" w:name="_Toc29995"/>
      <w:bookmarkStart w:id="311" w:name="_Toc5919"/>
      <w:bookmarkStart w:id="312" w:name="_Toc4926"/>
      <w:bookmarkStart w:id="313" w:name="_Toc1511"/>
      <w:bookmarkStart w:id="314" w:name="_Toc17303"/>
      <w:bookmarkStart w:id="315" w:name="_Toc17470"/>
      <w:bookmarkStart w:id="316" w:name="_Toc24210"/>
      <w:r>
        <w:rPr>
          <w:rFonts w:hint="eastAsia"/>
          <w:color w:val="auto"/>
          <w:highlight w:val="none"/>
          <w:lang w:val="en-US" w:eastAsia="zh-CN"/>
        </w:rPr>
        <w:t>七、</w:t>
      </w:r>
      <w:r>
        <w:rPr>
          <w:rFonts w:hint="eastAsia"/>
          <w:color w:val="auto"/>
          <w:highlight w:val="none"/>
        </w:rPr>
        <w:t>营业执照</w:t>
      </w:r>
      <w:bookmarkEnd w:id="310"/>
      <w:bookmarkEnd w:id="311"/>
      <w:bookmarkEnd w:id="312"/>
      <w:bookmarkEnd w:id="313"/>
      <w:bookmarkEnd w:id="314"/>
      <w:bookmarkEnd w:id="315"/>
      <w:bookmarkEnd w:id="316"/>
    </w:p>
    <w:p w14:paraId="3406E6D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14:paraId="30EA1D78">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14:paraId="145D1920">
      <w:pPr>
        <w:jc w:val="center"/>
        <w:rPr>
          <w:color w:val="auto"/>
          <w:highlight w:val="none"/>
        </w:rPr>
      </w:pPr>
      <w:r>
        <w:rPr>
          <w:rFonts w:hint="eastAsia" w:ascii="黑体" w:eastAsia="黑体"/>
          <w:color w:val="auto"/>
          <w:sz w:val="28"/>
          <w:szCs w:val="28"/>
          <w:highlight w:val="none"/>
        </w:rPr>
        <w:br w:type="page"/>
      </w:r>
    </w:p>
    <w:bookmarkEnd w:id="307"/>
    <w:p w14:paraId="7FDBE1A2">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7" w:name="_Toc11491"/>
      <w:bookmarkStart w:id="318" w:name="_Toc29439"/>
      <w:r>
        <w:rPr>
          <w:rFonts w:hint="eastAsia"/>
          <w:color w:val="auto"/>
          <w:highlight w:val="none"/>
          <w:lang w:val="en-US" w:eastAsia="zh-CN"/>
        </w:rPr>
        <w:t>八、</w:t>
      </w:r>
      <w:r>
        <w:rPr>
          <w:rFonts w:hint="eastAsia"/>
          <w:color w:val="auto"/>
          <w:highlight w:val="none"/>
        </w:rPr>
        <w:t>特殊资格要求证明文件</w:t>
      </w:r>
      <w:bookmarkEnd w:id="317"/>
      <w:bookmarkEnd w:id="318"/>
    </w:p>
    <w:p w14:paraId="77EE40A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14:paraId="441EBFF5">
      <w:pPr>
        <w:pStyle w:val="7"/>
        <w:rPr>
          <w:rFonts w:hint="eastAsia" w:ascii="宋体" w:hAnsi="宋体" w:eastAsia="宋体" w:cs="宋体"/>
          <w:color w:val="auto"/>
          <w:sz w:val="21"/>
          <w:szCs w:val="21"/>
          <w:highlight w:val="none"/>
        </w:rPr>
      </w:pPr>
    </w:p>
    <w:p w14:paraId="10592FE5">
      <w:pPr>
        <w:rPr>
          <w:rFonts w:hint="eastAsia" w:ascii="宋体" w:hAnsi="宋体" w:eastAsia="宋体" w:cs="宋体"/>
          <w:color w:val="auto"/>
          <w:sz w:val="21"/>
          <w:szCs w:val="21"/>
          <w:highlight w:val="none"/>
        </w:rPr>
      </w:pPr>
    </w:p>
    <w:p w14:paraId="64A2534B">
      <w:pPr>
        <w:pStyle w:val="7"/>
        <w:rPr>
          <w:rFonts w:hint="eastAsia" w:ascii="宋体" w:hAnsi="宋体" w:eastAsia="宋体" w:cs="宋体"/>
          <w:color w:val="auto"/>
          <w:sz w:val="21"/>
          <w:szCs w:val="21"/>
          <w:highlight w:val="none"/>
        </w:rPr>
      </w:pPr>
    </w:p>
    <w:p w14:paraId="0661BACA">
      <w:pPr>
        <w:rPr>
          <w:rFonts w:hint="eastAsia" w:ascii="宋体" w:hAnsi="宋体" w:eastAsia="宋体" w:cs="宋体"/>
          <w:color w:val="auto"/>
          <w:sz w:val="21"/>
          <w:szCs w:val="21"/>
          <w:highlight w:val="none"/>
        </w:rPr>
      </w:pPr>
    </w:p>
    <w:p w14:paraId="40C34A7A">
      <w:pPr>
        <w:pStyle w:val="7"/>
        <w:rPr>
          <w:rFonts w:hint="eastAsia" w:ascii="宋体" w:hAnsi="宋体" w:eastAsia="宋体" w:cs="宋体"/>
          <w:color w:val="auto"/>
          <w:sz w:val="21"/>
          <w:szCs w:val="21"/>
          <w:highlight w:val="none"/>
        </w:rPr>
      </w:pPr>
    </w:p>
    <w:p w14:paraId="57ED0E4A">
      <w:pPr>
        <w:rPr>
          <w:rFonts w:hint="eastAsia" w:ascii="宋体" w:hAnsi="宋体" w:eastAsia="宋体" w:cs="宋体"/>
          <w:color w:val="auto"/>
          <w:sz w:val="21"/>
          <w:szCs w:val="21"/>
          <w:highlight w:val="none"/>
        </w:rPr>
      </w:pPr>
    </w:p>
    <w:p w14:paraId="15915E5D">
      <w:pPr>
        <w:pStyle w:val="7"/>
        <w:rPr>
          <w:rFonts w:hint="eastAsia" w:ascii="宋体" w:hAnsi="宋体" w:eastAsia="宋体" w:cs="宋体"/>
          <w:color w:val="auto"/>
          <w:sz w:val="21"/>
          <w:szCs w:val="21"/>
          <w:highlight w:val="none"/>
        </w:rPr>
      </w:pPr>
    </w:p>
    <w:p w14:paraId="3C91DA27">
      <w:pPr>
        <w:rPr>
          <w:rFonts w:hint="eastAsia" w:ascii="宋体" w:hAnsi="宋体" w:eastAsia="宋体" w:cs="宋体"/>
          <w:color w:val="auto"/>
          <w:sz w:val="21"/>
          <w:szCs w:val="21"/>
          <w:highlight w:val="none"/>
        </w:rPr>
      </w:pPr>
    </w:p>
    <w:p w14:paraId="3B5C307B">
      <w:pPr>
        <w:pStyle w:val="7"/>
        <w:rPr>
          <w:rFonts w:hint="eastAsia" w:ascii="宋体" w:hAnsi="宋体" w:eastAsia="宋体" w:cs="宋体"/>
          <w:color w:val="auto"/>
          <w:sz w:val="21"/>
          <w:szCs w:val="21"/>
          <w:highlight w:val="none"/>
        </w:rPr>
      </w:pPr>
    </w:p>
    <w:p w14:paraId="5D8591B2">
      <w:pPr>
        <w:rPr>
          <w:rFonts w:hint="eastAsia" w:ascii="宋体" w:hAnsi="宋体" w:eastAsia="宋体" w:cs="宋体"/>
          <w:color w:val="auto"/>
          <w:sz w:val="21"/>
          <w:szCs w:val="21"/>
          <w:highlight w:val="none"/>
        </w:rPr>
      </w:pPr>
    </w:p>
    <w:p w14:paraId="4F1BAA24">
      <w:pPr>
        <w:pStyle w:val="7"/>
        <w:rPr>
          <w:rFonts w:hint="eastAsia" w:ascii="宋体" w:hAnsi="宋体" w:eastAsia="宋体" w:cs="宋体"/>
          <w:color w:val="auto"/>
          <w:sz w:val="21"/>
          <w:szCs w:val="21"/>
          <w:highlight w:val="none"/>
        </w:rPr>
      </w:pPr>
    </w:p>
    <w:p w14:paraId="0F940EA4">
      <w:pPr>
        <w:rPr>
          <w:rFonts w:hint="eastAsia" w:ascii="宋体" w:hAnsi="宋体" w:eastAsia="宋体" w:cs="宋体"/>
          <w:color w:val="auto"/>
          <w:sz w:val="21"/>
          <w:szCs w:val="21"/>
          <w:highlight w:val="none"/>
        </w:rPr>
      </w:pPr>
    </w:p>
    <w:p w14:paraId="4678EC6D">
      <w:pPr>
        <w:pStyle w:val="7"/>
        <w:rPr>
          <w:rFonts w:hint="eastAsia" w:ascii="宋体" w:hAnsi="宋体" w:eastAsia="宋体" w:cs="宋体"/>
          <w:color w:val="auto"/>
          <w:sz w:val="21"/>
          <w:szCs w:val="21"/>
          <w:highlight w:val="none"/>
        </w:rPr>
      </w:pPr>
    </w:p>
    <w:p w14:paraId="34014709">
      <w:pPr>
        <w:rPr>
          <w:rFonts w:hint="eastAsia" w:ascii="宋体" w:hAnsi="宋体" w:eastAsia="宋体" w:cs="宋体"/>
          <w:color w:val="auto"/>
          <w:sz w:val="21"/>
          <w:szCs w:val="21"/>
          <w:highlight w:val="none"/>
        </w:rPr>
      </w:pPr>
    </w:p>
    <w:p w14:paraId="2B323550">
      <w:pPr>
        <w:pStyle w:val="7"/>
        <w:rPr>
          <w:rFonts w:hint="eastAsia" w:ascii="宋体" w:hAnsi="宋体" w:eastAsia="宋体" w:cs="宋体"/>
          <w:color w:val="auto"/>
          <w:sz w:val="21"/>
          <w:szCs w:val="21"/>
          <w:highlight w:val="none"/>
        </w:rPr>
      </w:pPr>
    </w:p>
    <w:p w14:paraId="13703AF6">
      <w:pPr>
        <w:rPr>
          <w:rFonts w:hint="eastAsia" w:ascii="宋体" w:hAnsi="宋体" w:eastAsia="宋体" w:cs="宋体"/>
          <w:color w:val="auto"/>
          <w:sz w:val="21"/>
          <w:szCs w:val="21"/>
          <w:highlight w:val="none"/>
        </w:rPr>
      </w:pPr>
    </w:p>
    <w:p w14:paraId="4E9DB45D">
      <w:pPr>
        <w:pStyle w:val="7"/>
        <w:rPr>
          <w:rFonts w:hint="eastAsia" w:ascii="宋体" w:hAnsi="宋体" w:eastAsia="宋体" w:cs="宋体"/>
          <w:color w:val="auto"/>
          <w:sz w:val="21"/>
          <w:szCs w:val="21"/>
          <w:highlight w:val="none"/>
        </w:rPr>
      </w:pPr>
    </w:p>
    <w:p w14:paraId="651A8911">
      <w:pPr>
        <w:rPr>
          <w:rFonts w:hint="eastAsia" w:ascii="宋体" w:hAnsi="宋体" w:eastAsia="宋体" w:cs="宋体"/>
          <w:color w:val="auto"/>
          <w:sz w:val="21"/>
          <w:szCs w:val="21"/>
          <w:highlight w:val="none"/>
        </w:rPr>
      </w:pPr>
    </w:p>
    <w:p w14:paraId="5E6F9398">
      <w:pPr>
        <w:pStyle w:val="7"/>
        <w:rPr>
          <w:rFonts w:hint="eastAsia" w:ascii="宋体" w:hAnsi="宋体" w:eastAsia="宋体" w:cs="宋体"/>
          <w:color w:val="auto"/>
          <w:sz w:val="21"/>
          <w:szCs w:val="21"/>
          <w:highlight w:val="none"/>
        </w:rPr>
      </w:pPr>
    </w:p>
    <w:p w14:paraId="3FF95087">
      <w:pPr>
        <w:rPr>
          <w:rFonts w:hint="eastAsia" w:ascii="宋体" w:hAnsi="宋体" w:eastAsia="宋体" w:cs="宋体"/>
          <w:color w:val="auto"/>
          <w:sz w:val="21"/>
          <w:szCs w:val="21"/>
          <w:highlight w:val="none"/>
        </w:rPr>
      </w:pPr>
    </w:p>
    <w:p w14:paraId="7E5F6560">
      <w:pPr>
        <w:pStyle w:val="7"/>
        <w:rPr>
          <w:rFonts w:hint="eastAsia" w:ascii="宋体" w:hAnsi="宋体" w:eastAsia="宋体" w:cs="宋体"/>
          <w:color w:val="auto"/>
          <w:sz w:val="21"/>
          <w:szCs w:val="21"/>
          <w:highlight w:val="none"/>
        </w:rPr>
      </w:pPr>
    </w:p>
    <w:p w14:paraId="35B5A60A">
      <w:pPr>
        <w:rPr>
          <w:rFonts w:hint="eastAsia" w:ascii="宋体" w:hAnsi="宋体" w:eastAsia="宋体" w:cs="宋体"/>
          <w:color w:val="auto"/>
          <w:sz w:val="21"/>
          <w:szCs w:val="21"/>
          <w:highlight w:val="none"/>
        </w:rPr>
      </w:pPr>
    </w:p>
    <w:p w14:paraId="4A7167AC">
      <w:pPr>
        <w:pStyle w:val="7"/>
        <w:rPr>
          <w:rFonts w:hint="eastAsia" w:ascii="宋体" w:hAnsi="宋体" w:eastAsia="宋体" w:cs="宋体"/>
          <w:color w:val="auto"/>
          <w:sz w:val="21"/>
          <w:szCs w:val="21"/>
          <w:highlight w:val="none"/>
        </w:rPr>
      </w:pPr>
    </w:p>
    <w:p w14:paraId="2042FCCD">
      <w:pPr>
        <w:rPr>
          <w:rFonts w:hint="eastAsia" w:ascii="宋体" w:hAnsi="宋体" w:eastAsia="宋体" w:cs="宋体"/>
          <w:color w:val="auto"/>
          <w:sz w:val="21"/>
          <w:szCs w:val="21"/>
          <w:highlight w:val="none"/>
        </w:rPr>
      </w:pPr>
    </w:p>
    <w:p w14:paraId="2C710121">
      <w:pPr>
        <w:pStyle w:val="7"/>
        <w:rPr>
          <w:rFonts w:hint="eastAsia"/>
          <w:color w:val="auto"/>
          <w:highlight w:val="none"/>
        </w:rPr>
      </w:pPr>
    </w:p>
    <w:p w14:paraId="2987F109">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9" w:name="_Toc5351"/>
      <w:bookmarkStart w:id="320" w:name="_Toc23341"/>
      <w:r>
        <w:rPr>
          <w:rFonts w:hint="eastAsia"/>
          <w:color w:val="auto"/>
          <w:highlight w:val="none"/>
          <w:lang w:val="en-US" w:eastAsia="zh-CN"/>
        </w:rPr>
        <w:t>九、</w:t>
      </w:r>
      <w:r>
        <w:rPr>
          <w:rFonts w:hint="eastAsia"/>
          <w:color w:val="auto"/>
          <w:highlight w:val="none"/>
        </w:rPr>
        <w:t>承诺书</w:t>
      </w:r>
      <w:bookmarkEnd w:id="319"/>
      <w:bookmarkEnd w:id="320"/>
    </w:p>
    <w:p w14:paraId="73170D0F">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40E2B292">
      <w:pPr>
        <w:jc w:val="center"/>
        <w:rPr>
          <w:rFonts w:hint="eastAsia" w:ascii="宋体" w:hAnsi="宋体" w:eastAsia="宋体" w:cs="宋体"/>
          <w:b w:val="0"/>
          <w:bCs w:val="0"/>
          <w:color w:val="auto"/>
          <w:sz w:val="21"/>
          <w:szCs w:val="21"/>
          <w:highlight w:val="none"/>
        </w:rPr>
      </w:pPr>
    </w:p>
    <w:p w14:paraId="07769848">
      <w:pPr>
        <w:pStyle w:val="35"/>
        <w:spacing w:line="420" w:lineRule="exact"/>
        <w:ind w:firstLine="455"/>
        <w:rPr>
          <w:rFonts w:hint="eastAsia" w:ascii="宋体" w:hAnsi="宋体" w:eastAsia="宋体" w:cs="宋体"/>
          <w:b w:val="0"/>
          <w:bCs w:val="0"/>
          <w:color w:val="auto"/>
          <w:sz w:val="21"/>
          <w:szCs w:val="21"/>
          <w:highlight w:val="none"/>
        </w:rPr>
      </w:pPr>
      <w:bookmarkStart w:id="321"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21"/>
      <w:r>
        <w:rPr>
          <w:rFonts w:hint="eastAsia" w:ascii="宋体" w:hAnsi="宋体" w:eastAsia="宋体" w:cs="宋体"/>
          <w:b w:val="0"/>
          <w:bCs w:val="0"/>
          <w:color w:val="auto"/>
          <w:sz w:val="21"/>
          <w:szCs w:val="21"/>
          <w:highlight w:val="none"/>
        </w:rPr>
        <w:cr/>
      </w:r>
    </w:p>
    <w:p w14:paraId="1056A4B7">
      <w:pPr>
        <w:pStyle w:val="35"/>
        <w:spacing w:line="420" w:lineRule="exact"/>
        <w:ind w:firstLine="455"/>
        <w:rPr>
          <w:rFonts w:hint="eastAsia" w:ascii="宋体" w:hAnsi="宋体" w:eastAsia="宋体" w:cs="宋体"/>
          <w:b w:val="0"/>
          <w:bCs w:val="0"/>
          <w:color w:val="auto"/>
          <w:sz w:val="21"/>
          <w:szCs w:val="21"/>
          <w:highlight w:val="none"/>
        </w:rPr>
      </w:pPr>
    </w:p>
    <w:p w14:paraId="6DC709BA">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2B97E1A0">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57AFB551">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3FA72815">
      <w:pPr>
        <w:pStyle w:val="7"/>
        <w:rPr>
          <w:rFonts w:hint="eastAsia" w:ascii="宋体" w:hAnsi="宋体" w:eastAsia="宋体" w:cs="宋体"/>
          <w:b w:val="0"/>
          <w:bCs w:val="0"/>
          <w:color w:val="auto"/>
          <w:sz w:val="21"/>
          <w:szCs w:val="21"/>
          <w:highlight w:val="none"/>
        </w:rPr>
      </w:pPr>
    </w:p>
    <w:p w14:paraId="4EB11831">
      <w:pPr>
        <w:rPr>
          <w:rFonts w:hint="eastAsia" w:ascii="宋体" w:hAnsi="宋体" w:eastAsia="宋体" w:cs="宋体"/>
          <w:b w:val="0"/>
          <w:bCs w:val="0"/>
          <w:color w:val="auto"/>
          <w:sz w:val="21"/>
          <w:szCs w:val="21"/>
          <w:highlight w:val="none"/>
        </w:rPr>
      </w:pPr>
    </w:p>
    <w:p w14:paraId="40394B83">
      <w:pPr>
        <w:pStyle w:val="7"/>
        <w:rPr>
          <w:rFonts w:hint="eastAsia" w:ascii="宋体" w:hAnsi="宋体" w:eastAsia="宋体" w:cs="宋体"/>
          <w:b w:val="0"/>
          <w:bCs w:val="0"/>
          <w:color w:val="auto"/>
          <w:sz w:val="21"/>
          <w:szCs w:val="21"/>
          <w:highlight w:val="none"/>
        </w:rPr>
      </w:pPr>
    </w:p>
    <w:p w14:paraId="38977AE1">
      <w:pPr>
        <w:rPr>
          <w:rFonts w:hint="eastAsia" w:ascii="宋体" w:hAnsi="宋体" w:eastAsia="宋体" w:cs="宋体"/>
          <w:b w:val="0"/>
          <w:bCs w:val="0"/>
          <w:color w:val="auto"/>
          <w:sz w:val="21"/>
          <w:szCs w:val="21"/>
          <w:highlight w:val="none"/>
        </w:rPr>
      </w:pPr>
    </w:p>
    <w:p w14:paraId="60855A6E">
      <w:pPr>
        <w:pStyle w:val="7"/>
        <w:rPr>
          <w:rFonts w:hint="eastAsia" w:ascii="宋体" w:hAnsi="宋体" w:eastAsia="宋体" w:cs="宋体"/>
          <w:b w:val="0"/>
          <w:bCs w:val="0"/>
          <w:color w:val="auto"/>
          <w:sz w:val="21"/>
          <w:szCs w:val="21"/>
          <w:highlight w:val="none"/>
        </w:rPr>
      </w:pPr>
    </w:p>
    <w:p w14:paraId="2F1F4B55">
      <w:pPr>
        <w:rPr>
          <w:rFonts w:hint="eastAsia" w:ascii="宋体" w:hAnsi="宋体" w:eastAsia="宋体" w:cs="宋体"/>
          <w:b w:val="0"/>
          <w:bCs w:val="0"/>
          <w:color w:val="auto"/>
          <w:sz w:val="21"/>
          <w:szCs w:val="21"/>
          <w:highlight w:val="none"/>
        </w:rPr>
      </w:pPr>
    </w:p>
    <w:p w14:paraId="1B9CED72">
      <w:pPr>
        <w:pStyle w:val="7"/>
        <w:rPr>
          <w:rFonts w:hint="eastAsia" w:ascii="宋体" w:hAnsi="宋体" w:eastAsia="宋体" w:cs="宋体"/>
          <w:b w:val="0"/>
          <w:bCs w:val="0"/>
          <w:color w:val="auto"/>
          <w:sz w:val="21"/>
          <w:szCs w:val="21"/>
          <w:highlight w:val="none"/>
        </w:rPr>
      </w:pPr>
    </w:p>
    <w:p w14:paraId="7B7F6D75">
      <w:pPr>
        <w:rPr>
          <w:rFonts w:hint="eastAsia" w:ascii="宋体" w:hAnsi="宋体" w:eastAsia="宋体" w:cs="宋体"/>
          <w:b w:val="0"/>
          <w:bCs w:val="0"/>
          <w:color w:val="auto"/>
          <w:sz w:val="21"/>
          <w:szCs w:val="21"/>
          <w:highlight w:val="none"/>
        </w:rPr>
      </w:pPr>
    </w:p>
    <w:p w14:paraId="62BDFA13">
      <w:pPr>
        <w:pStyle w:val="7"/>
        <w:rPr>
          <w:rFonts w:hint="eastAsia" w:ascii="宋体" w:hAnsi="宋体" w:eastAsia="宋体" w:cs="宋体"/>
          <w:b w:val="0"/>
          <w:bCs w:val="0"/>
          <w:color w:val="auto"/>
          <w:sz w:val="21"/>
          <w:szCs w:val="21"/>
          <w:highlight w:val="none"/>
        </w:rPr>
      </w:pPr>
    </w:p>
    <w:p w14:paraId="4DD0B5C2">
      <w:pPr>
        <w:rPr>
          <w:rFonts w:hint="eastAsia" w:ascii="宋体" w:hAnsi="宋体" w:eastAsia="宋体" w:cs="宋体"/>
          <w:b w:val="0"/>
          <w:bCs w:val="0"/>
          <w:color w:val="auto"/>
          <w:sz w:val="21"/>
          <w:szCs w:val="21"/>
          <w:highlight w:val="none"/>
        </w:rPr>
      </w:pPr>
    </w:p>
    <w:p w14:paraId="7FB53B15">
      <w:pPr>
        <w:pStyle w:val="7"/>
        <w:rPr>
          <w:rFonts w:hint="eastAsia" w:ascii="宋体" w:hAnsi="宋体" w:eastAsia="宋体" w:cs="宋体"/>
          <w:b w:val="0"/>
          <w:bCs w:val="0"/>
          <w:color w:val="auto"/>
          <w:sz w:val="21"/>
          <w:szCs w:val="21"/>
          <w:highlight w:val="none"/>
        </w:rPr>
      </w:pPr>
    </w:p>
    <w:p w14:paraId="0A5B1561">
      <w:pPr>
        <w:rPr>
          <w:rFonts w:hint="eastAsia" w:ascii="宋体" w:hAnsi="宋体" w:eastAsia="宋体" w:cs="宋体"/>
          <w:b w:val="0"/>
          <w:bCs w:val="0"/>
          <w:color w:val="auto"/>
          <w:sz w:val="21"/>
          <w:szCs w:val="21"/>
          <w:highlight w:val="none"/>
        </w:rPr>
      </w:pPr>
    </w:p>
    <w:p w14:paraId="45282E49">
      <w:pPr>
        <w:pStyle w:val="7"/>
        <w:rPr>
          <w:rFonts w:hint="eastAsia" w:ascii="宋体" w:hAnsi="宋体" w:eastAsia="宋体" w:cs="宋体"/>
          <w:b w:val="0"/>
          <w:bCs w:val="0"/>
          <w:color w:val="auto"/>
          <w:sz w:val="21"/>
          <w:szCs w:val="21"/>
          <w:highlight w:val="none"/>
        </w:rPr>
      </w:pPr>
    </w:p>
    <w:p w14:paraId="1A310873">
      <w:pPr>
        <w:rPr>
          <w:rFonts w:hint="eastAsia" w:ascii="宋体" w:hAnsi="宋体" w:eastAsia="宋体" w:cs="宋体"/>
          <w:b w:val="0"/>
          <w:bCs w:val="0"/>
          <w:color w:val="auto"/>
          <w:sz w:val="21"/>
          <w:szCs w:val="21"/>
          <w:highlight w:val="none"/>
        </w:rPr>
      </w:pPr>
    </w:p>
    <w:p w14:paraId="77377A1F">
      <w:pPr>
        <w:pStyle w:val="7"/>
        <w:rPr>
          <w:rFonts w:hint="eastAsia" w:ascii="宋体" w:hAnsi="宋体" w:eastAsia="宋体" w:cs="宋体"/>
          <w:b w:val="0"/>
          <w:bCs w:val="0"/>
          <w:color w:val="auto"/>
          <w:sz w:val="21"/>
          <w:szCs w:val="21"/>
          <w:highlight w:val="none"/>
        </w:rPr>
      </w:pPr>
    </w:p>
    <w:p w14:paraId="15CF8A3C">
      <w:pPr>
        <w:rPr>
          <w:rFonts w:hint="eastAsia" w:ascii="宋体" w:hAnsi="宋体" w:eastAsia="宋体" w:cs="宋体"/>
          <w:b w:val="0"/>
          <w:bCs w:val="0"/>
          <w:color w:val="auto"/>
          <w:sz w:val="21"/>
          <w:szCs w:val="21"/>
          <w:highlight w:val="none"/>
        </w:rPr>
      </w:pPr>
    </w:p>
    <w:p w14:paraId="6B2DE819">
      <w:pPr>
        <w:rPr>
          <w:rFonts w:hint="eastAsia"/>
          <w:color w:val="auto"/>
          <w:highlight w:val="none"/>
        </w:rPr>
      </w:pPr>
    </w:p>
    <w:p w14:paraId="7D03CD92">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2" w:name="_Toc13653"/>
      <w:bookmarkStart w:id="323" w:name="_Toc19791"/>
      <w:r>
        <w:rPr>
          <w:rFonts w:hint="eastAsia"/>
          <w:color w:val="auto"/>
          <w:highlight w:val="none"/>
          <w:lang w:val="en-US" w:eastAsia="zh-CN"/>
        </w:rPr>
        <w:t>十、招标代理服务费承诺书</w:t>
      </w:r>
      <w:bookmarkEnd w:id="322"/>
      <w:bookmarkEnd w:id="323"/>
    </w:p>
    <w:p w14:paraId="1ACFFA9F">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796C3490">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14:paraId="4C403A36">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14:paraId="39537C93">
      <w:pPr>
        <w:jc w:val="center"/>
        <w:rPr>
          <w:rFonts w:hint="eastAsia" w:ascii="宋体" w:hAnsi="宋体" w:eastAsia="宋体" w:cs="宋体"/>
          <w:b w:val="0"/>
          <w:bCs w:val="0"/>
          <w:color w:val="auto"/>
          <w:sz w:val="21"/>
          <w:szCs w:val="21"/>
          <w:highlight w:val="none"/>
        </w:rPr>
      </w:pPr>
    </w:p>
    <w:p w14:paraId="6042E6F4">
      <w:pPr>
        <w:bidi w:val="0"/>
        <w:rPr>
          <w:rFonts w:hint="eastAsia"/>
          <w:color w:val="auto"/>
          <w:highlight w:val="none"/>
        </w:rPr>
      </w:pPr>
    </w:p>
    <w:p w14:paraId="26501321">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06E187ED">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48ABE8EA">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3C5C98F7">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484B92FA">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4" w:name="_Toc32298"/>
      <w:bookmarkStart w:id="325" w:name="_Toc1975"/>
      <w:r>
        <w:rPr>
          <w:rFonts w:hint="eastAsia"/>
          <w:color w:val="auto"/>
          <w:highlight w:val="none"/>
          <w:lang w:val="en-US" w:eastAsia="zh-CN"/>
        </w:rPr>
        <w:t>十一、</w:t>
      </w:r>
      <w:r>
        <w:rPr>
          <w:rFonts w:hint="eastAsia"/>
          <w:color w:val="auto"/>
          <w:highlight w:val="none"/>
        </w:rPr>
        <w:t>商务条款偏离表</w:t>
      </w:r>
      <w:bookmarkEnd w:id="324"/>
      <w:bookmarkEnd w:id="325"/>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57A72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38C4A30A">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14:paraId="0556EAE7">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14:paraId="55CC6082">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14:paraId="2E2A7099">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14:paraId="57C77B6B">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14:paraId="7ED82D77">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14:paraId="44463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D7C6197">
            <w:pPr>
              <w:jc w:val="center"/>
              <w:rPr>
                <w:rFonts w:ascii="宋体" w:hAnsi="宋体" w:eastAsia="宋体"/>
                <w:color w:val="auto"/>
                <w:sz w:val="21"/>
                <w:szCs w:val="21"/>
                <w:highlight w:val="none"/>
              </w:rPr>
            </w:pPr>
          </w:p>
        </w:tc>
        <w:tc>
          <w:tcPr>
            <w:tcW w:w="1590" w:type="dxa"/>
            <w:tcBorders>
              <w:tl2br w:val="nil"/>
              <w:tr2bl w:val="nil"/>
            </w:tcBorders>
            <w:vAlign w:val="center"/>
          </w:tcPr>
          <w:p w14:paraId="51ACDED2">
            <w:pPr>
              <w:jc w:val="center"/>
              <w:rPr>
                <w:rFonts w:ascii="宋体" w:hAnsi="宋体" w:eastAsia="宋体"/>
                <w:color w:val="auto"/>
                <w:sz w:val="21"/>
                <w:szCs w:val="21"/>
                <w:highlight w:val="none"/>
              </w:rPr>
            </w:pPr>
          </w:p>
        </w:tc>
        <w:tc>
          <w:tcPr>
            <w:tcW w:w="1755" w:type="dxa"/>
            <w:tcBorders>
              <w:tl2br w:val="nil"/>
              <w:tr2bl w:val="nil"/>
            </w:tcBorders>
            <w:vAlign w:val="center"/>
          </w:tcPr>
          <w:p w14:paraId="736DA7BE">
            <w:pPr>
              <w:jc w:val="center"/>
              <w:rPr>
                <w:rFonts w:ascii="宋体" w:hAnsi="宋体" w:eastAsia="宋体"/>
                <w:color w:val="auto"/>
                <w:sz w:val="21"/>
                <w:szCs w:val="21"/>
                <w:highlight w:val="none"/>
              </w:rPr>
            </w:pPr>
          </w:p>
        </w:tc>
        <w:tc>
          <w:tcPr>
            <w:tcW w:w="1920" w:type="dxa"/>
            <w:tcBorders>
              <w:tl2br w:val="nil"/>
              <w:tr2bl w:val="nil"/>
            </w:tcBorders>
            <w:vAlign w:val="center"/>
          </w:tcPr>
          <w:p w14:paraId="3192C650">
            <w:pPr>
              <w:jc w:val="center"/>
              <w:rPr>
                <w:rFonts w:ascii="宋体" w:hAnsi="宋体" w:eastAsia="宋体"/>
                <w:color w:val="auto"/>
                <w:sz w:val="21"/>
                <w:szCs w:val="21"/>
                <w:highlight w:val="none"/>
              </w:rPr>
            </w:pPr>
          </w:p>
        </w:tc>
        <w:tc>
          <w:tcPr>
            <w:tcW w:w="1412" w:type="dxa"/>
            <w:tcBorders>
              <w:tl2br w:val="nil"/>
              <w:tr2bl w:val="nil"/>
            </w:tcBorders>
            <w:vAlign w:val="center"/>
          </w:tcPr>
          <w:p w14:paraId="7AFCFAB7">
            <w:pPr>
              <w:jc w:val="center"/>
              <w:rPr>
                <w:rFonts w:ascii="宋体" w:hAnsi="宋体" w:eastAsia="宋体"/>
                <w:color w:val="auto"/>
                <w:sz w:val="21"/>
                <w:szCs w:val="21"/>
                <w:highlight w:val="none"/>
              </w:rPr>
            </w:pPr>
          </w:p>
        </w:tc>
        <w:tc>
          <w:tcPr>
            <w:tcW w:w="867" w:type="dxa"/>
            <w:tcBorders>
              <w:tl2br w:val="nil"/>
              <w:tr2bl w:val="nil"/>
            </w:tcBorders>
            <w:vAlign w:val="center"/>
          </w:tcPr>
          <w:p w14:paraId="0F2B4732">
            <w:pPr>
              <w:jc w:val="center"/>
              <w:rPr>
                <w:rFonts w:ascii="宋体" w:hAnsi="宋体" w:eastAsia="宋体"/>
                <w:color w:val="auto"/>
                <w:sz w:val="21"/>
                <w:szCs w:val="21"/>
                <w:highlight w:val="none"/>
              </w:rPr>
            </w:pPr>
          </w:p>
        </w:tc>
      </w:tr>
      <w:tr w14:paraId="4458E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4B9A638">
            <w:pPr>
              <w:jc w:val="center"/>
              <w:rPr>
                <w:rFonts w:ascii="宋体" w:hAnsi="宋体" w:eastAsia="宋体"/>
                <w:color w:val="auto"/>
                <w:sz w:val="21"/>
                <w:szCs w:val="21"/>
                <w:highlight w:val="none"/>
              </w:rPr>
            </w:pPr>
          </w:p>
        </w:tc>
        <w:tc>
          <w:tcPr>
            <w:tcW w:w="1590" w:type="dxa"/>
            <w:tcBorders>
              <w:tl2br w:val="nil"/>
              <w:tr2bl w:val="nil"/>
            </w:tcBorders>
            <w:vAlign w:val="center"/>
          </w:tcPr>
          <w:p w14:paraId="6D218698">
            <w:pPr>
              <w:jc w:val="center"/>
              <w:rPr>
                <w:rFonts w:ascii="宋体" w:hAnsi="宋体" w:eastAsia="宋体"/>
                <w:color w:val="auto"/>
                <w:sz w:val="21"/>
                <w:szCs w:val="21"/>
                <w:highlight w:val="none"/>
              </w:rPr>
            </w:pPr>
          </w:p>
        </w:tc>
        <w:tc>
          <w:tcPr>
            <w:tcW w:w="1755" w:type="dxa"/>
            <w:tcBorders>
              <w:tl2br w:val="nil"/>
              <w:tr2bl w:val="nil"/>
            </w:tcBorders>
            <w:vAlign w:val="center"/>
          </w:tcPr>
          <w:p w14:paraId="0EC594B7">
            <w:pPr>
              <w:jc w:val="center"/>
              <w:rPr>
                <w:rFonts w:ascii="宋体" w:hAnsi="宋体" w:eastAsia="宋体"/>
                <w:color w:val="auto"/>
                <w:sz w:val="21"/>
                <w:szCs w:val="21"/>
                <w:highlight w:val="none"/>
              </w:rPr>
            </w:pPr>
          </w:p>
        </w:tc>
        <w:tc>
          <w:tcPr>
            <w:tcW w:w="1920" w:type="dxa"/>
            <w:tcBorders>
              <w:tl2br w:val="nil"/>
              <w:tr2bl w:val="nil"/>
            </w:tcBorders>
            <w:vAlign w:val="center"/>
          </w:tcPr>
          <w:p w14:paraId="7325C953">
            <w:pPr>
              <w:jc w:val="center"/>
              <w:rPr>
                <w:rFonts w:ascii="宋体" w:hAnsi="宋体" w:eastAsia="宋体"/>
                <w:color w:val="auto"/>
                <w:sz w:val="21"/>
                <w:szCs w:val="21"/>
                <w:highlight w:val="none"/>
              </w:rPr>
            </w:pPr>
          </w:p>
        </w:tc>
        <w:tc>
          <w:tcPr>
            <w:tcW w:w="1412" w:type="dxa"/>
            <w:tcBorders>
              <w:tl2br w:val="nil"/>
              <w:tr2bl w:val="nil"/>
            </w:tcBorders>
            <w:vAlign w:val="center"/>
          </w:tcPr>
          <w:p w14:paraId="065F3DB0">
            <w:pPr>
              <w:jc w:val="center"/>
              <w:rPr>
                <w:rFonts w:ascii="宋体" w:hAnsi="宋体" w:eastAsia="宋体"/>
                <w:color w:val="auto"/>
                <w:sz w:val="21"/>
                <w:szCs w:val="21"/>
                <w:highlight w:val="none"/>
              </w:rPr>
            </w:pPr>
          </w:p>
        </w:tc>
        <w:tc>
          <w:tcPr>
            <w:tcW w:w="867" w:type="dxa"/>
            <w:tcBorders>
              <w:tl2br w:val="nil"/>
              <w:tr2bl w:val="nil"/>
            </w:tcBorders>
            <w:vAlign w:val="center"/>
          </w:tcPr>
          <w:p w14:paraId="7144CBEF">
            <w:pPr>
              <w:jc w:val="center"/>
              <w:rPr>
                <w:rFonts w:ascii="宋体" w:hAnsi="宋体" w:eastAsia="宋体"/>
                <w:color w:val="auto"/>
                <w:sz w:val="21"/>
                <w:szCs w:val="21"/>
                <w:highlight w:val="none"/>
              </w:rPr>
            </w:pPr>
          </w:p>
        </w:tc>
      </w:tr>
      <w:tr w14:paraId="55192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0425964">
            <w:pPr>
              <w:jc w:val="center"/>
              <w:rPr>
                <w:rFonts w:ascii="宋体" w:hAnsi="宋体" w:eastAsia="宋体"/>
                <w:color w:val="auto"/>
                <w:sz w:val="21"/>
                <w:szCs w:val="21"/>
                <w:highlight w:val="none"/>
              </w:rPr>
            </w:pPr>
          </w:p>
        </w:tc>
        <w:tc>
          <w:tcPr>
            <w:tcW w:w="1590" w:type="dxa"/>
            <w:tcBorders>
              <w:tl2br w:val="nil"/>
              <w:tr2bl w:val="nil"/>
            </w:tcBorders>
            <w:vAlign w:val="center"/>
          </w:tcPr>
          <w:p w14:paraId="783E5839">
            <w:pPr>
              <w:jc w:val="center"/>
              <w:rPr>
                <w:rFonts w:ascii="宋体" w:hAnsi="宋体" w:eastAsia="宋体"/>
                <w:color w:val="auto"/>
                <w:sz w:val="21"/>
                <w:szCs w:val="21"/>
                <w:highlight w:val="none"/>
              </w:rPr>
            </w:pPr>
          </w:p>
        </w:tc>
        <w:tc>
          <w:tcPr>
            <w:tcW w:w="1755" w:type="dxa"/>
            <w:tcBorders>
              <w:tl2br w:val="nil"/>
              <w:tr2bl w:val="nil"/>
            </w:tcBorders>
            <w:vAlign w:val="center"/>
          </w:tcPr>
          <w:p w14:paraId="465692E2">
            <w:pPr>
              <w:jc w:val="center"/>
              <w:rPr>
                <w:rFonts w:ascii="宋体" w:hAnsi="宋体" w:eastAsia="宋体"/>
                <w:color w:val="auto"/>
                <w:sz w:val="21"/>
                <w:szCs w:val="21"/>
                <w:highlight w:val="none"/>
              </w:rPr>
            </w:pPr>
          </w:p>
        </w:tc>
        <w:tc>
          <w:tcPr>
            <w:tcW w:w="1920" w:type="dxa"/>
            <w:tcBorders>
              <w:tl2br w:val="nil"/>
              <w:tr2bl w:val="nil"/>
            </w:tcBorders>
            <w:vAlign w:val="center"/>
          </w:tcPr>
          <w:p w14:paraId="42A5EEDA">
            <w:pPr>
              <w:jc w:val="center"/>
              <w:rPr>
                <w:rFonts w:ascii="宋体" w:hAnsi="宋体" w:eastAsia="宋体"/>
                <w:color w:val="auto"/>
                <w:sz w:val="21"/>
                <w:szCs w:val="21"/>
                <w:highlight w:val="none"/>
              </w:rPr>
            </w:pPr>
          </w:p>
        </w:tc>
        <w:tc>
          <w:tcPr>
            <w:tcW w:w="1412" w:type="dxa"/>
            <w:tcBorders>
              <w:tl2br w:val="nil"/>
              <w:tr2bl w:val="nil"/>
            </w:tcBorders>
            <w:vAlign w:val="center"/>
          </w:tcPr>
          <w:p w14:paraId="0C70D97D">
            <w:pPr>
              <w:jc w:val="center"/>
              <w:rPr>
                <w:rFonts w:ascii="宋体" w:hAnsi="宋体" w:eastAsia="宋体"/>
                <w:color w:val="auto"/>
                <w:sz w:val="21"/>
                <w:szCs w:val="21"/>
                <w:highlight w:val="none"/>
              </w:rPr>
            </w:pPr>
          </w:p>
        </w:tc>
        <w:tc>
          <w:tcPr>
            <w:tcW w:w="867" w:type="dxa"/>
            <w:tcBorders>
              <w:tl2br w:val="nil"/>
              <w:tr2bl w:val="nil"/>
            </w:tcBorders>
            <w:vAlign w:val="center"/>
          </w:tcPr>
          <w:p w14:paraId="70C9A1C2">
            <w:pPr>
              <w:jc w:val="center"/>
              <w:rPr>
                <w:rFonts w:ascii="宋体" w:hAnsi="宋体" w:eastAsia="宋体"/>
                <w:color w:val="auto"/>
                <w:sz w:val="21"/>
                <w:szCs w:val="21"/>
                <w:highlight w:val="none"/>
              </w:rPr>
            </w:pPr>
          </w:p>
        </w:tc>
      </w:tr>
      <w:tr w14:paraId="2CF6E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FD5EC51">
            <w:pPr>
              <w:jc w:val="center"/>
              <w:rPr>
                <w:rFonts w:ascii="宋体" w:hAnsi="宋体" w:eastAsia="宋体"/>
                <w:color w:val="auto"/>
                <w:sz w:val="21"/>
                <w:szCs w:val="21"/>
                <w:highlight w:val="none"/>
              </w:rPr>
            </w:pPr>
          </w:p>
        </w:tc>
        <w:tc>
          <w:tcPr>
            <w:tcW w:w="1590" w:type="dxa"/>
            <w:tcBorders>
              <w:tl2br w:val="nil"/>
              <w:tr2bl w:val="nil"/>
            </w:tcBorders>
            <w:vAlign w:val="center"/>
          </w:tcPr>
          <w:p w14:paraId="04744827">
            <w:pPr>
              <w:jc w:val="center"/>
              <w:rPr>
                <w:rFonts w:ascii="宋体" w:hAnsi="宋体" w:eastAsia="宋体"/>
                <w:color w:val="auto"/>
                <w:sz w:val="21"/>
                <w:szCs w:val="21"/>
                <w:highlight w:val="none"/>
              </w:rPr>
            </w:pPr>
          </w:p>
        </w:tc>
        <w:tc>
          <w:tcPr>
            <w:tcW w:w="1755" w:type="dxa"/>
            <w:tcBorders>
              <w:tl2br w:val="nil"/>
              <w:tr2bl w:val="nil"/>
            </w:tcBorders>
            <w:vAlign w:val="center"/>
          </w:tcPr>
          <w:p w14:paraId="1C8E7D0C">
            <w:pPr>
              <w:jc w:val="center"/>
              <w:rPr>
                <w:rFonts w:ascii="宋体" w:hAnsi="宋体" w:eastAsia="宋体"/>
                <w:color w:val="auto"/>
                <w:sz w:val="21"/>
                <w:szCs w:val="21"/>
                <w:highlight w:val="none"/>
              </w:rPr>
            </w:pPr>
          </w:p>
        </w:tc>
        <w:tc>
          <w:tcPr>
            <w:tcW w:w="1920" w:type="dxa"/>
            <w:tcBorders>
              <w:tl2br w:val="nil"/>
              <w:tr2bl w:val="nil"/>
            </w:tcBorders>
            <w:vAlign w:val="center"/>
          </w:tcPr>
          <w:p w14:paraId="6AC199F9">
            <w:pPr>
              <w:jc w:val="center"/>
              <w:rPr>
                <w:rFonts w:ascii="宋体" w:hAnsi="宋体" w:eastAsia="宋体"/>
                <w:color w:val="auto"/>
                <w:sz w:val="21"/>
                <w:szCs w:val="21"/>
                <w:highlight w:val="none"/>
              </w:rPr>
            </w:pPr>
          </w:p>
        </w:tc>
        <w:tc>
          <w:tcPr>
            <w:tcW w:w="1412" w:type="dxa"/>
            <w:tcBorders>
              <w:tl2br w:val="nil"/>
              <w:tr2bl w:val="nil"/>
            </w:tcBorders>
            <w:vAlign w:val="center"/>
          </w:tcPr>
          <w:p w14:paraId="04156884">
            <w:pPr>
              <w:jc w:val="center"/>
              <w:rPr>
                <w:rFonts w:ascii="宋体" w:hAnsi="宋体" w:eastAsia="宋体"/>
                <w:color w:val="auto"/>
                <w:sz w:val="21"/>
                <w:szCs w:val="21"/>
                <w:highlight w:val="none"/>
              </w:rPr>
            </w:pPr>
          </w:p>
        </w:tc>
        <w:tc>
          <w:tcPr>
            <w:tcW w:w="867" w:type="dxa"/>
            <w:tcBorders>
              <w:tl2br w:val="nil"/>
              <w:tr2bl w:val="nil"/>
            </w:tcBorders>
            <w:vAlign w:val="center"/>
          </w:tcPr>
          <w:p w14:paraId="258D9B9B">
            <w:pPr>
              <w:jc w:val="center"/>
              <w:rPr>
                <w:rFonts w:ascii="宋体" w:hAnsi="宋体" w:eastAsia="宋体"/>
                <w:color w:val="auto"/>
                <w:sz w:val="21"/>
                <w:szCs w:val="21"/>
                <w:highlight w:val="none"/>
              </w:rPr>
            </w:pPr>
          </w:p>
        </w:tc>
      </w:tr>
      <w:tr w14:paraId="0C756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566FE48">
            <w:pPr>
              <w:jc w:val="center"/>
              <w:rPr>
                <w:rFonts w:ascii="宋体" w:hAnsi="宋体" w:eastAsia="宋体"/>
                <w:color w:val="auto"/>
                <w:sz w:val="21"/>
                <w:szCs w:val="21"/>
                <w:highlight w:val="none"/>
              </w:rPr>
            </w:pPr>
          </w:p>
        </w:tc>
        <w:tc>
          <w:tcPr>
            <w:tcW w:w="1590" w:type="dxa"/>
            <w:tcBorders>
              <w:tl2br w:val="nil"/>
              <w:tr2bl w:val="nil"/>
            </w:tcBorders>
            <w:vAlign w:val="center"/>
          </w:tcPr>
          <w:p w14:paraId="179008D1">
            <w:pPr>
              <w:jc w:val="center"/>
              <w:rPr>
                <w:rFonts w:ascii="宋体" w:hAnsi="宋体" w:eastAsia="宋体"/>
                <w:color w:val="auto"/>
                <w:sz w:val="21"/>
                <w:szCs w:val="21"/>
                <w:highlight w:val="none"/>
              </w:rPr>
            </w:pPr>
          </w:p>
        </w:tc>
        <w:tc>
          <w:tcPr>
            <w:tcW w:w="1755" w:type="dxa"/>
            <w:tcBorders>
              <w:tl2br w:val="nil"/>
              <w:tr2bl w:val="nil"/>
            </w:tcBorders>
            <w:vAlign w:val="center"/>
          </w:tcPr>
          <w:p w14:paraId="6E86DD30">
            <w:pPr>
              <w:jc w:val="center"/>
              <w:rPr>
                <w:rFonts w:ascii="宋体" w:hAnsi="宋体" w:eastAsia="宋体"/>
                <w:color w:val="auto"/>
                <w:sz w:val="21"/>
                <w:szCs w:val="21"/>
                <w:highlight w:val="none"/>
              </w:rPr>
            </w:pPr>
          </w:p>
        </w:tc>
        <w:tc>
          <w:tcPr>
            <w:tcW w:w="1920" w:type="dxa"/>
            <w:tcBorders>
              <w:tl2br w:val="nil"/>
              <w:tr2bl w:val="nil"/>
            </w:tcBorders>
            <w:vAlign w:val="center"/>
          </w:tcPr>
          <w:p w14:paraId="13520CC5">
            <w:pPr>
              <w:jc w:val="center"/>
              <w:rPr>
                <w:rFonts w:ascii="宋体" w:hAnsi="宋体" w:eastAsia="宋体"/>
                <w:color w:val="auto"/>
                <w:sz w:val="21"/>
                <w:szCs w:val="21"/>
                <w:highlight w:val="none"/>
              </w:rPr>
            </w:pPr>
          </w:p>
        </w:tc>
        <w:tc>
          <w:tcPr>
            <w:tcW w:w="1412" w:type="dxa"/>
            <w:tcBorders>
              <w:tl2br w:val="nil"/>
              <w:tr2bl w:val="nil"/>
            </w:tcBorders>
            <w:vAlign w:val="center"/>
          </w:tcPr>
          <w:p w14:paraId="6AA4B23D">
            <w:pPr>
              <w:jc w:val="center"/>
              <w:rPr>
                <w:rFonts w:ascii="宋体" w:hAnsi="宋体" w:eastAsia="宋体"/>
                <w:color w:val="auto"/>
                <w:sz w:val="21"/>
                <w:szCs w:val="21"/>
                <w:highlight w:val="none"/>
              </w:rPr>
            </w:pPr>
          </w:p>
        </w:tc>
        <w:tc>
          <w:tcPr>
            <w:tcW w:w="867" w:type="dxa"/>
            <w:tcBorders>
              <w:tl2br w:val="nil"/>
              <w:tr2bl w:val="nil"/>
            </w:tcBorders>
            <w:vAlign w:val="center"/>
          </w:tcPr>
          <w:p w14:paraId="6DE62475">
            <w:pPr>
              <w:jc w:val="center"/>
              <w:rPr>
                <w:rFonts w:ascii="宋体" w:hAnsi="宋体" w:eastAsia="宋体"/>
                <w:color w:val="auto"/>
                <w:sz w:val="21"/>
                <w:szCs w:val="21"/>
                <w:highlight w:val="none"/>
              </w:rPr>
            </w:pPr>
          </w:p>
        </w:tc>
      </w:tr>
      <w:tr w14:paraId="47200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87A4774">
            <w:pPr>
              <w:jc w:val="center"/>
              <w:rPr>
                <w:rFonts w:ascii="宋体" w:hAnsi="宋体" w:eastAsia="宋体"/>
                <w:color w:val="auto"/>
                <w:sz w:val="21"/>
                <w:szCs w:val="21"/>
                <w:highlight w:val="none"/>
              </w:rPr>
            </w:pPr>
          </w:p>
        </w:tc>
        <w:tc>
          <w:tcPr>
            <w:tcW w:w="1590" w:type="dxa"/>
            <w:tcBorders>
              <w:tl2br w:val="nil"/>
              <w:tr2bl w:val="nil"/>
            </w:tcBorders>
            <w:vAlign w:val="center"/>
          </w:tcPr>
          <w:p w14:paraId="2368672C">
            <w:pPr>
              <w:jc w:val="center"/>
              <w:rPr>
                <w:rFonts w:ascii="宋体" w:hAnsi="宋体" w:eastAsia="宋体"/>
                <w:color w:val="auto"/>
                <w:sz w:val="21"/>
                <w:szCs w:val="21"/>
                <w:highlight w:val="none"/>
              </w:rPr>
            </w:pPr>
          </w:p>
        </w:tc>
        <w:tc>
          <w:tcPr>
            <w:tcW w:w="1755" w:type="dxa"/>
            <w:tcBorders>
              <w:tl2br w:val="nil"/>
              <w:tr2bl w:val="nil"/>
            </w:tcBorders>
            <w:vAlign w:val="center"/>
          </w:tcPr>
          <w:p w14:paraId="31DD8CE7">
            <w:pPr>
              <w:jc w:val="center"/>
              <w:rPr>
                <w:rFonts w:ascii="宋体" w:hAnsi="宋体" w:eastAsia="宋体"/>
                <w:color w:val="auto"/>
                <w:sz w:val="21"/>
                <w:szCs w:val="21"/>
                <w:highlight w:val="none"/>
              </w:rPr>
            </w:pPr>
          </w:p>
        </w:tc>
        <w:tc>
          <w:tcPr>
            <w:tcW w:w="1920" w:type="dxa"/>
            <w:tcBorders>
              <w:tl2br w:val="nil"/>
              <w:tr2bl w:val="nil"/>
            </w:tcBorders>
            <w:vAlign w:val="center"/>
          </w:tcPr>
          <w:p w14:paraId="05C327FF">
            <w:pPr>
              <w:jc w:val="center"/>
              <w:rPr>
                <w:rFonts w:ascii="宋体" w:hAnsi="宋体" w:eastAsia="宋体"/>
                <w:color w:val="auto"/>
                <w:sz w:val="21"/>
                <w:szCs w:val="21"/>
                <w:highlight w:val="none"/>
              </w:rPr>
            </w:pPr>
          </w:p>
        </w:tc>
        <w:tc>
          <w:tcPr>
            <w:tcW w:w="1412" w:type="dxa"/>
            <w:tcBorders>
              <w:tl2br w:val="nil"/>
              <w:tr2bl w:val="nil"/>
            </w:tcBorders>
            <w:vAlign w:val="center"/>
          </w:tcPr>
          <w:p w14:paraId="0FC46320">
            <w:pPr>
              <w:jc w:val="center"/>
              <w:rPr>
                <w:rFonts w:ascii="宋体" w:hAnsi="宋体" w:eastAsia="宋体"/>
                <w:color w:val="auto"/>
                <w:sz w:val="21"/>
                <w:szCs w:val="21"/>
                <w:highlight w:val="none"/>
              </w:rPr>
            </w:pPr>
          </w:p>
        </w:tc>
        <w:tc>
          <w:tcPr>
            <w:tcW w:w="867" w:type="dxa"/>
            <w:tcBorders>
              <w:tl2br w:val="nil"/>
              <w:tr2bl w:val="nil"/>
            </w:tcBorders>
            <w:vAlign w:val="center"/>
          </w:tcPr>
          <w:p w14:paraId="36E56372">
            <w:pPr>
              <w:jc w:val="center"/>
              <w:rPr>
                <w:rFonts w:ascii="宋体" w:hAnsi="宋体" w:eastAsia="宋体"/>
                <w:color w:val="auto"/>
                <w:sz w:val="21"/>
                <w:szCs w:val="21"/>
                <w:highlight w:val="none"/>
              </w:rPr>
            </w:pPr>
          </w:p>
        </w:tc>
      </w:tr>
      <w:tr w14:paraId="320070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F02A0DF">
            <w:pPr>
              <w:jc w:val="center"/>
              <w:rPr>
                <w:rFonts w:ascii="宋体" w:hAnsi="宋体" w:eastAsia="宋体"/>
                <w:color w:val="auto"/>
                <w:sz w:val="21"/>
                <w:szCs w:val="21"/>
                <w:highlight w:val="none"/>
              </w:rPr>
            </w:pPr>
          </w:p>
        </w:tc>
        <w:tc>
          <w:tcPr>
            <w:tcW w:w="1590" w:type="dxa"/>
            <w:tcBorders>
              <w:tl2br w:val="nil"/>
              <w:tr2bl w:val="nil"/>
            </w:tcBorders>
            <w:vAlign w:val="center"/>
          </w:tcPr>
          <w:p w14:paraId="2A70EE2F">
            <w:pPr>
              <w:jc w:val="center"/>
              <w:rPr>
                <w:rFonts w:ascii="宋体" w:hAnsi="宋体" w:eastAsia="宋体"/>
                <w:color w:val="auto"/>
                <w:sz w:val="21"/>
                <w:szCs w:val="21"/>
                <w:highlight w:val="none"/>
              </w:rPr>
            </w:pPr>
          </w:p>
        </w:tc>
        <w:tc>
          <w:tcPr>
            <w:tcW w:w="1755" w:type="dxa"/>
            <w:tcBorders>
              <w:tl2br w:val="nil"/>
              <w:tr2bl w:val="nil"/>
            </w:tcBorders>
            <w:vAlign w:val="center"/>
          </w:tcPr>
          <w:p w14:paraId="369AB00D">
            <w:pPr>
              <w:jc w:val="center"/>
              <w:rPr>
                <w:rFonts w:ascii="宋体" w:hAnsi="宋体" w:eastAsia="宋体"/>
                <w:color w:val="auto"/>
                <w:sz w:val="21"/>
                <w:szCs w:val="21"/>
                <w:highlight w:val="none"/>
              </w:rPr>
            </w:pPr>
          </w:p>
        </w:tc>
        <w:tc>
          <w:tcPr>
            <w:tcW w:w="1920" w:type="dxa"/>
            <w:tcBorders>
              <w:tl2br w:val="nil"/>
              <w:tr2bl w:val="nil"/>
            </w:tcBorders>
            <w:vAlign w:val="center"/>
          </w:tcPr>
          <w:p w14:paraId="71A8145C">
            <w:pPr>
              <w:jc w:val="center"/>
              <w:rPr>
                <w:rFonts w:ascii="宋体" w:hAnsi="宋体" w:eastAsia="宋体"/>
                <w:color w:val="auto"/>
                <w:sz w:val="21"/>
                <w:szCs w:val="21"/>
                <w:highlight w:val="none"/>
              </w:rPr>
            </w:pPr>
          </w:p>
        </w:tc>
        <w:tc>
          <w:tcPr>
            <w:tcW w:w="1412" w:type="dxa"/>
            <w:tcBorders>
              <w:tl2br w:val="nil"/>
              <w:tr2bl w:val="nil"/>
            </w:tcBorders>
            <w:vAlign w:val="center"/>
          </w:tcPr>
          <w:p w14:paraId="77FBBD6A">
            <w:pPr>
              <w:jc w:val="center"/>
              <w:rPr>
                <w:rFonts w:ascii="宋体" w:hAnsi="宋体" w:eastAsia="宋体"/>
                <w:color w:val="auto"/>
                <w:sz w:val="21"/>
                <w:szCs w:val="21"/>
                <w:highlight w:val="none"/>
              </w:rPr>
            </w:pPr>
          </w:p>
        </w:tc>
        <w:tc>
          <w:tcPr>
            <w:tcW w:w="867" w:type="dxa"/>
            <w:tcBorders>
              <w:tl2br w:val="nil"/>
              <w:tr2bl w:val="nil"/>
            </w:tcBorders>
            <w:vAlign w:val="center"/>
          </w:tcPr>
          <w:p w14:paraId="677E7E11">
            <w:pPr>
              <w:jc w:val="center"/>
              <w:rPr>
                <w:rFonts w:ascii="宋体" w:hAnsi="宋体" w:eastAsia="宋体"/>
                <w:color w:val="auto"/>
                <w:sz w:val="21"/>
                <w:szCs w:val="21"/>
                <w:highlight w:val="none"/>
              </w:rPr>
            </w:pPr>
          </w:p>
        </w:tc>
      </w:tr>
      <w:tr w14:paraId="15D64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7DEE3D1">
            <w:pPr>
              <w:jc w:val="center"/>
              <w:rPr>
                <w:rFonts w:ascii="宋体" w:hAnsi="宋体" w:eastAsia="宋体"/>
                <w:color w:val="auto"/>
                <w:sz w:val="21"/>
                <w:szCs w:val="21"/>
                <w:highlight w:val="none"/>
              </w:rPr>
            </w:pPr>
          </w:p>
        </w:tc>
        <w:tc>
          <w:tcPr>
            <w:tcW w:w="1590" w:type="dxa"/>
            <w:tcBorders>
              <w:tl2br w:val="nil"/>
              <w:tr2bl w:val="nil"/>
            </w:tcBorders>
            <w:vAlign w:val="center"/>
          </w:tcPr>
          <w:p w14:paraId="6FB38201">
            <w:pPr>
              <w:jc w:val="center"/>
              <w:rPr>
                <w:rFonts w:ascii="宋体" w:hAnsi="宋体" w:eastAsia="宋体"/>
                <w:color w:val="auto"/>
                <w:sz w:val="21"/>
                <w:szCs w:val="21"/>
                <w:highlight w:val="none"/>
              </w:rPr>
            </w:pPr>
          </w:p>
        </w:tc>
        <w:tc>
          <w:tcPr>
            <w:tcW w:w="1755" w:type="dxa"/>
            <w:tcBorders>
              <w:tl2br w:val="nil"/>
              <w:tr2bl w:val="nil"/>
            </w:tcBorders>
            <w:vAlign w:val="center"/>
          </w:tcPr>
          <w:p w14:paraId="47366AAE">
            <w:pPr>
              <w:jc w:val="center"/>
              <w:rPr>
                <w:rFonts w:ascii="宋体" w:hAnsi="宋体" w:eastAsia="宋体"/>
                <w:color w:val="auto"/>
                <w:sz w:val="21"/>
                <w:szCs w:val="21"/>
                <w:highlight w:val="none"/>
              </w:rPr>
            </w:pPr>
          </w:p>
        </w:tc>
        <w:tc>
          <w:tcPr>
            <w:tcW w:w="1920" w:type="dxa"/>
            <w:tcBorders>
              <w:tl2br w:val="nil"/>
              <w:tr2bl w:val="nil"/>
            </w:tcBorders>
            <w:vAlign w:val="center"/>
          </w:tcPr>
          <w:p w14:paraId="1EC1CDC7">
            <w:pPr>
              <w:jc w:val="center"/>
              <w:rPr>
                <w:rFonts w:ascii="宋体" w:hAnsi="宋体" w:eastAsia="宋体"/>
                <w:color w:val="auto"/>
                <w:sz w:val="21"/>
                <w:szCs w:val="21"/>
                <w:highlight w:val="none"/>
              </w:rPr>
            </w:pPr>
          </w:p>
        </w:tc>
        <w:tc>
          <w:tcPr>
            <w:tcW w:w="1412" w:type="dxa"/>
            <w:tcBorders>
              <w:tl2br w:val="nil"/>
              <w:tr2bl w:val="nil"/>
            </w:tcBorders>
            <w:vAlign w:val="center"/>
          </w:tcPr>
          <w:p w14:paraId="50A8BDB4">
            <w:pPr>
              <w:jc w:val="center"/>
              <w:rPr>
                <w:rFonts w:ascii="宋体" w:hAnsi="宋体" w:eastAsia="宋体"/>
                <w:color w:val="auto"/>
                <w:sz w:val="21"/>
                <w:szCs w:val="21"/>
                <w:highlight w:val="none"/>
              </w:rPr>
            </w:pPr>
          </w:p>
        </w:tc>
        <w:tc>
          <w:tcPr>
            <w:tcW w:w="867" w:type="dxa"/>
            <w:tcBorders>
              <w:tl2br w:val="nil"/>
              <w:tr2bl w:val="nil"/>
            </w:tcBorders>
            <w:vAlign w:val="center"/>
          </w:tcPr>
          <w:p w14:paraId="01A4C126">
            <w:pPr>
              <w:jc w:val="center"/>
              <w:rPr>
                <w:rFonts w:ascii="宋体" w:hAnsi="宋体" w:eastAsia="宋体"/>
                <w:color w:val="auto"/>
                <w:sz w:val="21"/>
                <w:szCs w:val="21"/>
                <w:highlight w:val="none"/>
              </w:rPr>
            </w:pPr>
          </w:p>
        </w:tc>
      </w:tr>
      <w:tr w14:paraId="7F8D6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48E44DC">
            <w:pPr>
              <w:jc w:val="center"/>
              <w:rPr>
                <w:rFonts w:ascii="宋体" w:hAnsi="宋体" w:eastAsia="宋体"/>
                <w:color w:val="auto"/>
                <w:sz w:val="21"/>
                <w:szCs w:val="21"/>
                <w:highlight w:val="none"/>
              </w:rPr>
            </w:pPr>
          </w:p>
        </w:tc>
        <w:tc>
          <w:tcPr>
            <w:tcW w:w="1590" w:type="dxa"/>
            <w:tcBorders>
              <w:tl2br w:val="nil"/>
              <w:tr2bl w:val="nil"/>
            </w:tcBorders>
            <w:vAlign w:val="center"/>
          </w:tcPr>
          <w:p w14:paraId="1BFA05E6">
            <w:pPr>
              <w:jc w:val="center"/>
              <w:rPr>
                <w:rFonts w:ascii="宋体" w:hAnsi="宋体" w:eastAsia="宋体"/>
                <w:color w:val="auto"/>
                <w:sz w:val="21"/>
                <w:szCs w:val="21"/>
                <w:highlight w:val="none"/>
              </w:rPr>
            </w:pPr>
          </w:p>
        </w:tc>
        <w:tc>
          <w:tcPr>
            <w:tcW w:w="1755" w:type="dxa"/>
            <w:tcBorders>
              <w:tl2br w:val="nil"/>
              <w:tr2bl w:val="nil"/>
            </w:tcBorders>
            <w:vAlign w:val="center"/>
          </w:tcPr>
          <w:p w14:paraId="591E843F">
            <w:pPr>
              <w:jc w:val="center"/>
              <w:rPr>
                <w:rFonts w:ascii="宋体" w:hAnsi="宋体" w:eastAsia="宋体"/>
                <w:color w:val="auto"/>
                <w:sz w:val="21"/>
                <w:szCs w:val="21"/>
                <w:highlight w:val="none"/>
              </w:rPr>
            </w:pPr>
          </w:p>
        </w:tc>
        <w:tc>
          <w:tcPr>
            <w:tcW w:w="1920" w:type="dxa"/>
            <w:tcBorders>
              <w:tl2br w:val="nil"/>
              <w:tr2bl w:val="nil"/>
            </w:tcBorders>
            <w:vAlign w:val="center"/>
          </w:tcPr>
          <w:p w14:paraId="2EE5702F">
            <w:pPr>
              <w:jc w:val="center"/>
              <w:rPr>
                <w:rFonts w:ascii="宋体" w:hAnsi="宋体" w:eastAsia="宋体"/>
                <w:color w:val="auto"/>
                <w:sz w:val="21"/>
                <w:szCs w:val="21"/>
                <w:highlight w:val="none"/>
              </w:rPr>
            </w:pPr>
          </w:p>
        </w:tc>
        <w:tc>
          <w:tcPr>
            <w:tcW w:w="1412" w:type="dxa"/>
            <w:tcBorders>
              <w:tl2br w:val="nil"/>
              <w:tr2bl w:val="nil"/>
            </w:tcBorders>
            <w:vAlign w:val="center"/>
          </w:tcPr>
          <w:p w14:paraId="5C37278C">
            <w:pPr>
              <w:jc w:val="center"/>
              <w:rPr>
                <w:rFonts w:ascii="宋体" w:hAnsi="宋体" w:eastAsia="宋体"/>
                <w:color w:val="auto"/>
                <w:sz w:val="21"/>
                <w:szCs w:val="21"/>
                <w:highlight w:val="none"/>
              </w:rPr>
            </w:pPr>
          </w:p>
        </w:tc>
        <w:tc>
          <w:tcPr>
            <w:tcW w:w="867" w:type="dxa"/>
            <w:tcBorders>
              <w:tl2br w:val="nil"/>
              <w:tr2bl w:val="nil"/>
            </w:tcBorders>
            <w:vAlign w:val="center"/>
          </w:tcPr>
          <w:p w14:paraId="106619EA">
            <w:pPr>
              <w:jc w:val="center"/>
              <w:rPr>
                <w:rFonts w:ascii="宋体" w:hAnsi="宋体" w:eastAsia="宋体"/>
                <w:color w:val="auto"/>
                <w:sz w:val="21"/>
                <w:szCs w:val="21"/>
                <w:highlight w:val="none"/>
              </w:rPr>
            </w:pPr>
          </w:p>
        </w:tc>
      </w:tr>
      <w:tr w14:paraId="5700C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5EEF2F8">
            <w:pPr>
              <w:jc w:val="center"/>
              <w:rPr>
                <w:rFonts w:ascii="宋体" w:hAnsi="宋体" w:eastAsia="宋体"/>
                <w:color w:val="auto"/>
                <w:sz w:val="21"/>
                <w:szCs w:val="21"/>
                <w:highlight w:val="none"/>
              </w:rPr>
            </w:pPr>
          </w:p>
        </w:tc>
        <w:tc>
          <w:tcPr>
            <w:tcW w:w="1590" w:type="dxa"/>
            <w:tcBorders>
              <w:tl2br w:val="nil"/>
              <w:tr2bl w:val="nil"/>
            </w:tcBorders>
            <w:vAlign w:val="center"/>
          </w:tcPr>
          <w:p w14:paraId="00788FD2">
            <w:pPr>
              <w:jc w:val="center"/>
              <w:rPr>
                <w:rFonts w:ascii="宋体" w:hAnsi="宋体" w:eastAsia="宋体"/>
                <w:color w:val="auto"/>
                <w:sz w:val="21"/>
                <w:szCs w:val="21"/>
                <w:highlight w:val="none"/>
              </w:rPr>
            </w:pPr>
          </w:p>
        </w:tc>
        <w:tc>
          <w:tcPr>
            <w:tcW w:w="1755" w:type="dxa"/>
            <w:tcBorders>
              <w:tl2br w:val="nil"/>
              <w:tr2bl w:val="nil"/>
            </w:tcBorders>
            <w:vAlign w:val="center"/>
          </w:tcPr>
          <w:p w14:paraId="19A0DC11">
            <w:pPr>
              <w:jc w:val="center"/>
              <w:rPr>
                <w:rFonts w:ascii="宋体" w:hAnsi="宋体" w:eastAsia="宋体"/>
                <w:color w:val="auto"/>
                <w:sz w:val="21"/>
                <w:szCs w:val="21"/>
                <w:highlight w:val="none"/>
              </w:rPr>
            </w:pPr>
          </w:p>
        </w:tc>
        <w:tc>
          <w:tcPr>
            <w:tcW w:w="1920" w:type="dxa"/>
            <w:tcBorders>
              <w:tl2br w:val="nil"/>
              <w:tr2bl w:val="nil"/>
            </w:tcBorders>
            <w:vAlign w:val="center"/>
          </w:tcPr>
          <w:p w14:paraId="54A3431C">
            <w:pPr>
              <w:jc w:val="center"/>
              <w:rPr>
                <w:rFonts w:ascii="宋体" w:hAnsi="宋体" w:eastAsia="宋体"/>
                <w:color w:val="auto"/>
                <w:sz w:val="21"/>
                <w:szCs w:val="21"/>
                <w:highlight w:val="none"/>
              </w:rPr>
            </w:pPr>
          </w:p>
        </w:tc>
        <w:tc>
          <w:tcPr>
            <w:tcW w:w="1412" w:type="dxa"/>
            <w:tcBorders>
              <w:tl2br w:val="nil"/>
              <w:tr2bl w:val="nil"/>
            </w:tcBorders>
            <w:vAlign w:val="center"/>
          </w:tcPr>
          <w:p w14:paraId="2AD54B21">
            <w:pPr>
              <w:jc w:val="center"/>
              <w:rPr>
                <w:rFonts w:ascii="宋体" w:hAnsi="宋体" w:eastAsia="宋体"/>
                <w:color w:val="auto"/>
                <w:sz w:val="21"/>
                <w:szCs w:val="21"/>
                <w:highlight w:val="none"/>
              </w:rPr>
            </w:pPr>
          </w:p>
        </w:tc>
        <w:tc>
          <w:tcPr>
            <w:tcW w:w="867" w:type="dxa"/>
            <w:tcBorders>
              <w:tl2br w:val="nil"/>
              <w:tr2bl w:val="nil"/>
            </w:tcBorders>
            <w:vAlign w:val="center"/>
          </w:tcPr>
          <w:p w14:paraId="70A8A438">
            <w:pPr>
              <w:jc w:val="center"/>
              <w:rPr>
                <w:rFonts w:ascii="宋体" w:hAnsi="宋体" w:eastAsia="宋体"/>
                <w:color w:val="auto"/>
                <w:sz w:val="21"/>
                <w:szCs w:val="21"/>
                <w:highlight w:val="none"/>
              </w:rPr>
            </w:pPr>
          </w:p>
        </w:tc>
      </w:tr>
      <w:tr w14:paraId="524B5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19B36D1">
            <w:pPr>
              <w:jc w:val="center"/>
              <w:rPr>
                <w:rFonts w:ascii="宋体" w:hAnsi="宋体" w:eastAsia="宋体"/>
                <w:color w:val="auto"/>
                <w:sz w:val="21"/>
                <w:szCs w:val="21"/>
                <w:highlight w:val="none"/>
              </w:rPr>
            </w:pPr>
          </w:p>
        </w:tc>
        <w:tc>
          <w:tcPr>
            <w:tcW w:w="1590" w:type="dxa"/>
            <w:tcBorders>
              <w:tl2br w:val="nil"/>
              <w:tr2bl w:val="nil"/>
            </w:tcBorders>
            <w:vAlign w:val="center"/>
          </w:tcPr>
          <w:p w14:paraId="6C7B256A">
            <w:pPr>
              <w:jc w:val="center"/>
              <w:rPr>
                <w:rFonts w:ascii="宋体" w:hAnsi="宋体" w:eastAsia="宋体"/>
                <w:color w:val="auto"/>
                <w:sz w:val="21"/>
                <w:szCs w:val="21"/>
                <w:highlight w:val="none"/>
              </w:rPr>
            </w:pPr>
          </w:p>
        </w:tc>
        <w:tc>
          <w:tcPr>
            <w:tcW w:w="1755" w:type="dxa"/>
            <w:tcBorders>
              <w:tl2br w:val="nil"/>
              <w:tr2bl w:val="nil"/>
            </w:tcBorders>
            <w:vAlign w:val="center"/>
          </w:tcPr>
          <w:p w14:paraId="3FF1F569">
            <w:pPr>
              <w:jc w:val="center"/>
              <w:rPr>
                <w:rFonts w:ascii="宋体" w:hAnsi="宋体" w:eastAsia="宋体"/>
                <w:color w:val="auto"/>
                <w:sz w:val="21"/>
                <w:szCs w:val="21"/>
                <w:highlight w:val="none"/>
              </w:rPr>
            </w:pPr>
          </w:p>
        </w:tc>
        <w:tc>
          <w:tcPr>
            <w:tcW w:w="1920" w:type="dxa"/>
            <w:tcBorders>
              <w:tl2br w:val="nil"/>
              <w:tr2bl w:val="nil"/>
            </w:tcBorders>
            <w:vAlign w:val="center"/>
          </w:tcPr>
          <w:p w14:paraId="779ADA53">
            <w:pPr>
              <w:jc w:val="center"/>
              <w:rPr>
                <w:rFonts w:ascii="宋体" w:hAnsi="宋体" w:eastAsia="宋体"/>
                <w:color w:val="auto"/>
                <w:sz w:val="21"/>
                <w:szCs w:val="21"/>
                <w:highlight w:val="none"/>
              </w:rPr>
            </w:pPr>
          </w:p>
        </w:tc>
        <w:tc>
          <w:tcPr>
            <w:tcW w:w="1412" w:type="dxa"/>
            <w:tcBorders>
              <w:tl2br w:val="nil"/>
              <w:tr2bl w:val="nil"/>
            </w:tcBorders>
            <w:vAlign w:val="center"/>
          </w:tcPr>
          <w:p w14:paraId="183542D7">
            <w:pPr>
              <w:jc w:val="center"/>
              <w:rPr>
                <w:rFonts w:ascii="宋体" w:hAnsi="宋体" w:eastAsia="宋体"/>
                <w:color w:val="auto"/>
                <w:sz w:val="21"/>
                <w:szCs w:val="21"/>
                <w:highlight w:val="none"/>
              </w:rPr>
            </w:pPr>
          </w:p>
        </w:tc>
        <w:tc>
          <w:tcPr>
            <w:tcW w:w="867" w:type="dxa"/>
            <w:tcBorders>
              <w:tl2br w:val="nil"/>
              <w:tr2bl w:val="nil"/>
            </w:tcBorders>
            <w:vAlign w:val="center"/>
          </w:tcPr>
          <w:p w14:paraId="1767CC94">
            <w:pPr>
              <w:jc w:val="center"/>
              <w:rPr>
                <w:rFonts w:ascii="宋体" w:hAnsi="宋体" w:eastAsia="宋体"/>
                <w:color w:val="auto"/>
                <w:sz w:val="21"/>
                <w:szCs w:val="21"/>
                <w:highlight w:val="none"/>
              </w:rPr>
            </w:pPr>
          </w:p>
        </w:tc>
      </w:tr>
      <w:tr w14:paraId="68853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4BAF779">
            <w:pPr>
              <w:jc w:val="center"/>
              <w:rPr>
                <w:rFonts w:ascii="宋体" w:hAnsi="宋体" w:eastAsia="宋体"/>
                <w:color w:val="auto"/>
                <w:sz w:val="21"/>
                <w:szCs w:val="21"/>
                <w:highlight w:val="none"/>
              </w:rPr>
            </w:pPr>
          </w:p>
        </w:tc>
        <w:tc>
          <w:tcPr>
            <w:tcW w:w="1590" w:type="dxa"/>
            <w:tcBorders>
              <w:tl2br w:val="nil"/>
              <w:tr2bl w:val="nil"/>
            </w:tcBorders>
            <w:vAlign w:val="center"/>
          </w:tcPr>
          <w:p w14:paraId="585C3692">
            <w:pPr>
              <w:jc w:val="center"/>
              <w:rPr>
                <w:rFonts w:ascii="宋体" w:hAnsi="宋体" w:eastAsia="宋体"/>
                <w:color w:val="auto"/>
                <w:sz w:val="21"/>
                <w:szCs w:val="21"/>
                <w:highlight w:val="none"/>
              </w:rPr>
            </w:pPr>
          </w:p>
        </w:tc>
        <w:tc>
          <w:tcPr>
            <w:tcW w:w="1755" w:type="dxa"/>
            <w:tcBorders>
              <w:tl2br w:val="nil"/>
              <w:tr2bl w:val="nil"/>
            </w:tcBorders>
            <w:vAlign w:val="center"/>
          </w:tcPr>
          <w:p w14:paraId="5894B8F6">
            <w:pPr>
              <w:jc w:val="center"/>
              <w:rPr>
                <w:rFonts w:ascii="宋体" w:hAnsi="宋体" w:eastAsia="宋体"/>
                <w:color w:val="auto"/>
                <w:sz w:val="21"/>
                <w:szCs w:val="21"/>
                <w:highlight w:val="none"/>
              </w:rPr>
            </w:pPr>
          </w:p>
        </w:tc>
        <w:tc>
          <w:tcPr>
            <w:tcW w:w="1920" w:type="dxa"/>
            <w:tcBorders>
              <w:tl2br w:val="nil"/>
              <w:tr2bl w:val="nil"/>
            </w:tcBorders>
            <w:vAlign w:val="center"/>
          </w:tcPr>
          <w:p w14:paraId="6CE238A4">
            <w:pPr>
              <w:jc w:val="center"/>
              <w:rPr>
                <w:rFonts w:ascii="宋体" w:hAnsi="宋体" w:eastAsia="宋体"/>
                <w:color w:val="auto"/>
                <w:sz w:val="21"/>
                <w:szCs w:val="21"/>
                <w:highlight w:val="none"/>
              </w:rPr>
            </w:pPr>
          </w:p>
        </w:tc>
        <w:tc>
          <w:tcPr>
            <w:tcW w:w="1412" w:type="dxa"/>
            <w:tcBorders>
              <w:tl2br w:val="nil"/>
              <w:tr2bl w:val="nil"/>
            </w:tcBorders>
            <w:vAlign w:val="center"/>
          </w:tcPr>
          <w:p w14:paraId="51C0438C">
            <w:pPr>
              <w:jc w:val="center"/>
              <w:rPr>
                <w:rFonts w:ascii="宋体" w:hAnsi="宋体" w:eastAsia="宋体"/>
                <w:color w:val="auto"/>
                <w:sz w:val="21"/>
                <w:szCs w:val="21"/>
                <w:highlight w:val="none"/>
              </w:rPr>
            </w:pPr>
          </w:p>
        </w:tc>
        <w:tc>
          <w:tcPr>
            <w:tcW w:w="867" w:type="dxa"/>
            <w:tcBorders>
              <w:tl2br w:val="nil"/>
              <w:tr2bl w:val="nil"/>
            </w:tcBorders>
            <w:vAlign w:val="center"/>
          </w:tcPr>
          <w:p w14:paraId="3F67C83D">
            <w:pPr>
              <w:jc w:val="center"/>
              <w:rPr>
                <w:rFonts w:ascii="宋体" w:hAnsi="宋体" w:eastAsia="宋体"/>
                <w:color w:val="auto"/>
                <w:sz w:val="21"/>
                <w:szCs w:val="21"/>
                <w:highlight w:val="none"/>
              </w:rPr>
            </w:pPr>
          </w:p>
        </w:tc>
      </w:tr>
      <w:tr w14:paraId="5B669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36A9D30">
            <w:pPr>
              <w:jc w:val="center"/>
              <w:rPr>
                <w:rFonts w:ascii="宋体" w:hAnsi="宋体" w:eastAsia="宋体"/>
                <w:color w:val="auto"/>
                <w:sz w:val="21"/>
                <w:szCs w:val="21"/>
                <w:highlight w:val="none"/>
              </w:rPr>
            </w:pPr>
          </w:p>
        </w:tc>
        <w:tc>
          <w:tcPr>
            <w:tcW w:w="1590" w:type="dxa"/>
            <w:tcBorders>
              <w:tl2br w:val="nil"/>
              <w:tr2bl w:val="nil"/>
            </w:tcBorders>
            <w:vAlign w:val="center"/>
          </w:tcPr>
          <w:p w14:paraId="42D05B2E">
            <w:pPr>
              <w:jc w:val="center"/>
              <w:rPr>
                <w:rFonts w:ascii="宋体" w:hAnsi="宋体" w:eastAsia="宋体"/>
                <w:color w:val="auto"/>
                <w:sz w:val="21"/>
                <w:szCs w:val="21"/>
                <w:highlight w:val="none"/>
              </w:rPr>
            </w:pPr>
          </w:p>
        </w:tc>
        <w:tc>
          <w:tcPr>
            <w:tcW w:w="1755" w:type="dxa"/>
            <w:tcBorders>
              <w:tl2br w:val="nil"/>
              <w:tr2bl w:val="nil"/>
            </w:tcBorders>
            <w:vAlign w:val="center"/>
          </w:tcPr>
          <w:p w14:paraId="7EB8090E">
            <w:pPr>
              <w:jc w:val="center"/>
              <w:rPr>
                <w:rFonts w:ascii="宋体" w:hAnsi="宋体" w:eastAsia="宋体"/>
                <w:color w:val="auto"/>
                <w:sz w:val="21"/>
                <w:szCs w:val="21"/>
                <w:highlight w:val="none"/>
              </w:rPr>
            </w:pPr>
          </w:p>
        </w:tc>
        <w:tc>
          <w:tcPr>
            <w:tcW w:w="1920" w:type="dxa"/>
            <w:tcBorders>
              <w:tl2br w:val="nil"/>
              <w:tr2bl w:val="nil"/>
            </w:tcBorders>
            <w:vAlign w:val="center"/>
          </w:tcPr>
          <w:p w14:paraId="43E781C4">
            <w:pPr>
              <w:jc w:val="center"/>
              <w:rPr>
                <w:rFonts w:ascii="宋体" w:hAnsi="宋体" w:eastAsia="宋体"/>
                <w:color w:val="auto"/>
                <w:sz w:val="21"/>
                <w:szCs w:val="21"/>
                <w:highlight w:val="none"/>
              </w:rPr>
            </w:pPr>
          </w:p>
        </w:tc>
        <w:tc>
          <w:tcPr>
            <w:tcW w:w="1412" w:type="dxa"/>
            <w:tcBorders>
              <w:tl2br w:val="nil"/>
              <w:tr2bl w:val="nil"/>
            </w:tcBorders>
            <w:vAlign w:val="center"/>
          </w:tcPr>
          <w:p w14:paraId="3ADC8B0A">
            <w:pPr>
              <w:jc w:val="center"/>
              <w:rPr>
                <w:rFonts w:ascii="宋体" w:hAnsi="宋体" w:eastAsia="宋体"/>
                <w:color w:val="auto"/>
                <w:sz w:val="21"/>
                <w:szCs w:val="21"/>
                <w:highlight w:val="none"/>
              </w:rPr>
            </w:pPr>
          </w:p>
        </w:tc>
        <w:tc>
          <w:tcPr>
            <w:tcW w:w="867" w:type="dxa"/>
            <w:tcBorders>
              <w:tl2br w:val="nil"/>
              <w:tr2bl w:val="nil"/>
            </w:tcBorders>
            <w:vAlign w:val="center"/>
          </w:tcPr>
          <w:p w14:paraId="1C4131A2">
            <w:pPr>
              <w:jc w:val="center"/>
              <w:rPr>
                <w:rFonts w:ascii="宋体" w:hAnsi="宋体" w:eastAsia="宋体"/>
                <w:color w:val="auto"/>
                <w:sz w:val="21"/>
                <w:szCs w:val="21"/>
                <w:highlight w:val="none"/>
              </w:rPr>
            </w:pPr>
          </w:p>
        </w:tc>
      </w:tr>
      <w:tr w14:paraId="1D884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D1607E3">
            <w:pPr>
              <w:jc w:val="center"/>
              <w:rPr>
                <w:rFonts w:ascii="宋体" w:hAnsi="宋体" w:eastAsia="宋体"/>
                <w:color w:val="auto"/>
                <w:sz w:val="21"/>
                <w:szCs w:val="21"/>
                <w:highlight w:val="none"/>
              </w:rPr>
            </w:pPr>
          </w:p>
        </w:tc>
        <w:tc>
          <w:tcPr>
            <w:tcW w:w="1590" w:type="dxa"/>
            <w:tcBorders>
              <w:tl2br w:val="nil"/>
              <w:tr2bl w:val="nil"/>
            </w:tcBorders>
            <w:vAlign w:val="center"/>
          </w:tcPr>
          <w:p w14:paraId="08194169">
            <w:pPr>
              <w:jc w:val="center"/>
              <w:rPr>
                <w:rFonts w:ascii="宋体" w:hAnsi="宋体" w:eastAsia="宋体"/>
                <w:color w:val="auto"/>
                <w:sz w:val="21"/>
                <w:szCs w:val="21"/>
                <w:highlight w:val="none"/>
              </w:rPr>
            </w:pPr>
          </w:p>
        </w:tc>
        <w:tc>
          <w:tcPr>
            <w:tcW w:w="1755" w:type="dxa"/>
            <w:tcBorders>
              <w:tl2br w:val="nil"/>
              <w:tr2bl w:val="nil"/>
            </w:tcBorders>
            <w:vAlign w:val="center"/>
          </w:tcPr>
          <w:p w14:paraId="0B249FB6">
            <w:pPr>
              <w:jc w:val="center"/>
              <w:rPr>
                <w:rFonts w:ascii="宋体" w:hAnsi="宋体" w:eastAsia="宋体"/>
                <w:color w:val="auto"/>
                <w:sz w:val="21"/>
                <w:szCs w:val="21"/>
                <w:highlight w:val="none"/>
              </w:rPr>
            </w:pPr>
          </w:p>
        </w:tc>
        <w:tc>
          <w:tcPr>
            <w:tcW w:w="1920" w:type="dxa"/>
            <w:tcBorders>
              <w:tl2br w:val="nil"/>
              <w:tr2bl w:val="nil"/>
            </w:tcBorders>
            <w:vAlign w:val="center"/>
          </w:tcPr>
          <w:p w14:paraId="203B848A">
            <w:pPr>
              <w:jc w:val="center"/>
              <w:rPr>
                <w:rFonts w:ascii="宋体" w:hAnsi="宋体" w:eastAsia="宋体"/>
                <w:color w:val="auto"/>
                <w:sz w:val="21"/>
                <w:szCs w:val="21"/>
                <w:highlight w:val="none"/>
              </w:rPr>
            </w:pPr>
          </w:p>
        </w:tc>
        <w:tc>
          <w:tcPr>
            <w:tcW w:w="1412" w:type="dxa"/>
            <w:tcBorders>
              <w:tl2br w:val="nil"/>
              <w:tr2bl w:val="nil"/>
            </w:tcBorders>
            <w:vAlign w:val="center"/>
          </w:tcPr>
          <w:p w14:paraId="31DE88B2">
            <w:pPr>
              <w:jc w:val="center"/>
              <w:rPr>
                <w:rFonts w:ascii="宋体" w:hAnsi="宋体" w:eastAsia="宋体"/>
                <w:color w:val="auto"/>
                <w:sz w:val="21"/>
                <w:szCs w:val="21"/>
                <w:highlight w:val="none"/>
              </w:rPr>
            </w:pPr>
          </w:p>
        </w:tc>
        <w:tc>
          <w:tcPr>
            <w:tcW w:w="867" w:type="dxa"/>
            <w:tcBorders>
              <w:tl2br w:val="nil"/>
              <w:tr2bl w:val="nil"/>
            </w:tcBorders>
            <w:vAlign w:val="center"/>
          </w:tcPr>
          <w:p w14:paraId="2944ED5A">
            <w:pPr>
              <w:jc w:val="center"/>
              <w:rPr>
                <w:rFonts w:ascii="宋体" w:hAnsi="宋体" w:eastAsia="宋体"/>
                <w:color w:val="auto"/>
                <w:sz w:val="21"/>
                <w:szCs w:val="21"/>
                <w:highlight w:val="none"/>
              </w:rPr>
            </w:pPr>
          </w:p>
        </w:tc>
      </w:tr>
    </w:tbl>
    <w:p w14:paraId="5ADE184C">
      <w:pPr>
        <w:rPr>
          <w:rFonts w:ascii="宋体" w:hAnsi="宋体" w:eastAsia="宋体"/>
          <w:color w:val="auto"/>
          <w:sz w:val="21"/>
          <w:szCs w:val="21"/>
          <w:highlight w:val="none"/>
        </w:rPr>
      </w:pPr>
    </w:p>
    <w:p w14:paraId="6B503B31">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217C8048">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3DA8066E">
      <w:pPr>
        <w:rPr>
          <w:rFonts w:ascii="宋体" w:hAnsi="宋体" w:eastAsia="宋体"/>
          <w:color w:val="auto"/>
          <w:sz w:val="21"/>
          <w:szCs w:val="21"/>
          <w:highlight w:val="none"/>
        </w:rPr>
      </w:pPr>
    </w:p>
    <w:p w14:paraId="452258FD">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6E2163A5">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64727A7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14:paraId="53DE70F0">
      <w:pPr>
        <w:adjustRightInd/>
        <w:snapToGrid/>
        <w:spacing w:line="276" w:lineRule="auto"/>
        <w:rPr>
          <w:color w:val="auto"/>
          <w:highlight w:val="none"/>
        </w:rPr>
      </w:pPr>
    </w:p>
    <w:p w14:paraId="5FD64C1F">
      <w:pPr>
        <w:adjustRightInd/>
        <w:snapToGrid/>
        <w:spacing w:line="276" w:lineRule="auto"/>
        <w:rPr>
          <w:color w:val="auto"/>
          <w:highlight w:val="none"/>
        </w:rPr>
      </w:pPr>
    </w:p>
    <w:p w14:paraId="7D559285">
      <w:pPr>
        <w:adjustRightInd/>
        <w:snapToGrid/>
        <w:spacing w:line="276" w:lineRule="auto"/>
        <w:rPr>
          <w:rFonts w:hint="eastAsia"/>
          <w:color w:val="auto"/>
          <w:highlight w:val="none"/>
        </w:rPr>
      </w:pPr>
      <w:r>
        <w:rPr>
          <w:color w:val="auto"/>
          <w:highlight w:val="none"/>
        </w:rPr>
        <w:br w:type="page"/>
      </w:r>
      <w:bookmarkStart w:id="326" w:name="_Toc32183"/>
    </w:p>
    <w:p w14:paraId="41101281">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6926"/>
      <w:bookmarkStart w:id="328" w:name="_Toc25391"/>
      <w:r>
        <w:rPr>
          <w:rFonts w:hint="eastAsia"/>
          <w:color w:val="auto"/>
          <w:highlight w:val="none"/>
          <w:lang w:val="en-US" w:eastAsia="zh-CN"/>
        </w:rPr>
        <w:t>十二、</w:t>
      </w:r>
      <w:r>
        <w:rPr>
          <w:rFonts w:hint="eastAsia"/>
          <w:color w:val="auto"/>
          <w:highlight w:val="none"/>
        </w:rPr>
        <w:t>业绩表</w:t>
      </w:r>
      <w:bookmarkEnd w:id="327"/>
      <w:bookmarkEnd w:id="328"/>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54F4C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14:paraId="4DCCA856">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14:paraId="392144C3">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14:paraId="5E36A08A">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14:paraId="4012133C">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14:paraId="58E23131">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14:paraId="170A45CC">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14:paraId="7A3913CA">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7BEFC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C92D91C">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CCAE684">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351761F">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2C9DFCD">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519AE2D">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5A7E3ED6">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6BAB1E8">
            <w:pPr>
              <w:rPr>
                <w:rFonts w:hint="eastAsia" w:ascii="宋体" w:hAnsi="宋体" w:eastAsia="宋体" w:cs="宋体"/>
                <w:b w:val="0"/>
                <w:bCs/>
                <w:color w:val="auto"/>
                <w:sz w:val="21"/>
                <w:szCs w:val="21"/>
                <w:highlight w:val="none"/>
              </w:rPr>
            </w:pPr>
          </w:p>
        </w:tc>
      </w:tr>
      <w:tr w14:paraId="18E27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84B20E1">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3BA2E6C9">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0F406BA">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02F4A67E">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65DE6ADA">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356C4ADA">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5E47B9DB">
            <w:pPr>
              <w:rPr>
                <w:rFonts w:hint="eastAsia" w:ascii="宋体" w:hAnsi="宋体" w:eastAsia="宋体" w:cs="宋体"/>
                <w:b w:val="0"/>
                <w:bCs/>
                <w:color w:val="auto"/>
                <w:sz w:val="21"/>
                <w:szCs w:val="21"/>
                <w:highlight w:val="none"/>
              </w:rPr>
            </w:pPr>
          </w:p>
        </w:tc>
      </w:tr>
      <w:tr w14:paraId="1386E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8BA6154">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4FBCAE9">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78A90A87">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3BCD3CE">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625E11FC">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6DF93DD">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F70849D">
            <w:pPr>
              <w:rPr>
                <w:rFonts w:hint="eastAsia" w:ascii="宋体" w:hAnsi="宋体" w:eastAsia="宋体" w:cs="宋体"/>
                <w:b w:val="0"/>
                <w:bCs/>
                <w:color w:val="auto"/>
                <w:sz w:val="21"/>
                <w:szCs w:val="21"/>
                <w:highlight w:val="none"/>
              </w:rPr>
            </w:pPr>
          </w:p>
        </w:tc>
      </w:tr>
      <w:tr w14:paraId="6DC1E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18076167">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72A07785">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0D8913FF">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313A1B7">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AE7349F">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4847796">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322750E5">
            <w:pPr>
              <w:rPr>
                <w:rFonts w:hint="eastAsia" w:ascii="宋体" w:hAnsi="宋体" w:eastAsia="宋体" w:cs="宋体"/>
                <w:b w:val="0"/>
                <w:bCs/>
                <w:color w:val="auto"/>
                <w:sz w:val="21"/>
                <w:szCs w:val="21"/>
                <w:highlight w:val="none"/>
              </w:rPr>
            </w:pPr>
          </w:p>
        </w:tc>
      </w:tr>
      <w:tr w14:paraId="21EDB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5A3BB10A">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62AB360">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0068E44">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01DE8D5F">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7BB97D6">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60593DB3">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D51646E">
            <w:pPr>
              <w:rPr>
                <w:rFonts w:hint="eastAsia" w:ascii="宋体" w:hAnsi="宋体" w:eastAsia="宋体" w:cs="宋体"/>
                <w:b w:val="0"/>
                <w:bCs/>
                <w:color w:val="auto"/>
                <w:sz w:val="21"/>
                <w:szCs w:val="21"/>
                <w:highlight w:val="none"/>
              </w:rPr>
            </w:pPr>
          </w:p>
        </w:tc>
      </w:tr>
      <w:tr w14:paraId="5F701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BC2735D">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6489B7BF">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59FA05E2">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23FCF96A">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6E90DDBF">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54BF297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6EF15B3">
            <w:pPr>
              <w:rPr>
                <w:rFonts w:hint="eastAsia" w:ascii="宋体" w:hAnsi="宋体" w:eastAsia="宋体" w:cs="宋体"/>
                <w:b w:val="0"/>
                <w:bCs/>
                <w:color w:val="auto"/>
                <w:sz w:val="21"/>
                <w:szCs w:val="21"/>
                <w:highlight w:val="none"/>
              </w:rPr>
            </w:pPr>
          </w:p>
        </w:tc>
      </w:tr>
      <w:tr w14:paraId="17AE9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3516160">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23A93F3">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24EF0DC">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4C49F728">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74650F9">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1EF88BCA">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2CC015C">
            <w:pPr>
              <w:rPr>
                <w:rFonts w:hint="eastAsia" w:ascii="宋体" w:hAnsi="宋体" w:eastAsia="宋体" w:cs="宋体"/>
                <w:b w:val="0"/>
                <w:bCs/>
                <w:color w:val="auto"/>
                <w:sz w:val="21"/>
                <w:szCs w:val="21"/>
                <w:highlight w:val="none"/>
              </w:rPr>
            </w:pPr>
          </w:p>
        </w:tc>
      </w:tr>
      <w:tr w14:paraId="5F02C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7EAABAE4">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7CDACD1">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17AB3B9">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17ABEA63">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6282F8F">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33F3C55">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863F232">
            <w:pPr>
              <w:rPr>
                <w:rFonts w:hint="eastAsia" w:ascii="宋体" w:hAnsi="宋体" w:eastAsia="宋体" w:cs="宋体"/>
                <w:b w:val="0"/>
                <w:bCs/>
                <w:color w:val="auto"/>
                <w:sz w:val="21"/>
                <w:szCs w:val="21"/>
                <w:highlight w:val="none"/>
              </w:rPr>
            </w:pPr>
          </w:p>
        </w:tc>
      </w:tr>
      <w:tr w14:paraId="12F62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30F5799F">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A2CDCD9">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6D0D89A">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068845FD">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3E26A2C">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414EF17">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15943D3D">
            <w:pPr>
              <w:rPr>
                <w:rFonts w:hint="eastAsia" w:ascii="宋体" w:hAnsi="宋体" w:eastAsia="宋体" w:cs="宋体"/>
                <w:b w:val="0"/>
                <w:bCs/>
                <w:color w:val="auto"/>
                <w:sz w:val="21"/>
                <w:szCs w:val="21"/>
                <w:highlight w:val="none"/>
              </w:rPr>
            </w:pPr>
          </w:p>
        </w:tc>
      </w:tr>
      <w:tr w14:paraId="3EBA2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2C054E2E">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8EC5D4B">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866C52E">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3F1F8F47">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6E501340">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47BA8E7">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E629123">
            <w:pPr>
              <w:rPr>
                <w:rFonts w:hint="eastAsia" w:ascii="宋体" w:hAnsi="宋体" w:eastAsia="宋体" w:cs="宋体"/>
                <w:b w:val="0"/>
                <w:bCs/>
                <w:color w:val="auto"/>
                <w:sz w:val="21"/>
                <w:szCs w:val="21"/>
                <w:highlight w:val="none"/>
              </w:rPr>
            </w:pPr>
          </w:p>
        </w:tc>
      </w:tr>
      <w:tr w14:paraId="2567A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28FA6BCC">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36E49EF">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2821BE6">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29868FB6">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30455F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2DDE24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116F02BB">
            <w:pPr>
              <w:rPr>
                <w:rFonts w:hint="eastAsia" w:ascii="宋体" w:hAnsi="宋体" w:eastAsia="宋体" w:cs="宋体"/>
                <w:b w:val="0"/>
                <w:bCs/>
                <w:color w:val="auto"/>
                <w:sz w:val="21"/>
                <w:szCs w:val="21"/>
                <w:highlight w:val="none"/>
              </w:rPr>
            </w:pPr>
          </w:p>
        </w:tc>
      </w:tr>
    </w:tbl>
    <w:p w14:paraId="2B53571E">
      <w:pPr>
        <w:pStyle w:val="32"/>
        <w:spacing w:after="0"/>
        <w:rPr>
          <w:rFonts w:ascii="宋体" w:hAnsi="宋体" w:eastAsia="宋体"/>
          <w:color w:val="auto"/>
          <w:sz w:val="21"/>
          <w:szCs w:val="21"/>
          <w:highlight w:val="none"/>
        </w:rPr>
      </w:pPr>
    </w:p>
    <w:p w14:paraId="58662227">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14:paraId="2C802B4F">
      <w:pPr>
        <w:bidi w:val="0"/>
        <w:rPr>
          <w:rFonts w:hint="eastAsia"/>
          <w:color w:val="auto"/>
          <w:highlight w:val="none"/>
        </w:rPr>
      </w:pPr>
    </w:p>
    <w:p w14:paraId="113EB407">
      <w:pPr>
        <w:bidi w:val="0"/>
        <w:rPr>
          <w:rFonts w:hint="eastAsia"/>
          <w:color w:val="auto"/>
          <w:highlight w:val="none"/>
        </w:rPr>
      </w:pPr>
    </w:p>
    <w:p w14:paraId="623A8F61">
      <w:pPr>
        <w:bidi w:val="0"/>
        <w:rPr>
          <w:rFonts w:hint="eastAsia"/>
          <w:color w:val="auto"/>
          <w:highlight w:val="none"/>
        </w:rPr>
      </w:pPr>
    </w:p>
    <w:p w14:paraId="13C56AEA">
      <w:pPr>
        <w:bidi w:val="0"/>
        <w:rPr>
          <w:rFonts w:hint="eastAsia"/>
          <w:color w:val="auto"/>
          <w:highlight w:val="none"/>
        </w:rPr>
      </w:pPr>
    </w:p>
    <w:p w14:paraId="04FB97BB">
      <w:pPr>
        <w:bidi w:val="0"/>
        <w:rPr>
          <w:rFonts w:hint="eastAsia"/>
          <w:color w:val="auto"/>
          <w:highlight w:val="none"/>
        </w:rPr>
      </w:pPr>
    </w:p>
    <w:p w14:paraId="080ABDB6">
      <w:pPr>
        <w:bidi w:val="0"/>
        <w:rPr>
          <w:rFonts w:hint="eastAsia"/>
          <w:color w:val="auto"/>
          <w:highlight w:val="none"/>
        </w:rPr>
      </w:pPr>
    </w:p>
    <w:p w14:paraId="7695CA55">
      <w:pPr>
        <w:bidi w:val="0"/>
        <w:rPr>
          <w:rFonts w:hint="eastAsia"/>
          <w:color w:val="auto"/>
          <w:highlight w:val="none"/>
        </w:rPr>
      </w:pPr>
    </w:p>
    <w:p w14:paraId="43F26E03">
      <w:pPr>
        <w:bidi w:val="0"/>
        <w:rPr>
          <w:rFonts w:hint="eastAsia"/>
          <w:color w:val="auto"/>
          <w:highlight w:val="none"/>
        </w:rPr>
      </w:pPr>
    </w:p>
    <w:p w14:paraId="42623754">
      <w:pPr>
        <w:bidi w:val="0"/>
        <w:rPr>
          <w:rFonts w:hint="eastAsia"/>
          <w:color w:val="auto"/>
          <w:highlight w:val="none"/>
        </w:rPr>
      </w:pPr>
    </w:p>
    <w:p w14:paraId="0548C8B3">
      <w:pPr>
        <w:bidi w:val="0"/>
        <w:rPr>
          <w:rFonts w:hint="eastAsia"/>
          <w:color w:val="auto"/>
          <w:highlight w:val="none"/>
        </w:rPr>
      </w:pPr>
    </w:p>
    <w:p w14:paraId="5321D755">
      <w:pPr>
        <w:bidi w:val="0"/>
        <w:rPr>
          <w:rFonts w:hint="eastAsia"/>
          <w:color w:val="auto"/>
          <w:highlight w:val="none"/>
        </w:rPr>
      </w:pPr>
    </w:p>
    <w:p w14:paraId="376AD12D">
      <w:pPr>
        <w:bidi w:val="0"/>
        <w:rPr>
          <w:rFonts w:hint="eastAsia"/>
          <w:color w:val="auto"/>
          <w:highlight w:val="none"/>
        </w:rPr>
      </w:pPr>
    </w:p>
    <w:p w14:paraId="1817B940">
      <w:pPr>
        <w:bidi w:val="0"/>
        <w:rPr>
          <w:rFonts w:hint="eastAsia"/>
          <w:color w:val="auto"/>
          <w:highlight w:val="none"/>
        </w:rPr>
      </w:pPr>
    </w:p>
    <w:p w14:paraId="53398800">
      <w:pPr>
        <w:bidi w:val="0"/>
        <w:rPr>
          <w:rFonts w:hint="eastAsia"/>
          <w:color w:val="auto"/>
          <w:highlight w:val="none"/>
        </w:rPr>
      </w:pPr>
    </w:p>
    <w:p w14:paraId="139EE20F">
      <w:pPr>
        <w:pStyle w:val="7"/>
        <w:rPr>
          <w:rFonts w:hint="eastAsia"/>
          <w:color w:val="auto"/>
          <w:highlight w:val="none"/>
        </w:rPr>
      </w:pPr>
    </w:p>
    <w:p w14:paraId="0C18CD83">
      <w:pPr>
        <w:pStyle w:val="7"/>
        <w:ind w:left="0" w:leftChars="0" w:firstLine="0" w:firstLineChars="0"/>
        <w:rPr>
          <w:rFonts w:hint="eastAsia"/>
          <w:color w:val="auto"/>
          <w:highlight w:val="none"/>
        </w:rPr>
      </w:pPr>
    </w:p>
    <w:p w14:paraId="389C852B">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9" w:name="_Toc14688"/>
      <w:bookmarkStart w:id="330" w:name="_Toc15603"/>
      <w:r>
        <w:rPr>
          <w:rFonts w:hint="eastAsia"/>
          <w:color w:val="auto"/>
          <w:highlight w:val="none"/>
          <w:lang w:val="en-US" w:eastAsia="zh-CN"/>
        </w:rPr>
        <w:t>第三章技术文件</w:t>
      </w:r>
      <w:bookmarkEnd w:id="326"/>
      <w:bookmarkEnd w:id="329"/>
      <w:bookmarkEnd w:id="330"/>
    </w:p>
    <w:p w14:paraId="5157E9BB">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1" w:name="_Toc7092"/>
      <w:bookmarkStart w:id="332" w:name="_Toc6337"/>
      <w:r>
        <w:rPr>
          <w:rFonts w:hint="eastAsia"/>
          <w:color w:val="auto"/>
          <w:highlight w:val="none"/>
          <w:lang w:val="en-US" w:eastAsia="zh-CN"/>
        </w:rPr>
        <w:t>一、</w:t>
      </w:r>
      <w:r>
        <w:rPr>
          <w:rFonts w:hint="eastAsia"/>
          <w:color w:val="auto"/>
          <w:highlight w:val="none"/>
        </w:rPr>
        <w:t>技术规格偏离表</w:t>
      </w:r>
      <w:bookmarkEnd w:id="331"/>
      <w:bookmarkEnd w:id="332"/>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4598E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48A1B16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14:paraId="49A5E7D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14:paraId="60C6E27B">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14:paraId="16B7972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14:paraId="5C2E39C9">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14:paraId="2E932B4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14:paraId="38EB6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CFA517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8F25363">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C063ED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03CBA3A">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C75A1D6">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5159BF3">
            <w:pPr>
              <w:jc w:val="center"/>
              <w:rPr>
                <w:rFonts w:hint="eastAsia" w:ascii="宋体" w:hAnsi="宋体" w:eastAsia="宋体" w:cs="宋体"/>
                <w:color w:val="auto"/>
                <w:sz w:val="21"/>
                <w:szCs w:val="21"/>
                <w:highlight w:val="none"/>
              </w:rPr>
            </w:pPr>
          </w:p>
        </w:tc>
      </w:tr>
      <w:tr w14:paraId="7A4CB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78F348A">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71935E5D">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F7E186D">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B9EF21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67EEBD6">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3BE7C15">
            <w:pPr>
              <w:jc w:val="center"/>
              <w:rPr>
                <w:rFonts w:hint="eastAsia" w:ascii="宋体" w:hAnsi="宋体" w:eastAsia="宋体" w:cs="宋体"/>
                <w:color w:val="auto"/>
                <w:sz w:val="21"/>
                <w:szCs w:val="21"/>
                <w:highlight w:val="none"/>
              </w:rPr>
            </w:pPr>
          </w:p>
        </w:tc>
      </w:tr>
      <w:tr w14:paraId="45F07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BEDA690">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DE8A40A">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CDFC3D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0E1C501">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01C751E">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AFFE02F">
            <w:pPr>
              <w:jc w:val="center"/>
              <w:rPr>
                <w:rFonts w:hint="eastAsia" w:ascii="宋体" w:hAnsi="宋体" w:eastAsia="宋体" w:cs="宋体"/>
                <w:color w:val="auto"/>
                <w:sz w:val="21"/>
                <w:szCs w:val="21"/>
                <w:highlight w:val="none"/>
              </w:rPr>
            </w:pPr>
          </w:p>
        </w:tc>
      </w:tr>
      <w:tr w14:paraId="2DCAE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CC5ABD3">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1A1A1C5">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B0335B7">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318ACA0">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A84B07D">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6AF4BF2">
            <w:pPr>
              <w:jc w:val="center"/>
              <w:rPr>
                <w:rFonts w:hint="eastAsia" w:ascii="宋体" w:hAnsi="宋体" w:eastAsia="宋体" w:cs="宋体"/>
                <w:color w:val="auto"/>
                <w:sz w:val="21"/>
                <w:szCs w:val="21"/>
                <w:highlight w:val="none"/>
              </w:rPr>
            </w:pPr>
          </w:p>
        </w:tc>
      </w:tr>
      <w:tr w14:paraId="1ADDB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ED38124">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7C28812">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06D19FA">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D05A1A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6F5ABCE">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B99470C">
            <w:pPr>
              <w:jc w:val="center"/>
              <w:rPr>
                <w:rFonts w:hint="eastAsia" w:ascii="宋体" w:hAnsi="宋体" w:eastAsia="宋体" w:cs="宋体"/>
                <w:color w:val="auto"/>
                <w:sz w:val="21"/>
                <w:szCs w:val="21"/>
                <w:highlight w:val="none"/>
              </w:rPr>
            </w:pPr>
          </w:p>
        </w:tc>
      </w:tr>
      <w:tr w14:paraId="2F5B2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EFCFD4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8CA3D01">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429F629">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BB9E8B0">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38DFBD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9D3BAB9">
            <w:pPr>
              <w:jc w:val="center"/>
              <w:rPr>
                <w:rFonts w:hint="eastAsia" w:ascii="宋体" w:hAnsi="宋体" w:eastAsia="宋体" w:cs="宋体"/>
                <w:color w:val="auto"/>
                <w:sz w:val="21"/>
                <w:szCs w:val="21"/>
                <w:highlight w:val="none"/>
              </w:rPr>
            </w:pPr>
          </w:p>
        </w:tc>
      </w:tr>
      <w:tr w14:paraId="53088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420A08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7F6D66BE">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B777745">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2EB5D1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0B8A7F30">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46CA683">
            <w:pPr>
              <w:jc w:val="center"/>
              <w:rPr>
                <w:rFonts w:hint="eastAsia" w:ascii="宋体" w:hAnsi="宋体" w:eastAsia="宋体" w:cs="宋体"/>
                <w:color w:val="auto"/>
                <w:sz w:val="21"/>
                <w:szCs w:val="21"/>
                <w:highlight w:val="none"/>
              </w:rPr>
            </w:pPr>
          </w:p>
        </w:tc>
      </w:tr>
      <w:tr w14:paraId="22DF0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D952B5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19953512">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EF322FD">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60F46FB">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01331C0">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A0FE848">
            <w:pPr>
              <w:jc w:val="center"/>
              <w:rPr>
                <w:rFonts w:hint="eastAsia" w:ascii="宋体" w:hAnsi="宋体" w:eastAsia="宋体" w:cs="宋体"/>
                <w:color w:val="auto"/>
                <w:sz w:val="21"/>
                <w:szCs w:val="21"/>
                <w:highlight w:val="none"/>
              </w:rPr>
            </w:pPr>
          </w:p>
        </w:tc>
      </w:tr>
      <w:tr w14:paraId="1DDB9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B54FC9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DEDC2EB">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3AC1FF7">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F53D969">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512769C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F757A3D">
            <w:pPr>
              <w:jc w:val="center"/>
              <w:rPr>
                <w:rFonts w:hint="eastAsia" w:ascii="宋体" w:hAnsi="宋体" w:eastAsia="宋体" w:cs="宋体"/>
                <w:color w:val="auto"/>
                <w:sz w:val="21"/>
                <w:szCs w:val="21"/>
                <w:highlight w:val="none"/>
              </w:rPr>
            </w:pPr>
          </w:p>
        </w:tc>
      </w:tr>
      <w:tr w14:paraId="50E0D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C744FE0">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E6EBD3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FADB47C">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9EFBA27">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3F3774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A151EAB">
            <w:pPr>
              <w:jc w:val="center"/>
              <w:rPr>
                <w:rFonts w:hint="eastAsia" w:ascii="宋体" w:hAnsi="宋体" w:eastAsia="宋体" w:cs="宋体"/>
                <w:color w:val="auto"/>
                <w:sz w:val="21"/>
                <w:szCs w:val="21"/>
                <w:highlight w:val="none"/>
              </w:rPr>
            </w:pPr>
          </w:p>
        </w:tc>
      </w:tr>
      <w:tr w14:paraId="086CC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6D75BD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1C3D916">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A0DC24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DE87ACD">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74E7BD7">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DEEFC77">
            <w:pPr>
              <w:jc w:val="center"/>
              <w:rPr>
                <w:rFonts w:hint="eastAsia" w:ascii="宋体" w:hAnsi="宋体" w:eastAsia="宋体" w:cs="宋体"/>
                <w:color w:val="auto"/>
                <w:sz w:val="21"/>
                <w:szCs w:val="21"/>
                <w:highlight w:val="none"/>
              </w:rPr>
            </w:pPr>
          </w:p>
        </w:tc>
      </w:tr>
      <w:tr w14:paraId="43C67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9601123">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542CA78">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15772A7D">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347F24F1">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993774C">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BB6DEDF">
            <w:pPr>
              <w:jc w:val="center"/>
              <w:rPr>
                <w:rFonts w:hint="eastAsia" w:ascii="宋体" w:hAnsi="宋体" w:eastAsia="宋体" w:cs="宋体"/>
                <w:color w:val="auto"/>
                <w:sz w:val="21"/>
                <w:szCs w:val="21"/>
                <w:highlight w:val="none"/>
              </w:rPr>
            </w:pPr>
          </w:p>
        </w:tc>
      </w:tr>
      <w:tr w14:paraId="7E7E3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AABFB09">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720B8CCE">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AE727F0">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2C149C6">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DD2A5CE">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AA92062">
            <w:pPr>
              <w:jc w:val="center"/>
              <w:rPr>
                <w:rFonts w:hint="eastAsia" w:ascii="宋体" w:hAnsi="宋体" w:eastAsia="宋体" w:cs="宋体"/>
                <w:color w:val="auto"/>
                <w:sz w:val="21"/>
                <w:szCs w:val="21"/>
                <w:highlight w:val="none"/>
              </w:rPr>
            </w:pPr>
          </w:p>
        </w:tc>
      </w:tr>
      <w:tr w14:paraId="53CC9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A72C07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6E9D38F">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5C8D5C0">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9BA218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7657844">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BD97DDD">
            <w:pPr>
              <w:jc w:val="center"/>
              <w:rPr>
                <w:rFonts w:hint="eastAsia" w:ascii="宋体" w:hAnsi="宋体" w:eastAsia="宋体" w:cs="宋体"/>
                <w:color w:val="auto"/>
                <w:sz w:val="21"/>
                <w:szCs w:val="21"/>
                <w:highlight w:val="none"/>
              </w:rPr>
            </w:pPr>
          </w:p>
        </w:tc>
      </w:tr>
    </w:tbl>
    <w:p w14:paraId="108472B9">
      <w:pPr>
        <w:rPr>
          <w:rFonts w:ascii="宋体" w:hAnsi="宋体" w:eastAsia="宋体"/>
          <w:color w:val="auto"/>
          <w:sz w:val="21"/>
          <w:szCs w:val="21"/>
          <w:highlight w:val="none"/>
        </w:rPr>
      </w:pPr>
    </w:p>
    <w:p w14:paraId="01906B29">
      <w:pPr>
        <w:bidi w:val="0"/>
        <w:rPr>
          <w:color w:val="auto"/>
          <w:highlight w:val="none"/>
        </w:rPr>
      </w:pPr>
    </w:p>
    <w:p w14:paraId="736B3719">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78EDA9A1">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23D40B8C">
      <w:pPr>
        <w:ind w:firstLine="178" w:firstLineChars="85"/>
        <w:rPr>
          <w:rFonts w:ascii="宋体" w:hAnsi="宋体" w:eastAsia="宋体"/>
          <w:color w:val="auto"/>
          <w:sz w:val="21"/>
          <w:szCs w:val="21"/>
          <w:highlight w:val="none"/>
        </w:rPr>
      </w:pPr>
    </w:p>
    <w:p w14:paraId="050A36D9">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5F8BCE6B">
      <w:pPr>
        <w:rPr>
          <w:rFonts w:hint="eastAsia" w:ascii="宋体" w:hAnsi="宋体" w:eastAsia="宋体"/>
          <w:color w:val="auto"/>
          <w:sz w:val="21"/>
          <w:szCs w:val="21"/>
          <w:highlight w:val="none"/>
        </w:rPr>
      </w:pPr>
    </w:p>
    <w:p w14:paraId="6315C0FF">
      <w:pPr>
        <w:rPr>
          <w:rFonts w:ascii="宋体" w:hAnsi="宋体" w:eastAsia="宋体"/>
          <w:color w:val="auto"/>
          <w:sz w:val="21"/>
          <w:szCs w:val="21"/>
          <w:highlight w:val="none"/>
        </w:rPr>
      </w:pPr>
    </w:p>
    <w:p w14:paraId="27DA610E">
      <w:pPr>
        <w:spacing w:after="0" w:line="360" w:lineRule="auto"/>
        <w:rPr>
          <w:rFonts w:ascii="宋体" w:hAnsi="宋体" w:eastAsia="宋体"/>
          <w:color w:val="auto"/>
          <w:sz w:val="21"/>
          <w:szCs w:val="21"/>
          <w:highlight w:val="none"/>
        </w:rPr>
      </w:pPr>
    </w:p>
    <w:p w14:paraId="5FEEDBF3">
      <w:pPr>
        <w:adjustRightInd/>
        <w:snapToGrid/>
        <w:spacing w:line="276" w:lineRule="auto"/>
        <w:rPr>
          <w:color w:val="auto"/>
          <w:highlight w:val="none"/>
        </w:rPr>
      </w:pPr>
    </w:p>
    <w:p w14:paraId="3FEDF524">
      <w:pPr>
        <w:rPr>
          <w:rFonts w:ascii="黑体" w:eastAsia="黑体"/>
          <w:color w:val="auto"/>
          <w:sz w:val="28"/>
          <w:szCs w:val="28"/>
          <w:highlight w:val="none"/>
        </w:rPr>
      </w:pPr>
      <w:bookmarkStart w:id="333" w:name="_Toc17691"/>
      <w:r>
        <w:rPr>
          <w:rFonts w:hint="eastAsia" w:ascii="宋体" w:hAnsi="宋体" w:eastAsia="宋体"/>
          <w:color w:val="auto"/>
          <w:sz w:val="21"/>
          <w:szCs w:val="21"/>
          <w:highlight w:val="none"/>
        </w:rPr>
        <w:br w:type="page"/>
      </w:r>
      <w:bookmarkEnd w:id="333"/>
      <w:bookmarkStart w:id="334" w:name="_Toc18668"/>
      <w:bookmarkStart w:id="335" w:name="_Toc6080"/>
      <w:bookmarkStart w:id="336" w:name="_Toc26078"/>
      <w:bookmarkStart w:id="337" w:name="_Toc4464"/>
      <w:bookmarkStart w:id="338" w:name="_Toc1274"/>
      <w:bookmarkStart w:id="339" w:name="_Toc4827"/>
    </w:p>
    <w:p w14:paraId="04EFD2FF">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40" w:name="_Toc10734"/>
      <w:bookmarkStart w:id="341" w:name="_Toc32594"/>
      <w:r>
        <w:rPr>
          <w:rFonts w:hint="eastAsia"/>
          <w:color w:val="auto"/>
          <w:highlight w:val="none"/>
          <w:lang w:val="en-US" w:eastAsia="zh-CN"/>
        </w:rPr>
        <w:t>二、</w:t>
      </w:r>
      <w:r>
        <w:rPr>
          <w:rFonts w:hint="eastAsia"/>
          <w:color w:val="auto"/>
          <w:highlight w:val="none"/>
        </w:rPr>
        <w:t>重要技术参数（▲）响应表</w:t>
      </w:r>
      <w:bookmarkEnd w:id="334"/>
      <w:bookmarkEnd w:id="335"/>
      <w:bookmarkEnd w:id="336"/>
      <w:bookmarkEnd w:id="337"/>
      <w:bookmarkEnd w:id="338"/>
      <w:bookmarkEnd w:id="339"/>
      <w:bookmarkEnd w:id="340"/>
      <w:bookmarkEnd w:id="341"/>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5E884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5D46127">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42" w:name="_Toc29642"/>
            <w:bookmarkStart w:id="343" w:name="_Toc29560"/>
            <w:bookmarkStart w:id="344" w:name="_Toc25187"/>
            <w:bookmarkStart w:id="345" w:name="_Toc2784"/>
            <w:bookmarkStart w:id="346" w:name="_Toc27079"/>
            <w:r>
              <w:rPr>
                <w:rFonts w:hint="eastAsia" w:ascii="宋体" w:hAnsi="宋体" w:eastAsia="宋体" w:cs="宋体"/>
                <w:b w:val="0"/>
                <w:bCs w:val="0"/>
                <w:color w:val="auto"/>
                <w:sz w:val="21"/>
                <w:szCs w:val="21"/>
                <w:highlight w:val="none"/>
                <w:lang w:val="en-US" w:eastAsia="zh-CN"/>
              </w:rPr>
              <w:t>序号</w:t>
            </w:r>
            <w:bookmarkEnd w:id="342"/>
            <w:bookmarkEnd w:id="343"/>
            <w:bookmarkEnd w:id="344"/>
            <w:bookmarkEnd w:id="345"/>
            <w:bookmarkEnd w:id="346"/>
          </w:p>
        </w:tc>
        <w:tc>
          <w:tcPr>
            <w:tcW w:w="2550" w:type="dxa"/>
            <w:tcBorders>
              <w:tl2br w:val="nil"/>
              <w:tr2bl w:val="nil"/>
            </w:tcBorders>
            <w:vAlign w:val="center"/>
          </w:tcPr>
          <w:p w14:paraId="77668537">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7" w:name="_Toc14815"/>
            <w:bookmarkStart w:id="348" w:name="_Toc2700"/>
            <w:bookmarkStart w:id="349" w:name="_Toc12049"/>
            <w:bookmarkStart w:id="350" w:name="_Toc15903"/>
            <w:bookmarkStart w:id="351" w:name="_Toc26124"/>
            <w:bookmarkStart w:id="352" w:name="_Toc27090"/>
            <w:bookmarkStart w:id="353" w:name="_Toc21739"/>
            <w:bookmarkStart w:id="354" w:name="_Toc10045"/>
            <w:bookmarkStart w:id="355" w:name="_Toc15368"/>
            <w:bookmarkStart w:id="356" w:name="_Toc16872"/>
            <w:bookmarkStart w:id="357" w:name="_Toc6189"/>
            <w:bookmarkStart w:id="358" w:name="_Toc9941"/>
            <w:bookmarkStart w:id="359" w:name="_Toc1016"/>
            <w:bookmarkStart w:id="360" w:name="_Toc22448"/>
            <w:bookmarkStart w:id="361" w:name="_Toc4304"/>
            <w:bookmarkStart w:id="362" w:name="_Toc8312"/>
            <w:bookmarkStart w:id="363" w:name="_Toc24662"/>
            <w:bookmarkStart w:id="364" w:name="_Toc22879"/>
            <w:bookmarkStart w:id="365" w:name="_Toc22917"/>
            <w:bookmarkStart w:id="366" w:name="_Toc32531"/>
            <w:bookmarkStart w:id="367" w:name="_Toc8490"/>
            <w:bookmarkStart w:id="368" w:name="_Toc27442"/>
            <w:bookmarkStart w:id="369" w:name="_Toc19251"/>
            <w:bookmarkStart w:id="370" w:name="_Toc21809"/>
            <w:bookmarkStart w:id="371" w:name="_Toc7333"/>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bookmarkEnd w:id="362"/>
          <w:bookmarkEnd w:id="363"/>
          <w:bookmarkEnd w:id="364"/>
          <w:bookmarkEnd w:id="365"/>
          <w:bookmarkEnd w:id="366"/>
          <w:bookmarkEnd w:id="367"/>
          <w:bookmarkEnd w:id="368"/>
          <w:bookmarkEnd w:id="369"/>
          <w:bookmarkEnd w:id="370"/>
          <w:bookmarkEnd w:id="371"/>
        </w:tc>
        <w:tc>
          <w:tcPr>
            <w:tcW w:w="2280" w:type="dxa"/>
            <w:tcBorders>
              <w:tl2br w:val="nil"/>
              <w:tr2bl w:val="nil"/>
            </w:tcBorders>
            <w:vAlign w:val="center"/>
          </w:tcPr>
          <w:p w14:paraId="02475331">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2" w:name="_Toc21496"/>
            <w:bookmarkStart w:id="373" w:name="_Toc2408"/>
            <w:bookmarkStart w:id="374" w:name="_Toc15039"/>
            <w:bookmarkStart w:id="375" w:name="_Toc10122"/>
            <w:bookmarkStart w:id="376" w:name="_Toc22153"/>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72"/>
            <w:bookmarkEnd w:id="373"/>
            <w:bookmarkEnd w:id="374"/>
            <w:bookmarkEnd w:id="375"/>
            <w:bookmarkEnd w:id="376"/>
          </w:p>
        </w:tc>
        <w:tc>
          <w:tcPr>
            <w:tcW w:w="1109" w:type="dxa"/>
            <w:tcBorders>
              <w:tl2br w:val="nil"/>
              <w:tr2bl w:val="nil"/>
            </w:tcBorders>
            <w:vAlign w:val="center"/>
          </w:tcPr>
          <w:p w14:paraId="35C66B1B">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7" w:name="_Toc7342"/>
            <w:bookmarkStart w:id="378" w:name="_Toc16432"/>
            <w:bookmarkStart w:id="379" w:name="_Toc29838"/>
            <w:bookmarkStart w:id="380" w:name="_Toc16003"/>
            <w:bookmarkStart w:id="381" w:name="_Toc27285"/>
            <w:bookmarkStart w:id="382" w:name="_Toc1912"/>
            <w:bookmarkStart w:id="383" w:name="_Toc17296"/>
            <w:bookmarkStart w:id="384" w:name="_Toc17642"/>
            <w:bookmarkStart w:id="385" w:name="_Toc5563"/>
            <w:bookmarkStart w:id="386" w:name="_Toc20139"/>
            <w:bookmarkStart w:id="387" w:name="_Toc20820"/>
            <w:bookmarkStart w:id="388" w:name="_Toc27185"/>
            <w:bookmarkStart w:id="389" w:name="_Toc5992"/>
            <w:bookmarkStart w:id="390" w:name="_Toc3701"/>
            <w:bookmarkStart w:id="391" w:name="_Toc1330"/>
            <w:r>
              <w:rPr>
                <w:rFonts w:hint="eastAsia" w:ascii="宋体" w:hAnsi="宋体" w:eastAsia="宋体" w:cs="宋体"/>
                <w:b w:val="0"/>
                <w:bCs w:val="0"/>
                <w:color w:val="auto"/>
                <w:sz w:val="21"/>
                <w:szCs w:val="21"/>
                <w:highlight w:val="none"/>
                <w:lang w:val="en-US" w:eastAsia="zh-CN"/>
              </w:rPr>
              <w:t>说明</w:t>
            </w:r>
            <w:bookmarkEnd w:id="377"/>
            <w:bookmarkEnd w:id="378"/>
            <w:bookmarkEnd w:id="379"/>
            <w:bookmarkEnd w:id="380"/>
            <w:bookmarkEnd w:id="381"/>
          </w:p>
        </w:tc>
        <w:tc>
          <w:tcPr>
            <w:tcW w:w="1591" w:type="dxa"/>
            <w:tcBorders>
              <w:tl2br w:val="nil"/>
              <w:tr2bl w:val="nil"/>
            </w:tcBorders>
            <w:vAlign w:val="center"/>
          </w:tcPr>
          <w:p w14:paraId="779058F9">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92" w:name="_Toc857"/>
            <w:bookmarkStart w:id="393" w:name="_Toc19105"/>
            <w:bookmarkStart w:id="394" w:name="_Toc3520"/>
            <w:bookmarkStart w:id="395" w:name="_Toc31920"/>
            <w:bookmarkStart w:id="396" w:name="_Toc6542"/>
            <w:r>
              <w:rPr>
                <w:rFonts w:hint="eastAsia" w:ascii="宋体" w:hAnsi="宋体" w:eastAsia="宋体" w:cs="宋体"/>
                <w:b w:val="0"/>
                <w:bCs w:val="0"/>
                <w:color w:val="auto"/>
                <w:sz w:val="21"/>
                <w:szCs w:val="21"/>
                <w:highlight w:val="none"/>
              </w:rPr>
              <w:t>页码范围</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tc>
      </w:tr>
      <w:tr w14:paraId="7B717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68D3DE1">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9AD2EE1">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5C25C41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45F573B3">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2E7E8177">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46673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3C385A6">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6622842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2414D89F">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205FB6E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CA8BC97">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44393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830B7B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BAAD10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46F24DC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174A60C">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DF21F06">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498FC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6564DF1">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FBA044F">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CF55721">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4DA2AB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35BCA69C">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3E4A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EC8C85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180BEAE6">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074654F">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1B35291">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D3B1744">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7125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97EF1B9">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56766B5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5FCC514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61B35AA">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3DD88FE9">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7ADF0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681788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5040EE78">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6016BE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57D4F42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83CCBF0">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DEF8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C6C750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72582D9">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AF8381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21C9B4A">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37689831">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42B74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D40081F">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68B5292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4840D599">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09D944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DE91EE2">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80C0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037FDC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DF4518A">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DF24B8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8265B5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6428D82C">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17EF8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A36F4F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748695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5C65330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26BDFCA">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6DB2295">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14:paraId="39BC2D6D">
      <w:pPr>
        <w:pStyle w:val="32"/>
        <w:spacing w:after="0" w:line="360" w:lineRule="auto"/>
        <w:rPr>
          <w:rFonts w:ascii="宋体" w:hAnsi="宋体" w:eastAsia="宋体"/>
          <w:color w:val="auto"/>
          <w:sz w:val="21"/>
          <w:szCs w:val="21"/>
          <w:highlight w:val="none"/>
        </w:rPr>
      </w:pPr>
    </w:p>
    <w:p w14:paraId="545D2EC5">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3375BBFF">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14:paraId="5747D735">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14:paraId="530ECD81">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14:paraId="29CE7CA8">
      <w:pPr>
        <w:pStyle w:val="32"/>
        <w:spacing w:after="0" w:line="360" w:lineRule="auto"/>
        <w:rPr>
          <w:rFonts w:ascii="宋体" w:hAnsi="宋体" w:eastAsia="宋体"/>
          <w:color w:val="auto"/>
          <w:sz w:val="21"/>
          <w:szCs w:val="21"/>
          <w:highlight w:val="none"/>
        </w:rPr>
      </w:pPr>
    </w:p>
    <w:p w14:paraId="012EF3EB">
      <w:pPr>
        <w:pStyle w:val="32"/>
        <w:numPr>
          <w:ilvl w:val="0"/>
          <w:numId w:val="23"/>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14:paraId="5388927A">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7" w:name="_Toc2003"/>
      <w:bookmarkStart w:id="398" w:name="_Toc19349"/>
      <w:r>
        <w:rPr>
          <w:rFonts w:hint="eastAsia"/>
          <w:color w:val="auto"/>
          <w:highlight w:val="none"/>
          <w:lang w:val="en-US" w:eastAsia="zh-CN"/>
        </w:rPr>
        <w:t>三、</w:t>
      </w:r>
      <w:r>
        <w:rPr>
          <w:rFonts w:hint="eastAsia"/>
          <w:color w:val="auto"/>
          <w:highlight w:val="none"/>
        </w:rPr>
        <w:t>实质性条款（标记★）响应表</w:t>
      </w:r>
      <w:bookmarkEnd w:id="397"/>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0FEFD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35A48F60">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14:paraId="1B1C2617">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14:paraId="2B1605CF">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14:paraId="3A5599B4">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14:paraId="6AB719AA">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14:paraId="335F8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0D76762">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4E074403">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FBFDF49">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36125E5C">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4356C14F">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584F4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CC38EF6">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00EB0B2E">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751845F0">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4B88A87">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E822FBF">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276B1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6D5D068E">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45AAC5A">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35B3EF25">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103EACF1">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4ADF31A7">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310D4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04BE493">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49B35F1B">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7BF15CD0">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0693DBFF">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33C2FAE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77091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F36B0B5">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152A9205">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4D90552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0D620225">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E74F96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17600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4970E7D4">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03E34DA3">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6D44968C">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E909E44">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32C81F73">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56DE6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281F5BBA">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16F759E0">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0E23E922">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7AEAE0E">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A4954E4">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689B2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7CA1FBC7">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15346D10">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2707895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8EFAA2B">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03109F2">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14:paraId="0AE8AC75">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14:paraId="7253E159">
      <w:pPr>
        <w:bidi w:val="0"/>
        <w:rPr>
          <w:rFonts w:hint="eastAsia"/>
          <w:color w:val="auto"/>
          <w:highlight w:val="none"/>
        </w:rPr>
      </w:pPr>
    </w:p>
    <w:p w14:paraId="2B996348">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949F874">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149D2CD3">
      <w:pPr>
        <w:bidi w:val="0"/>
        <w:rPr>
          <w:rFonts w:hint="eastAsia"/>
          <w:color w:val="auto"/>
          <w:highlight w:val="none"/>
          <w:lang w:val="en-US" w:eastAsia="zh-CN"/>
        </w:rPr>
      </w:pPr>
    </w:p>
    <w:p w14:paraId="075A3716">
      <w:pPr>
        <w:bidi w:val="0"/>
        <w:rPr>
          <w:rFonts w:hint="eastAsia"/>
          <w:color w:val="auto"/>
          <w:highlight w:val="none"/>
          <w:lang w:val="en-US" w:eastAsia="zh-CN"/>
        </w:rPr>
      </w:pPr>
    </w:p>
    <w:p w14:paraId="41587ACC">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14:paraId="40AA117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14:paraId="2FAB616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14:paraId="6F1C31F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14:paraId="2E4AFF7F">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9" w:name="_Toc26503"/>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98"/>
      <w:bookmarkEnd w:id="399"/>
    </w:p>
    <w:p w14:paraId="32BFB358">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14:paraId="04CC109E">
      <w:pPr>
        <w:spacing w:after="0" w:line="360" w:lineRule="auto"/>
        <w:ind w:left="718" w:leftChars="200" w:hanging="298" w:hangingChars="142"/>
        <w:rPr>
          <w:rFonts w:ascii="宋体" w:hAnsi="宋体" w:eastAsia="宋体"/>
          <w:color w:val="auto"/>
          <w:sz w:val="21"/>
          <w:szCs w:val="21"/>
          <w:highlight w:val="none"/>
        </w:rPr>
      </w:pPr>
    </w:p>
    <w:p w14:paraId="68B93BEF">
      <w:pPr>
        <w:spacing w:after="0" w:line="360" w:lineRule="auto"/>
        <w:ind w:left="718" w:leftChars="200" w:hanging="298" w:hangingChars="142"/>
        <w:rPr>
          <w:rFonts w:ascii="宋体" w:hAnsi="宋体" w:eastAsia="宋体"/>
          <w:color w:val="auto"/>
          <w:sz w:val="21"/>
          <w:szCs w:val="21"/>
          <w:highlight w:val="none"/>
        </w:rPr>
      </w:pPr>
    </w:p>
    <w:p w14:paraId="1A181AC9">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14:paraId="5555E0EF">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0" w:name="_Toc32083"/>
      <w:bookmarkStart w:id="401" w:name="_Toc16328"/>
      <w:r>
        <w:rPr>
          <w:rFonts w:hint="eastAsia"/>
          <w:color w:val="auto"/>
          <w:highlight w:val="none"/>
          <w:lang w:val="en-US" w:eastAsia="zh-CN"/>
        </w:rPr>
        <w:t>五、项目负责人及团队成员资料表</w:t>
      </w:r>
      <w:bookmarkEnd w:id="400"/>
      <w:bookmarkEnd w:id="401"/>
    </w:p>
    <w:p w14:paraId="6231FB74">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14:paraId="2BA70DE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28C8FA49">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14:paraId="09780C22">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14:paraId="5170C227">
      <w:pPr>
        <w:ind w:firstLine="178" w:firstLineChars="85"/>
        <w:rPr>
          <w:rFonts w:hint="eastAsia" w:ascii="宋体" w:hAnsi="宋体" w:eastAsia="宋体"/>
          <w:color w:val="auto"/>
          <w:sz w:val="21"/>
          <w:szCs w:val="21"/>
          <w:highlight w:val="none"/>
        </w:rPr>
      </w:pPr>
    </w:p>
    <w:p w14:paraId="261B45FE">
      <w:pPr>
        <w:pStyle w:val="7"/>
        <w:rPr>
          <w:rFonts w:hint="eastAsia"/>
          <w:color w:val="auto"/>
          <w:highlight w:val="none"/>
        </w:rPr>
      </w:pPr>
    </w:p>
    <w:p w14:paraId="2D703334">
      <w:pPr>
        <w:rPr>
          <w:rFonts w:ascii="黑体" w:eastAsia="黑体"/>
          <w:color w:val="auto"/>
          <w:sz w:val="28"/>
          <w:szCs w:val="28"/>
          <w:highlight w:val="none"/>
        </w:rPr>
      </w:pPr>
      <w:r>
        <w:rPr>
          <w:rFonts w:hint="eastAsia" w:ascii="宋体" w:hAnsi="宋体" w:eastAsia="宋体"/>
          <w:color w:val="auto"/>
          <w:sz w:val="21"/>
          <w:szCs w:val="21"/>
          <w:highlight w:val="none"/>
        </w:rPr>
        <w:br w:type="page"/>
      </w:r>
    </w:p>
    <w:p w14:paraId="1CE1652F">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402" w:name="_Toc15431"/>
      <w:bookmarkStart w:id="403" w:name="_Toc16357"/>
      <w:r>
        <w:rPr>
          <w:rFonts w:hint="eastAsia"/>
          <w:color w:val="auto"/>
          <w:highlight w:val="none"/>
          <w:lang w:val="en-US" w:eastAsia="zh-CN"/>
        </w:rPr>
        <w:t>六、响应货物明细一览表</w:t>
      </w:r>
      <w:bookmarkEnd w:id="402"/>
      <w:bookmarkEnd w:id="403"/>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48155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3E3543E4">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14:paraId="5C15B827">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14:paraId="12048036">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14:paraId="4ED312D1">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14:paraId="563672D0">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14:paraId="43382B63">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14:paraId="217215BB">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14:paraId="19B3CF8D">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05817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F65DD9C">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AF0DA9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4C5D8D4">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0B378CB">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567E3FE">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4E629D4">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79A66E7">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EBE7D93">
            <w:pPr>
              <w:pStyle w:val="10"/>
              <w:spacing w:line="300" w:lineRule="auto"/>
              <w:jc w:val="center"/>
              <w:rPr>
                <w:rFonts w:hint="eastAsia" w:ascii="宋体" w:hAnsi="宋体" w:eastAsia="宋体" w:cs="宋体"/>
                <w:b w:val="0"/>
                <w:bCs/>
                <w:color w:val="auto"/>
                <w:sz w:val="21"/>
                <w:szCs w:val="21"/>
                <w:highlight w:val="none"/>
              </w:rPr>
            </w:pPr>
          </w:p>
        </w:tc>
      </w:tr>
      <w:tr w14:paraId="1B18B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62EAA72">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D931D08">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5818D3D">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E3EB50A">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9E1968F">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638E98F">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F2E1036">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B03C4C4">
            <w:pPr>
              <w:pStyle w:val="10"/>
              <w:spacing w:line="300" w:lineRule="auto"/>
              <w:jc w:val="center"/>
              <w:rPr>
                <w:rFonts w:hint="eastAsia" w:ascii="宋体" w:hAnsi="宋体" w:eastAsia="宋体" w:cs="宋体"/>
                <w:b w:val="0"/>
                <w:bCs/>
                <w:color w:val="auto"/>
                <w:sz w:val="21"/>
                <w:szCs w:val="21"/>
                <w:highlight w:val="none"/>
              </w:rPr>
            </w:pPr>
          </w:p>
        </w:tc>
      </w:tr>
      <w:tr w14:paraId="68CDE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D015461">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F115C21">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3E6FD894">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02EA360">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FC4D031">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7AA02F61">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B0B979C">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7E7C02B">
            <w:pPr>
              <w:pStyle w:val="10"/>
              <w:spacing w:line="300" w:lineRule="auto"/>
              <w:jc w:val="center"/>
              <w:rPr>
                <w:rFonts w:hint="eastAsia" w:ascii="宋体" w:hAnsi="宋体" w:eastAsia="宋体" w:cs="宋体"/>
                <w:b w:val="0"/>
                <w:bCs/>
                <w:color w:val="auto"/>
                <w:sz w:val="21"/>
                <w:szCs w:val="21"/>
                <w:highlight w:val="none"/>
              </w:rPr>
            </w:pPr>
          </w:p>
        </w:tc>
      </w:tr>
      <w:tr w14:paraId="08061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9E10117">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07184E6">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9B1026D">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662584D">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016A6696">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8827379">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82011C9">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CD5BFDE">
            <w:pPr>
              <w:pStyle w:val="10"/>
              <w:spacing w:line="300" w:lineRule="auto"/>
              <w:jc w:val="center"/>
              <w:rPr>
                <w:rFonts w:hint="eastAsia" w:ascii="宋体" w:hAnsi="宋体" w:eastAsia="宋体" w:cs="宋体"/>
                <w:b w:val="0"/>
                <w:bCs/>
                <w:color w:val="auto"/>
                <w:sz w:val="21"/>
                <w:szCs w:val="21"/>
                <w:highlight w:val="none"/>
              </w:rPr>
            </w:pPr>
          </w:p>
        </w:tc>
      </w:tr>
      <w:tr w14:paraId="5E2A9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AAB83E9">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D7E7E85">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BB3D14E">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3719FC6">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229CAC7">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6CE46C7">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D184FB8">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C05F3C9">
            <w:pPr>
              <w:pStyle w:val="10"/>
              <w:spacing w:line="300" w:lineRule="auto"/>
              <w:jc w:val="center"/>
              <w:rPr>
                <w:rFonts w:hint="eastAsia" w:ascii="宋体" w:hAnsi="宋体" w:eastAsia="宋体" w:cs="宋体"/>
                <w:b w:val="0"/>
                <w:bCs/>
                <w:color w:val="auto"/>
                <w:sz w:val="21"/>
                <w:szCs w:val="21"/>
                <w:highlight w:val="none"/>
              </w:rPr>
            </w:pPr>
          </w:p>
        </w:tc>
      </w:tr>
      <w:tr w14:paraId="339C6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894C759">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4AF06D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4984A013">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142D849">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8B7D0A9">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383906A">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209D032">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0237E79">
            <w:pPr>
              <w:pStyle w:val="10"/>
              <w:spacing w:line="300" w:lineRule="auto"/>
              <w:jc w:val="center"/>
              <w:rPr>
                <w:rFonts w:hint="eastAsia" w:ascii="宋体" w:hAnsi="宋体" w:eastAsia="宋体" w:cs="宋体"/>
                <w:b w:val="0"/>
                <w:bCs/>
                <w:color w:val="auto"/>
                <w:sz w:val="21"/>
                <w:szCs w:val="21"/>
                <w:highlight w:val="none"/>
              </w:rPr>
            </w:pPr>
          </w:p>
        </w:tc>
      </w:tr>
      <w:tr w14:paraId="0FA39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2BE7449">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0E72289">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1836993">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0B4C544">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EDE14A7">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8DBE278">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C297737">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9F57288">
            <w:pPr>
              <w:pStyle w:val="10"/>
              <w:spacing w:line="300" w:lineRule="auto"/>
              <w:jc w:val="center"/>
              <w:rPr>
                <w:rFonts w:hint="eastAsia" w:ascii="宋体" w:hAnsi="宋体" w:eastAsia="宋体" w:cs="宋体"/>
                <w:b w:val="0"/>
                <w:bCs/>
                <w:color w:val="auto"/>
                <w:sz w:val="21"/>
                <w:szCs w:val="21"/>
                <w:highlight w:val="none"/>
              </w:rPr>
            </w:pPr>
          </w:p>
        </w:tc>
      </w:tr>
      <w:tr w14:paraId="59522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A657AA6">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12BABD1">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98703CF">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7A230C9E">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B90BAAB">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637BC04">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F12511B">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C8EA2F2">
            <w:pPr>
              <w:pStyle w:val="10"/>
              <w:spacing w:line="300" w:lineRule="auto"/>
              <w:jc w:val="center"/>
              <w:rPr>
                <w:rFonts w:hint="eastAsia" w:ascii="宋体" w:hAnsi="宋体" w:eastAsia="宋体" w:cs="宋体"/>
                <w:b w:val="0"/>
                <w:bCs/>
                <w:color w:val="auto"/>
                <w:sz w:val="21"/>
                <w:szCs w:val="21"/>
                <w:highlight w:val="none"/>
              </w:rPr>
            </w:pPr>
          </w:p>
        </w:tc>
      </w:tr>
      <w:tr w14:paraId="5B612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4BC06CC">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F18502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7EF076F">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9B90371">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93FB15C">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931E10D">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D475A43">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CB1DBD9">
            <w:pPr>
              <w:pStyle w:val="10"/>
              <w:spacing w:line="300" w:lineRule="auto"/>
              <w:jc w:val="center"/>
              <w:rPr>
                <w:rFonts w:hint="eastAsia" w:ascii="宋体" w:hAnsi="宋体" w:eastAsia="宋体" w:cs="宋体"/>
                <w:b w:val="0"/>
                <w:bCs/>
                <w:color w:val="auto"/>
                <w:sz w:val="21"/>
                <w:szCs w:val="21"/>
                <w:highlight w:val="none"/>
              </w:rPr>
            </w:pPr>
          </w:p>
        </w:tc>
      </w:tr>
      <w:tr w14:paraId="3F6B7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D235D1A">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C4C1800">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9D94FBC">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64F334A">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21CAE53">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2EBD9F3">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E81D979">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D217D6F">
            <w:pPr>
              <w:pStyle w:val="10"/>
              <w:spacing w:line="300" w:lineRule="auto"/>
              <w:jc w:val="center"/>
              <w:rPr>
                <w:rFonts w:hint="eastAsia" w:ascii="宋体" w:hAnsi="宋体" w:eastAsia="宋体" w:cs="宋体"/>
                <w:b w:val="0"/>
                <w:bCs/>
                <w:color w:val="auto"/>
                <w:sz w:val="21"/>
                <w:szCs w:val="21"/>
                <w:highlight w:val="none"/>
              </w:rPr>
            </w:pPr>
          </w:p>
        </w:tc>
      </w:tr>
      <w:tr w14:paraId="016FA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B78B892">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71E9BD3">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65B3002">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9658F3B">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E4AD805">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E5D7E75">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CDFEB49">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4A27C41">
            <w:pPr>
              <w:pStyle w:val="10"/>
              <w:spacing w:line="300" w:lineRule="auto"/>
              <w:jc w:val="center"/>
              <w:rPr>
                <w:rFonts w:hint="eastAsia" w:ascii="宋体" w:hAnsi="宋体" w:eastAsia="宋体" w:cs="宋体"/>
                <w:b w:val="0"/>
                <w:bCs/>
                <w:color w:val="auto"/>
                <w:sz w:val="21"/>
                <w:szCs w:val="21"/>
                <w:highlight w:val="none"/>
              </w:rPr>
            </w:pPr>
          </w:p>
        </w:tc>
      </w:tr>
      <w:tr w14:paraId="44F9E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C2C9D6E">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B484981">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4E0061B7">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D90921B">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C3CA1FC">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AD52293">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31435B2F">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FB5EC0C">
            <w:pPr>
              <w:pStyle w:val="10"/>
              <w:spacing w:line="300" w:lineRule="auto"/>
              <w:jc w:val="center"/>
              <w:rPr>
                <w:rFonts w:hint="eastAsia" w:ascii="宋体" w:hAnsi="宋体" w:eastAsia="宋体" w:cs="宋体"/>
                <w:b w:val="0"/>
                <w:bCs/>
                <w:color w:val="auto"/>
                <w:sz w:val="21"/>
                <w:szCs w:val="21"/>
                <w:highlight w:val="none"/>
              </w:rPr>
            </w:pPr>
          </w:p>
        </w:tc>
      </w:tr>
      <w:tr w14:paraId="0F665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971DA0D">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C1B0BED">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9D39406">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D15E8E7">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85F4F33">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E430678">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8C67578">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F5BE79E">
            <w:pPr>
              <w:pStyle w:val="10"/>
              <w:spacing w:line="300" w:lineRule="auto"/>
              <w:jc w:val="center"/>
              <w:rPr>
                <w:rFonts w:hint="eastAsia" w:ascii="宋体" w:hAnsi="宋体" w:eastAsia="宋体" w:cs="宋体"/>
                <w:b w:val="0"/>
                <w:bCs/>
                <w:color w:val="auto"/>
                <w:sz w:val="21"/>
                <w:szCs w:val="21"/>
                <w:highlight w:val="none"/>
              </w:rPr>
            </w:pPr>
          </w:p>
        </w:tc>
      </w:tr>
      <w:tr w14:paraId="39C50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2F4F274">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7141FE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35036592">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23EAF34">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BBC6B3C">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84BF4D2">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36990B73">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C43C4B3">
            <w:pPr>
              <w:pStyle w:val="10"/>
              <w:spacing w:line="300" w:lineRule="auto"/>
              <w:jc w:val="center"/>
              <w:rPr>
                <w:rFonts w:hint="eastAsia" w:ascii="宋体" w:hAnsi="宋体" w:eastAsia="宋体" w:cs="宋体"/>
                <w:b w:val="0"/>
                <w:bCs/>
                <w:color w:val="auto"/>
                <w:sz w:val="21"/>
                <w:szCs w:val="21"/>
                <w:highlight w:val="none"/>
              </w:rPr>
            </w:pPr>
          </w:p>
        </w:tc>
      </w:tr>
      <w:tr w14:paraId="4C204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32771E7">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0A634A4">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10D559B">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B959E5F">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5C54F20">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F12B2BD">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69F9FA9">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7A2DA4C">
            <w:pPr>
              <w:pStyle w:val="10"/>
              <w:spacing w:line="300" w:lineRule="auto"/>
              <w:jc w:val="center"/>
              <w:rPr>
                <w:rFonts w:hint="eastAsia" w:ascii="宋体" w:hAnsi="宋体" w:eastAsia="宋体" w:cs="宋体"/>
                <w:b w:val="0"/>
                <w:bCs/>
                <w:color w:val="auto"/>
                <w:sz w:val="21"/>
                <w:szCs w:val="21"/>
                <w:highlight w:val="none"/>
              </w:rPr>
            </w:pPr>
          </w:p>
        </w:tc>
      </w:tr>
    </w:tbl>
    <w:p w14:paraId="316DFB45">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14:paraId="3339BCDC">
      <w:pPr>
        <w:rPr>
          <w:rFonts w:hint="eastAsia" w:ascii="宋体" w:hAnsi="宋体" w:eastAsia="宋体" w:cs="Times New Roman"/>
          <w:color w:val="auto"/>
          <w:sz w:val="21"/>
          <w:szCs w:val="21"/>
          <w:highlight w:val="none"/>
        </w:rPr>
      </w:pPr>
    </w:p>
    <w:p w14:paraId="42CB7692">
      <w:pPr>
        <w:rPr>
          <w:rFonts w:hint="eastAsia" w:ascii="宋体" w:hAnsi="宋体" w:eastAsia="宋体" w:cs="Times New Roman"/>
          <w:color w:val="auto"/>
          <w:sz w:val="21"/>
          <w:szCs w:val="21"/>
          <w:highlight w:val="none"/>
        </w:rPr>
      </w:pPr>
    </w:p>
    <w:p w14:paraId="79D7BABA">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14:paraId="50BAD841">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14:paraId="02D52EDE">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4" w:name="_Toc17471"/>
      <w:r>
        <w:rPr>
          <w:rFonts w:hint="eastAsia"/>
          <w:color w:val="auto"/>
          <w:highlight w:val="none"/>
          <w:lang w:val="en-US" w:eastAsia="zh-CN"/>
        </w:rPr>
        <w:t>七、政府采购履约担保函</w:t>
      </w:r>
      <w:bookmarkEnd w:id="404"/>
    </w:p>
    <w:p w14:paraId="26D31E9D">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2203746C">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14:paraId="4791A7E2">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41512274">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14:paraId="15FAC978">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14:paraId="37A05B74">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14:paraId="01DEAA0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14:paraId="39C2C20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14:paraId="05A4F6E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14:paraId="3BE693E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14:paraId="7829C0DE">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14:paraId="7918A841">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14:paraId="7213A344">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14:paraId="7FD9963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14:paraId="7276BAE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14:paraId="120EF919">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14:paraId="2ADFB310">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7426858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3E304068">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14:paraId="5F258220">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14:paraId="26036893">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14:paraId="7B0B7AD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4F508D40">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14:paraId="5CBDE4E2">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14:paraId="7916D9D0">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6C07D647">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14:paraId="0BA8F9AC">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14:paraId="1D2C6DC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14:paraId="1CA65AE2">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14:paraId="67184E4F">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14:paraId="7A67FBD1">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14:paraId="434B3030">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14:paraId="6DDE68E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14:paraId="0D77EE8C">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1144A3CA">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70DC102C">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14:paraId="3A01BB2A">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2C08DD91">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2F8A339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14:paraId="0BB764D3">
      <w:pPr>
        <w:pStyle w:val="7"/>
        <w:rPr>
          <w:color w:val="auto"/>
          <w:highlight w:val="none"/>
        </w:rPr>
      </w:pPr>
    </w:p>
    <w:p w14:paraId="762ED249">
      <w:pPr>
        <w:bidi w:val="0"/>
        <w:rPr>
          <w:color w:val="auto"/>
          <w:highlight w:val="none"/>
        </w:rPr>
      </w:pPr>
      <w:r>
        <w:rPr>
          <w:color w:val="auto"/>
          <w:highlight w:val="none"/>
        </w:rPr>
        <w:br w:type="page"/>
      </w:r>
    </w:p>
    <w:p w14:paraId="07B081BB">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5" w:name="_Toc26782"/>
      <w:bookmarkStart w:id="406" w:name="_Toc2866"/>
      <w:r>
        <w:rPr>
          <w:rFonts w:hint="eastAsia"/>
          <w:color w:val="auto"/>
          <w:highlight w:val="none"/>
          <w:lang w:val="en-US" w:eastAsia="zh-CN"/>
        </w:rPr>
        <w:t>第四章报价信封（单独封装）</w:t>
      </w:r>
      <w:bookmarkEnd w:id="405"/>
      <w:bookmarkEnd w:id="406"/>
    </w:p>
    <w:p w14:paraId="278FB672">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14:paraId="1926D875">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14:paraId="26706DF2">
      <w:pPr>
        <w:rPr>
          <w:color w:val="auto"/>
          <w:highlight w:val="none"/>
        </w:rPr>
      </w:pPr>
    </w:p>
    <w:p w14:paraId="0A14C62D">
      <w:pPr>
        <w:bidi w:val="0"/>
        <w:rPr>
          <w:color w:val="auto"/>
          <w:highlight w:val="none"/>
        </w:rPr>
      </w:pPr>
    </w:p>
    <w:p w14:paraId="625BCFE9">
      <w:pPr>
        <w:rPr>
          <w:color w:val="auto"/>
          <w:highlight w:val="none"/>
        </w:rPr>
      </w:pPr>
    </w:p>
    <w:p w14:paraId="3F3F5E46">
      <w:pPr>
        <w:bidi w:val="0"/>
        <w:rPr>
          <w:color w:val="auto"/>
          <w:highlight w:val="none"/>
        </w:rPr>
      </w:pPr>
    </w:p>
    <w:p w14:paraId="6D25FFD4">
      <w:pPr>
        <w:rPr>
          <w:color w:val="auto"/>
          <w:highlight w:val="none"/>
        </w:rPr>
      </w:pPr>
    </w:p>
    <w:p w14:paraId="6E6D3D28">
      <w:pPr>
        <w:bidi w:val="0"/>
        <w:rPr>
          <w:color w:val="auto"/>
          <w:highlight w:val="none"/>
        </w:rPr>
      </w:pPr>
    </w:p>
    <w:p w14:paraId="65E7BC35">
      <w:pPr>
        <w:rPr>
          <w:color w:val="auto"/>
          <w:highlight w:val="none"/>
        </w:rPr>
      </w:pPr>
    </w:p>
    <w:p w14:paraId="04FD496F">
      <w:pPr>
        <w:bidi w:val="0"/>
        <w:rPr>
          <w:color w:val="auto"/>
          <w:highlight w:val="none"/>
        </w:rPr>
      </w:pPr>
    </w:p>
    <w:p w14:paraId="0261F689">
      <w:pPr>
        <w:rPr>
          <w:color w:val="auto"/>
          <w:highlight w:val="none"/>
        </w:rPr>
      </w:pPr>
    </w:p>
    <w:p w14:paraId="5E814F4B">
      <w:pPr>
        <w:bidi w:val="0"/>
        <w:rPr>
          <w:color w:val="auto"/>
          <w:highlight w:val="none"/>
        </w:rPr>
      </w:pPr>
    </w:p>
    <w:p w14:paraId="340BBAE0">
      <w:pPr>
        <w:bidi w:val="0"/>
        <w:rPr>
          <w:color w:val="auto"/>
          <w:highlight w:val="none"/>
        </w:rPr>
      </w:pPr>
    </w:p>
    <w:p w14:paraId="5DDE230D">
      <w:pPr>
        <w:bidi w:val="0"/>
        <w:rPr>
          <w:color w:val="auto"/>
          <w:highlight w:val="none"/>
        </w:rPr>
      </w:pPr>
    </w:p>
    <w:p w14:paraId="0410FCA2">
      <w:pPr>
        <w:bidi w:val="0"/>
        <w:rPr>
          <w:rFonts w:hint="eastAsia"/>
          <w:color w:val="auto"/>
          <w:highlight w:val="none"/>
        </w:rPr>
      </w:pPr>
      <w:bookmarkStart w:id="407" w:name="_Toc11182"/>
    </w:p>
    <w:p w14:paraId="5F946593">
      <w:pPr>
        <w:bidi w:val="0"/>
        <w:rPr>
          <w:rFonts w:hint="eastAsia"/>
          <w:color w:val="auto"/>
          <w:highlight w:val="none"/>
        </w:rPr>
      </w:pPr>
    </w:p>
    <w:p w14:paraId="5D4464F6">
      <w:pPr>
        <w:bidi w:val="0"/>
        <w:rPr>
          <w:rFonts w:hint="eastAsia"/>
          <w:color w:val="auto"/>
          <w:highlight w:val="none"/>
        </w:rPr>
      </w:pPr>
    </w:p>
    <w:p w14:paraId="7BB7D258">
      <w:pPr>
        <w:bidi w:val="0"/>
        <w:rPr>
          <w:rFonts w:hint="eastAsia"/>
          <w:color w:val="auto"/>
          <w:highlight w:val="none"/>
        </w:rPr>
      </w:pPr>
    </w:p>
    <w:p w14:paraId="3EC1537C">
      <w:pPr>
        <w:bidi w:val="0"/>
        <w:rPr>
          <w:rFonts w:hint="eastAsia"/>
          <w:color w:val="auto"/>
          <w:highlight w:val="none"/>
        </w:rPr>
      </w:pPr>
    </w:p>
    <w:p w14:paraId="2F440630">
      <w:pPr>
        <w:bidi w:val="0"/>
        <w:rPr>
          <w:rFonts w:hint="eastAsia"/>
          <w:color w:val="auto"/>
          <w:highlight w:val="none"/>
        </w:rPr>
      </w:pPr>
    </w:p>
    <w:p w14:paraId="4F51532C">
      <w:pPr>
        <w:bidi w:val="0"/>
        <w:rPr>
          <w:rFonts w:hint="eastAsia"/>
          <w:color w:val="auto"/>
          <w:highlight w:val="none"/>
        </w:rPr>
      </w:pPr>
    </w:p>
    <w:p w14:paraId="3E53733B">
      <w:pPr>
        <w:pStyle w:val="7"/>
        <w:rPr>
          <w:rFonts w:hint="eastAsia"/>
          <w:color w:val="auto"/>
          <w:highlight w:val="none"/>
        </w:rPr>
      </w:pPr>
    </w:p>
    <w:p w14:paraId="073C4526">
      <w:pPr>
        <w:rPr>
          <w:rFonts w:hint="eastAsia"/>
          <w:color w:val="auto"/>
          <w:highlight w:val="none"/>
        </w:rPr>
      </w:pPr>
    </w:p>
    <w:p w14:paraId="30DAA289">
      <w:pPr>
        <w:pStyle w:val="7"/>
        <w:rPr>
          <w:rFonts w:hint="eastAsia"/>
          <w:color w:val="auto"/>
          <w:highlight w:val="none"/>
        </w:rPr>
      </w:pPr>
    </w:p>
    <w:p w14:paraId="00BCDA5F">
      <w:pPr>
        <w:rPr>
          <w:rFonts w:hint="eastAsia"/>
          <w:color w:val="auto"/>
          <w:highlight w:val="none"/>
        </w:rPr>
      </w:pPr>
    </w:p>
    <w:p w14:paraId="62076894">
      <w:pPr>
        <w:pStyle w:val="7"/>
        <w:rPr>
          <w:rFonts w:hint="eastAsia"/>
          <w:color w:val="auto"/>
          <w:highlight w:val="none"/>
        </w:rPr>
      </w:pPr>
    </w:p>
    <w:p w14:paraId="6F7D5227">
      <w:pPr>
        <w:rPr>
          <w:rFonts w:hint="eastAsia"/>
          <w:color w:val="auto"/>
          <w:highlight w:val="none"/>
        </w:rPr>
      </w:pPr>
    </w:p>
    <w:p w14:paraId="4884E549">
      <w:pPr>
        <w:pStyle w:val="7"/>
        <w:rPr>
          <w:rFonts w:hint="eastAsia"/>
          <w:color w:val="auto"/>
          <w:highlight w:val="none"/>
        </w:rPr>
      </w:pPr>
    </w:p>
    <w:p w14:paraId="3E1BB649">
      <w:pPr>
        <w:rPr>
          <w:rFonts w:hint="eastAsia"/>
          <w:color w:val="auto"/>
          <w:highlight w:val="none"/>
        </w:rPr>
      </w:pPr>
    </w:p>
    <w:p w14:paraId="689525F9">
      <w:pPr>
        <w:pStyle w:val="7"/>
        <w:rPr>
          <w:rFonts w:hint="eastAsia"/>
          <w:color w:val="auto"/>
          <w:highlight w:val="none"/>
        </w:rPr>
      </w:pPr>
    </w:p>
    <w:p w14:paraId="75800AEB">
      <w:pPr>
        <w:rPr>
          <w:rFonts w:hint="eastAsia"/>
          <w:color w:val="auto"/>
          <w:highlight w:val="none"/>
        </w:rPr>
      </w:pPr>
    </w:p>
    <w:p w14:paraId="77E00F29">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8" w:name="_Toc20939"/>
      <w:bookmarkStart w:id="409" w:name="_Toc22736"/>
      <w:r>
        <w:rPr>
          <w:rFonts w:hint="eastAsia"/>
          <w:color w:val="auto"/>
          <w:highlight w:val="none"/>
          <w:lang w:val="en-US" w:eastAsia="zh-CN"/>
        </w:rPr>
        <w:t>第五章联合体共同报价协议书（如有需要）</w:t>
      </w:r>
      <w:bookmarkEnd w:id="408"/>
      <w:bookmarkEnd w:id="409"/>
    </w:p>
    <w:p w14:paraId="7EA36A8B">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14:paraId="4E183137">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14:paraId="354B2EC3">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14:paraId="7A18ECA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14:paraId="67B3339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14:paraId="5D7F432E">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14:paraId="635301E3">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14:paraId="1252F0C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45C4B58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14:paraId="1071041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14:paraId="7FF24CCE">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14:paraId="469F57E7">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14:paraId="5FECFB5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14:paraId="3165148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5F68A43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14:paraId="7ACBF44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14:paraId="2AFE1B90">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14:paraId="6558DF47">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14:paraId="3CA07A07">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14:paraId="344DB928">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407"/>
    <w:p w14:paraId="0CB0871E">
      <w:pPr>
        <w:spacing w:after="0" w:line="360" w:lineRule="auto"/>
        <w:jc w:val="both"/>
        <w:rPr>
          <w:rFonts w:ascii="宋体" w:hAnsi="宋体" w:eastAsia="宋体" w:cs="宋体"/>
          <w:color w:val="auto"/>
          <w:sz w:val="21"/>
          <w:szCs w:val="21"/>
          <w:highlight w:val="none"/>
        </w:rPr>
      </w:pPr>
    </w:p>
    <w:p w14:paraId="2A10BBF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14:paraId="245DE8FA">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14:paraId="10EAB63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3E0EEBD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14:paraId="0234337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14:paraId="703C63A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14:paraId="79FFFD0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6340000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374AFBA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14:paraId="43B06F3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241F6CF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1BC8AF5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14:paraId="7BFF657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14:paraId="1C8E194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14:paraId="201638E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14:paraId="7AA3534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14:paraId="02650AC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14:paraId="11C4274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14:paraId="16F3009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14:paraId="0B9379F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14:paraId="40147F3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14:paraId="65D662C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675EFB8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14:paraId="275CB08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1594206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14:paraId="1F2A6B9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14:paraId="67E9B00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7E2871B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14:paraId="2067F4F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312F5E0D">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5D461E85">
      <w:pPr>
        <w:pStyle w:val="7"/>
        <w:rPr>
          <w:rFonts w:hint="eastAsia" w:ascii="宋体" w:hAnsi="宋体" w:eastAsia="宋体" w:cs="宋体"/>
          <w:color w:val="auto"/>
          <w:sz w:val="21"/>
          <w:szCs w:val="21"/>
          <w:highlight w:val="none"/>
        </w:rPr>
      </w:pPr>
    </w:p>
    <w:p w14:paraId="5F872E8B">
      <w:pPr>
        <w:rPr>
          <w:rFonts w:hint="eastAsia" w:ascii="宋体" w:hAnsi="宋体" w:eastAsia="宋体" w:cs="宋体"/>
          <w:color w:val="auto"/>
          <w:sz w:val="21"/>
          <w:szCs w:val="21"/>
          <w:highlight w:val="none"/>
        </w:rPr>
      </w:pPr>
    </w:p>
    <w:p w14:paraId="17E12EA3">
      <w:pPr>
        <w:pStyle w:val="7"/>
        <w:rPr>
          <w:color w:val="auto"/>
          <w:highlight w:val="none"/>
        </w:rPr>
      </w:pPr>
    </w:p>
    <w:p w14:paraId="3A6C53AD">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14:paraId="62586DB3">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14:paraId="57F3C7EA">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FAB2E1F">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14:paraId="2E818551">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14:paraId="4338E4F3">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14:paraId="5D63F992">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14:paraId="294F6EB3">
      <w:pPr>
        <w:pStyle w:val="7"/>
        <w:rPr>
          <w:color w:val="auto"/>
          <w:highlight w:val="none"/>
        </w:rPr>
      </w:pPr>
    </w:p>
    <w:p w14:paraId="0A3A3265">
      <w:pPr>
        <w:spacing w:after="0" w:line="360" w:lineRule="auto"/>
        <w:rPr>
          <w:color w:val="auto"/>
          <w:highlight w:val="none"/>
        </w:rPr>
      </w:pPr>
    </w:p>
    <w:p w14:paraId="79E6ADF9">
      <w:pPr>
        <w:pStyle w:val="7"/>
        <w:rPr>
          <w:color w:val="auto"/>
          <w:highlight w:val="none"/>
        </w:rPr>
      </w:pPr>
    </w:p>
    <w:p w14:paraId="06E48DCE">
      <w:pPr>
        <w:pStyle w:val="8"/>
        <w:rPr>
          <w:color w:val="auto"/>
          <w:highlight w:val="none"/>
        </w:rPr>
      </w:pPr>
    </w:p>
    <w:p w14:paraId="6D313E0D">
      <w:pPr>
        <w:pStyle w:val="8"/>
        <w:rPr>
          <w:color w:val="auto"/>
          <w:highlight w:val="none"/>
        </w:rPr>
      </w:pPr>
    </w:p>
    <w:p w14:paraId="1EF9179B">
      <w:pPr>
        <w:pStyle w:val="8"/>
        <w:rPr>
          <w:color w:val="auto"/>
          <w:highlight w:val="none"/>
        </w:rPr>
      </w:pPr>
    </w:p>
    <w:p w14:paraId="086F6562">
      <w:pPr>
        <w:pStyle w:val="8"/>
        <w:rPr>
          <w:color w:val="auto"/>
          <w:highlight w:val="none"/>
        </w:rPr>
      </w:pPr>
    </w:p>
    <w:p w14:paraId="353DDA5D">
      <w:pPr>
        <w:pStyle w:val="8"/>
        <w:rPr>
          <w:color w:val="auto"/>
          <w:highlight w:val="none"/>
        </w:rPr>
      </w:pPr>
    </w:p>
    <w:p w14:paraId="1AA6B4E3">
      <w:pPr>
        <w:pStyle w:val="8"/>
        <w:rPr>
          <w:color w:val="auto"/>
          <w:highlight w:val="none"/>
        </w:rPr>
      </w:pPr>
    </w:p>
    <w:p w14:paraId="5663B13C">
      <w:pPr>
        <w:pStyle w:val="8"/>
        <w:rPr>
          <w:color w:val="auto"/>
          <w:highlight w:val="none"/>
        </w:rPr>
      </w:pPr>
    </w:p>
    <w:p w14:paraId="55594667">
      <w:pPr>
        <w:pStyle w:val="8"/>
        <w:rPr>
          <w:color w:val="auto"/>
          <w:highlight w:val="none"/>
        </w:rPr>
      </w:pPr>
    </w:p>
    <w:p w14:paraId="775C53CD">
      <w:pPr>
        <w:pStyle w:val="8"/>
        <w:rPr>
          <w:color w:val="auto"/>
          <w:highlight w:val="none"/>
        </w:rPr>
      </w:pPr>
    </w:p>
    <w:p w14:paraId="2D285A7C">
      <w:pPr>
        <w:pStyle w:val="8"/>
        <w:rPr>
          <w:color w:val="auto"/>
          <w:highlight w:val="none"/>
        </w:rPr>
      </w:pPr>
    </w:p>
    <w:p w14:paraId="6C04963B">
      <w:pPr>
        <w:pStyle w:val="8"/>
        <w:rPr>
          <w:color w:val="auto"/>
          <w:highlight w:val="none"/>
        </w:rPr>
      </w:pPr>
    </w:p>
    <w:p w14:paraId="5F7F887C">
      <w:pPr>
        <w:pStyle w:val="8"/>
        <w:rPr>
          <w:color w:val="auto"/>
          <w:highlight w:val="none"/>
        </w:rPr>
      </w:pPr>
    </w:p>
    <w:p w14:paraId="69ACFEE9">
      <w:pPr>
        <w:pStyle w:val="8"/>
        <w:rPr>
          <w:color w:val="auto"/>
          <w:highlight w:val="none"/>
        </w:rPr>
      </w:pPr>
    </w:p>
    <w:p w14:paraId="75FE0439">
      <w:pPr>
        <w:pStyle w:val="8"/>
        <w:rPr>
          <w:color w:val="auto"/>
          <w:highlight w:val="none"/>
        </w:rPr>
      </w:pPr>
    </w:p>
    <w:p w14:paraId="5788680B">
      <w:pPr>
        <w:spacing w:after="0"/>
        <w:jc w:val="both"/>
        <w:rPr>
          <w:rFonts w:hint="eastAsia" w:ascii="黑体" w:hAnsi="黑体" w:eastAsia="黑体" w:cs="黑体"/>
          <w:color w:val="auto"/>
          <w:sz w:val="36"/>
          <w:szCs w:val="36"/>
          <w:highlight w:val="none"/>
        </w:rPr>
      </w:pPr>
    </w:p>
    <w:p w14:paraId="2F1F0161">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14:paraId="66D97A2B">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6CAAE">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F473A">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778034E3">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33ABE">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7F6B">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98FA">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00B46">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0F497EB0">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FA2E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93B2B">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6EBBF454">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E1B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B828">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02B2F645">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6AEE">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6BC1">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AA91">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2357">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7AAF715E">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4C34">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DD045">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0E9320E5">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0D072">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16B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14:paraId="4FFA4E65">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9D77">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14:paraId="37037177">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的内容已经了解，并自愿购买该</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w:t>
            </w:r>
          </w:p>
          <w:p w14:paraId="30B74454">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14:paraId="719552E7">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售后不退。</w:t>
            </w:r>
          </w:p>
          <w:p w14:paraId="3629D25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 xml:space="preserve">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14:paraId="3669C426">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8F65">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76CF">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14:paraId="37D86AD8">
      <w:pPr>
        <w:pStyle w:val="8"/>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6F536">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9478A">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1D9478A">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3BDF7">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84339">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F084339">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115FB">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DC52D">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C1DC52D">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4536935">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44536935">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2E42D">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AD91F">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0EAD91F">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968F305">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3968F305">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28EA7">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C7B92">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0EC7B92">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3A733B9">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13A733B9">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6A05">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B94BD">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F5B94BD">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DD1B4">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ABDD1B4">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71CE4DB">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371CE4DB">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70EB8C65">
      <w:pPr>
        <w:pStyle w:val="19"/>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14:paraId="5F1D2E93">
      <w:pPr>
        <w:pStyle w:val="19"/>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BED20">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2FEE">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2A2F0DF8"/>
    <w:multiLevelType w:val="multilevel"/>
    <w:tmpl w:val="2A2F0DF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316010E5"/>
    <w:multiLevelType w:val="singleLevel"/>
    <w:tmpl w:val="316010E5"/>
    <w:lvl w:ilvl="0" w:tentative="0">
      <w:start w:val="1"/>
      <w:numFmt w:val="decimal"/>
      <w:suff w:val="nothing"/>
      <w:lvlText w:val="%1．"/>
      <w:lvlJc w:val="left"/>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2"/>
  </w:num>
  <w:num w:numId="2">
    <w:abstractNumId w:val="18"/>
  </w:num>
  <w:num w:numId="3">
    <w:abstractNumId w:val="10"/>
  </w:num>
  <w:num w:numId="4">
    <w:abstractNumId w:val="23"/>
  </w:num>
  <w:num w:numId="5">
    <w:abstractNumId w:val="19"/>
  </w:num>
  <w:num w:numId="6">
    <w:abstractNumId w:val="4"/>
  </w:num>
  <w:num w:numId="7">
    <w:abstractNumId w:val="5"/>
  </w:num>
  <w:num w:numId="8">
    <w:abstractNumId w:val="0"/>
  </w:num>
  <w:num w:numId="9">
    <w:abstractNumId w:val="1"/>
  </w:num>
  <w:num w:numId="10">
    <w:abstractNumId w:val="17"/>
  </w:num>
  <w:num w:numId="11">
    <w:abstractNumId w:val="14"/>
  </w:num>
  <w:num w:numId="12">
    <w:abstractNumId w:val="7"/>
  </w:num>
  <w:num w:numId="13">
    <w:abstractNumId w:val="6"/>
  </w:num>
  <w:num w:numId="14">
    <w:abstractNumId w:val="20"/>
  </w:num>
  <w:num w:numId="15">
    <w:abstractNumId w:val="3"/>
  </w:num>
  <w:num w:numId="16">
    <w:abstractNumId w:val="9"/>
  </w:num>
  <w:num w:numId="17">
    <w:abstractNumId w:val="12"/>
  </w:num>
  <w:num w:numId="18">
    <w:abstractNumId w:val="13"/>
  </w:num>
  <w:num w:numId="19">
    <w:abstractNumId w:val="21"/>
  </w:num>
  <w:num w:numId="20">
    <w:abstractNumId w:val="15"/>
  </w:num>
  <w:num w:numId="21">
    <w:abstractNumId w:val="8"/>
  </w:num>
  <w:num w:numId="22">
    <w:abstractNumId w:val="11"/>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906cdb4f-d919-4133-8cec-e67e256c002c"/>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340787C"/>
    <w:rsid w:val="03707410"/>
    <w:rsid w:val="037F03E3"/>
    <w:rsid w:val="03A0770F"/>
    <w:rsid w:val="03A27BF9"/>
    <w:rsid w:val="03A448B8"/>
    <w:rsid w:val="03A4578A"/>
    <w:rsid w:val="03AD071E"/>
    <w:rsid w:val="03D10969"/>
    <w:rsid w:val="04277401"/>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3D797F"/>
    <w:rsid w:val="0AA534D5"/>
    <w:rsid w:val="0AA650EB"/>
    <w:rsid w:val="0AB8066A"/>
    <w:rsid w:val="0AF47339"/>
    <w:rsid w:val="0AFB177C"/>
    <w:rsid w:val="0B22594B"/>
    <w:rsid w:val="0B6709D0"/>
    <w:rsid w:val="0B797387"/>
    <w:rsid w:val="0BC044BE"/>
    <w:rsid w:val="0BDF26F7"/>
    <w:rsid w:val="0C264099"/>
    <w:rsid w:val="0C2B4952"/>
    <w:rsid w:val="0C7B2220"/>
    <w:rsid w:val="0D527BA9"/>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0CF36C5"/>
    <w:rsid w:val="111E1B8C"/>
    <w:rsid w:val="11200D07"/>
    <w:rsid w:val="11DA73AF"/>
    <w:rsid w:val="122E250C"/>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4EF11ED"/>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B64C8F"/>
    <w:rsid w:val="17E62B67"/>
    <w:rsid w:val="180C0192"/>
    <w:rsid w:val="180F4499"/>
    <w:rsid w:val="18221ECE"/>
    <w:rsid w:val="190B7894"/>
    <w:rsid w:val="19135859"/>
    <w:rsid w:val="19A2789F"/>
    <w:rsid w:val="1A3109F9"/>
    <w:rsid w:val="1A460CF5"/>
    <w:rsid w:val="1A7F297D"/>
    <w:rsid w:val="1AB16AC1"/>
    <w:rsid w:val="1B034A52"/>
    <w:rsid w:val="1B1F34AD"/>
    <w:rsid w:val="1B8D5DC6"/>
    <w:rsid w:val="1BA7712F"/>
    <w:rsid w:val="1BFE1D3B"/>
    <w:rsid w:val="1C2775EC"/>
    <w:rsid w:val="1C750ECE"/>
    <w:rsid w:val="1CA22168"/>
    <w:rsid w:val="1D0836D7"/>
    <w:rsid w:val="1D196139"/>
    <w:rsid w:val="1D376758"/>
    <w:rsid w:val="1D3A2A58"/>
    <w:rsid w:val="1DB85900"/>
    <w:rsid w:val="1DF051AF"/>
    <w:rsid w:val="1E010AF7"/>
    <w:rsid w:val="1E0178EB"/>
    <w:rsid w:val="1E301173"/>
    <w:rsid w:val="1E38333E"/>
    <w:rsid w:val="1E5C7612"/>
    <w:rsid w:val="1EA40BB4"/>
    <w:rsid w:val="1F43381C"/>
    <w:rsid w:val="1F84495C"/>
    <w:rsid w:val="1FA4148D"/>
    <w:rsid w:val="1FA86F5D"/>
    <w:rsid w:val="20121621"/>
    <w:rsid w:val="201A421D"/>
    <w:rsid w:val="20341172"/>
    <w:rsid w:val="204E554F"/>
    <w:rsid w:val="20590035"/>
    <w:rsid w:val="20801D5C"/>
    <w:rsid w:val="20C35213"/>
    <w:rsid w:val="20FC799E"/>
    <w:rsid w:val="22154DDD"/>
    <w:rsid w:val="22213E42"/>
    <w:rsid w:val="22336873"/>
    <w:rsid w:val="22BF7AA5"/>
    <w:rsid w:val="23175889"/>
    <w:rsid w:val="238C2182"/>
    <w:rsid w:val="239015D1"/>
    <w:rsid w:val="23BB4E7D"/>
    <w:rsid w:val="23C172D6"/>
    <w:rsid w:val="23F04F64"/>
    <w:rsid w:val="24814CBE"/>
    <w:rsid w:val="24AC168B"/>
    <w:rsid w:val="258C3BEC"/>
    <w:rsid w:val="25A92CDD"/>
    <w:rsid w:val="25E44366"/>
    <w:rsid w:val="25E576CC"/>
    <w:rsid w:val="260E3862"/>
    <w:rsid w:val="262569FC"/>
    <w:rsid w:val="26344C98"/>
    <w:rsid w:val="26F56CE2"/>
    <w:rsid w:val="27435D49"/>
    <w:rsid w:val="27723C3F"/>
    <w:rsid w:val="27A34F71"/>
    <w:rsid w:val="27B36A67"/>
    <w:rsid w:val="27EB0D9B"/>
    <w:rsid w:val="286602C8"/>
    <w:rsid w:val="28665C95"/>
    <w:rsid w:val="28872B17"/>
    <w:rsid w:val="28A64522"/>
    <w:rsid w:val="28CC5B40"/>
    <w:rsid w:val="28FB7971"/>
    <w:rsid w:val="290B3EB9"/>
    <w:rsid w:val="291418C2"/>
    <w:rsid w:val="2950768C"/>
    <w:rsid w:val="297A5FC4"/>
    <w:rsid w:val="2A1113BC"/>
    <w:rsid w:val="2A1D2CE4"/>
    <w:rsid w:val="2A492101"/>
    <w:rsid w:val="2A586210"/>
    <w:rsid w:val="2A8D4F8F"/>
    <w:rsid w:val="2A911082"/>
    <w:rsid w:val="2A917B34"/>
    <w:rsid w:val="2AE3766F"/>
    <w:rsid w:val="2B7E4054"/>
    <w:rsid w:val="2BF22742"/>
    <w:rsid w:val="2C987C56"/>
    <w:rsid w:val="2CFF149A"/>
    <w:rsid w:val="2D201865"/>
    <w:rsid w:val="2D4B5CEA"/>
    <w:rsid w:val="2D652658"/>
    <w:rsid w:val="2DC80C49"/>
    <w:rsid w:val="2DCA6355"/>
    <w:rsid w:val="2DF0699F"/>
    <w:rsid w:val="2DF36FAB"/>
    <w:rsid w:val="2E166748"/>
    <w:rsid w:val="2E556F01"/>
    <w:rsid w:val="2E8E20B4"/>
    <w:rsid w:val="2ED06066"/>
    <w:rsid w:val="2ED1223D"/>
    <w:rsid w:val="2EE470F7"/>
    <w:rsid w:val="2F000139"/>
    <w:rsid w:val="2F561B8A"/>
    <w:rsid w:val="2F603B09"/>
    <w:rsid w:val="2F9F42DC"/>
    <w:rsid w:val="2FE04319"/>
    <w:rsid w:val="2FF37AB3"/>
    <w:rsid w:val="30FF27D2"/>
    <w:rsid w:val="311573CF"/>
    <w:rsid w:val="31170995"/>
    <w:rsid w:val="31264A30"/>
    <w:rsid w:val="31884E67"/>
    <w:rsid w:val="31A0275E"/>
    <w:rsid w:val="31AB5236"/>
    <w:rsid w:val="31B7357A"/>
    <w:rsid w:val="31E14405"/>
    <w:rsid w:val="31ED6B08"/>
    <w:rsid w:val="31F915C9"/>
    <w:rsid w:val="322650EA"/>
    <w:rsid w:val="32610CE6"/>
    <w:rsid w:val="328464CE"/>
    <w:rsid w:val="32AB70C5"/>
    <w:rsid w:val="32DC33E0"/>
    <w:rsid w:val="335D0AF5"/>
    <w:rsid w:val="33614D0F"/>
    <w:rsid w:val="3370088C"/>
    <w:rsid w:val="33A3154A"/>
    <w:rsid w:val="33DC2F78"/>
    <w:rsid w:val="3428227C"/>
    <w:rsid w:val="343B1793"/>
    <w:rsid w:val="34672D35"/>
    <w:rsid w:val="35260F83"/>
    <w:rsid w:val="35602226"/>
    <w:rsid w:val="356B72E7"/>
    <w:rsid w:val="3572424F"/>
    <w:rsid w:val="35FC3844"/>
    <w:rsid w:val="36794DEF"/>
    <w:rsid w:val="36AD519D"/>
    <w:rsid w:val="36B57705"/>
    <w:rsid w:val="37406AD8"/>
    <w:rsid w:val="374F1A0B"/>
    <w:rsid w:val="37A103ED"/>
    <w:rsid w:val="37EA5E6E"/>
    <w:rsid w:val="37FF016F"/>
    <w:rsid w:val="38427C0B"/>
    <w:rsid w:val="387804BE"/>
    <w:rsid w:val="387C5ABE"/>
    <w:rsid w:val="389B3A1E"/>
    <w:rsid w:val="38EB6119"/>
    <w:rsid w:val="399E320F"/>
    <w:rsid w:val="39DE33DA"/>
    <w:rsid w:val="39EA1F31"/>
    <w:rsid w:val="39FA5B4A"/>
    <w:rsid w:val="39FE0BE9"/>
    <w:rsid w:val="3A001DCD"/>
    <w:rsid w:val="3A3C1AAF"/>
    <w:rsid w:val="3A4B7CC1"/>
    <w:rsid w:val="3A51228C"/>
    <w:rsid w:val="3A552E60"/>
    <w:rsid w:val="3A5D642F"/>
    <w:rsid w:val="3AB210FC"/>
    <w:rsid w:val="3ACE216B"/>
    <w:rsid w:val="3AD95C13"/>
    <w:rsid w:val="3B261E51"/>
    <w:rsid w:val="3B973F88"/>
    <w:rsid w:val="3BC95762"/>
    <w:rsid w:val="3BCD72F7"/>
    <w:rsid w:val="3C414142"/>
    <w:rsid w:val="3C9121FF"/>
    <w:rsid w:val="3CE114D9"/>
    <w:rsid w:val="3CF737A2"/>
    <w:rsid w:val="3CF7509A"/>
    <w:rsid w:val="3D10295A"/>
    <w:rsid w:val="3D91114E"/>
    <w:rsid w:val="3E0572FD"/>
    <w:rsid w:val="3E1A5292"/>
    <w:rsid w:val="3E5A7FE7"/>
    <w:rsid w:val="3EC8179E"/>
    <w:rsid w:val="3EF66B2E"/>
    <w:rsid w:val="3F217914"/>
    <w:rsid w:val="3FD70BB0"/>
    <w:rsid w:val="3FFB55AC"/>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A7D24"/>
    <w:rsid w:val="42FD694D"/>
    <w:rsid w:val="43096287"/>
    <w:rsid w:val="434A6D8F"/>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B26DCB"/>
    <w:rsid w:val="49B86103"/>
    <w:rsid w:val="4A0030EE"/>
    <w:rsid w:val="4A243364"/>
    <w:rsid w:val="4AB75B3A"/>
    <w:rsid w:val="4AC36065"/>
    <w:rsid w:val="4B560086"/>
    <w:rsid w:val="4B7501F5"/>
    <w:rsid w:val="4B8C2DEB"/>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AC3540"/>
    <w:rsid w:val="4FBB12F4"/>
    <w:rsid w:val="4FCF1583"/>
    <w:rsid w:val="4FFA7625"/>
    <w:rsid w:val="501B0BF9"/>
    <w:rsid w:val="507D2599"/>
    <w:rsid w:val="50904151"/>
    <w:rsid w:val="5096229D"/>
    <w:rsid w:val="50B44FCE"/>
    <w:rsid w:val="50DC4184"/>
    <w:rsid w:val="50E12C6E"/>
    <w:rsid w:val="51184427"/>
    <w:rsid w:val="51475B39"/>
    <w:rsid w:val="514C3EA7"/>
    <w:rsid w:val="519849E5"/>
    <w:rsid w:val="51B36892"/>
    <w:rsid w:val="51E44D3C"/>
    <w:rsid w:val="524A036B"/>
    <w:rsid w:val="524B3219"/>
    <w:rsid w:val="52506DA7"/>
    <w:rsid w:val="527070EE"/>
    <w:rsid w:val="529D471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C47C7B"/>
    <w:rsid w:val="56DB613D"/>
    <w:rsid w:val="570A72F7"/>
    <w:rsid w:val="573810DA"/>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0316A2"/>
    <w:rsid w:val="5F236957"/>
    <w:rsid w:val="5F576E4B"/>
    <w:rsid w:val="5F5D4EDE"/>
    <w:rsid w:val="5F7A2C30"/>
    <w:rsid w:val="5FBE370A"/>
    <w:rsid w:val="5FD62906"/>
    <w:rsid w:val="60120EAD"/>
    <w:rsid w:val="60292845"/>
    <w:rsid w:val="60403E3A"/>
    <w:rsid w:val="60B31ADC"/>
    <w:rsid w:val="60E973AF"/>
    <w:rsid w:val="60EC42BE"/>
    <w:rsid w:val="61027308"/>
    <w:rsid w:val="612E1A5D"/>
    <w:rsid w:val="616A73F6"/>
    <w:rsid w:val="61816046"/>
    <w:rsid w:val="62182687"/>
    <w:rsid w:val="62391564"/>
    <w:rsid w:val="626650C3"/>
    <w:rsid w:val="62816669"/>
    <w:rsid w:val="62BA0953"/>
    <w:rsid w:val="62D03A7C"/>
    <w:rsid w:val="62F16BCB"/>
    <w:rsid w:val="62F648FE"/>
    <w:rsid w:val="63341DB1"/>
    <w:rsid w:val="63447612"/>
    <w:rsid w:val="63676048"/>
    <w:rsid w:val="63907004"/>
    <w:rsid w:val="639A73C1"/>
    <w:rsid w:val="63A10995"/>
    <w:rsid w:val="63A573AB"/>
    <w:rsid w:val="63C23EFA"/>
    <w:rsid w:val="63DF6605"/>
    <w:rsid w:val="63E52E10"/>
    <w:rsid w:val="643A070A"/>
    <w:rsid w:val="644C573D"/>
    <w:rsid w:val="64660CBB"/>
    <w:rsid w:val="64831534"/>
    <w:rsid w:val="6486412C"/>
    <w:rsid w:val="648667A7"/>
    <w:rsid w:val="6487053D"/>
    <w:rsid w:val="64A43E0A"/>
    <w:rsid w:val="64DB383A"/>
    <w:rsid w:val="65032F85"/>
    <w:rsid w:val="65136B50"/>
    <w:rsid w:val="657E2A35"/>
    <w:rsid w:val="6588751C"/>
    <w:rsid w:val="65A94E9D"/>
    <w:rsid w:val="65C60A92"/>
    <w:rsid w:val="65C7105B"/>
    <w:rsid w:val="65F3550D"/>
    <w:rsid w:val="662203DD"/>
    <w:rsid w:val="66381008"/>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4E34B3"/>
    <w:rsid w:val="6A882AD0"/>
    <w:rsid w:val="6AC61F6F"/>
    <w:rsid w:val="6ADE74F0"/>
    <w:rsid w:val="6B1002C0"/>
    <w:rsid w:val="6B1F5CFA"/>
    <w:rsid w:val="6B723594"/>
    <w:rsid w:val="6B805156"/>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C51B31"/>
    <w:rsid w:val="73E352ED"/>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D65C3B"/>
    <w:rsid w:val="79F70999"/>
    <w:rsid w:val="79FE1DDD"/>
    <w:rsid w:val="7A075767"/>
    <w:rsid w:val="7A212062"/>
    <w:rsid w:val="7A282A11"/>
    <w:rsid w:val="7A9E3ACF"/>
    <w:rsid w:val="7AB90FF6"/>
    <w:rsid w:val="7AC21562"/>
    <w:rsid w:val="7AD474A4"/>
    <w:rsid w:val="7B115232"/>
    <w:rsid w:val="7B401C35"/>
    <w:rsid w:val="7B416BDC"/>
    <w:rsid w:val="7B5350AD"/>
    <w:rsid w:val="7B6867EB"/>
    <w:rsid w:val="7B697C89"/>
    <w:rsid w:val="7B7635D5"/>
    <w:rsid w:val="7B8A6B62"/>
    <w:rsid w:val="7B8D34C3"/>
    <w:rsid w:val="7B971D84"/>
    <w:rsid w:val="7BF32F03"/>
    <w:rsid w:val="7C1724A5"/>
    <w:rsid w:val="7C8E3CCF"/>
    <w:rsid w:val="7CA54112"/>
    <w:rsid w:val="7CE50CE4"/>
    <w:rsid w:val="7D2E5ABF"/>
    <w:rsid w:val="7DCA1E7A"/>
    <w:rsid w:val="7E2142A2"/>
    <w:rsid w:val="7E4F5384"/>
    <w:rsid w:val="7E5A6DFA"/>
    <w:rsid w:val="7E7B0BF2"/>
    <w:rsid w:val="7E7C7A78"/>
    <w:rsid w:val="7E8D75B6"/>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pPr>
      <w:spacing w:after="0"/>
    </w:pPr>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77</Pages>
  <Words>32311</Words>
  <Characters>33117</Characters>
  <Lines>264</Lines>
  <Paragraphs>74</Paragraphs>
  <TotalTime>5</TotalTime>
  <ScaleCrop>false</ScaleCrop>
  <LinksUpToDate>false</LinksUpToDate>
  <CharactersWithSpaces>35504</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2024-07-04T09:58:00Z</cp:lastPrinted>
  <dcterms:modified xsi:type="dcterms:W3CDTF">2024-07-05T09:28:09Z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4D09A24702D04465AD8371EED0A866A8_13</vt:lpwstr>
  </property>
</Properties>
</file>