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441900014-2022-00685</w:t>
      </w:r>
    </w:p>
    <w:p>
      <w:pPr>
        <w:jc w:val="center"/>
      </w:pPr>
      <w:r>
        <w:rPr>
          <w:b/>
          <w:sz w:val="24"/>
        </w:rPr>
        <w:t>采购项目编号：</w:t>
      </w:r>
      <w:r>
        <w:rPr>
          <w:b/>
          <w:sz w:val="24"/>
        </w:rPr>
        <w:t>441900014-2022-00685</w:t>
      </w:r>
    </w:p>
    <w:p>
      <w:pPr>
        <w:jc w:val="center"/>
      </w:pPr>
      <w:r>
        <w:rPr>
          <w:b/>
          <w:sz w:val="24"/>
        </w:rPr>
        <w:t>项目名称：</w:t>
      </w:r>
      <w:r>
        <w:rPr>
          <w:b/>
          <w:sz w:val="24"/>
        </w:rPr>
        <w:t>东莞市横沥镇社区卫生服务中心2022年医疗设备采购项目</w:t>
      </w:r>
    </w:p>
    <w:p>
      <w:pPr>
        <w:jc w:val="center"/>
      </w:pPr>
      <w:r>
        <w:rPr>
          <w:b/>
          <w:sz w:val="24"/>
        </w:rPr>
        <w:t>采购人：</w:t>
      </w:r>
      <w:r>
        <w:rPr>
          <w:b/>
          <w:sz w:val="24"/>
        </w:rPr>
        <w:t>东莞市横沥镇社区卫生服务中心（东莞市横沥镇计划生育服务所、东莞市横沥镇疾病预防控制中心）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东莞市横沥镇社区卫生服务中心（东莞市横沥镇计划生育服务所、东莞市横沥镇疾病预防控制中心）</w:t>
      </w:r>
      <w:r>
        <w:rPr/>
        <w:t>的委托，采用</w:t>
      </w:r>
      <w:r>
        <w:rPr/>
        <w:t>公开招标</w:t>
      </w:r>
      <w:r>
        <w:rPr/>
        <w:t>方式组织采购</w:t>
      </w:r>
      <w:r>
        <w:rPr/>
        <w:t>东莞市横沥镇社区卫生服务中心2022年医疗设备采购项目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东莞市横沥镇社区卫生服务中心2022年医疗设备采购项目</w:t>
      </w:r>
    </w:p>
    <w:p>
      <w:pPr>
        <w:ind w:firstLine="480"/>
      </w:pPr>
      <w:r>
        <w:rPr/>
        <w:t>采购计划编号：</w:t>
      </w:r>
      <w:r>
        <w:rPr/>
        <w:t>441900014-2022-00685</w:t>
      </w:r>
    </w:p>
    <w:p>
      <w:pPr>
        <w:ind w:firstLine="480"/>
      </w:pPr>
      <w:r>
        <w:rPr/>
        <w:t>采购项目编号：</w:t>
      </w:r>
      <w:r>
        <w:rPr/>
        <w:t>441900014-2022-00685</w:t>
      </w:r>
    </w:p>
    <w:p>
      <w:pPr>
        <w:ind w:firstLine="480"/>
      </w:pPr>
      <w:r>
        <w:rPr/>
        <w:t>采购方式：</w:t>
      </w:r>
      <w:r>
        <w:rPr/>
        <w:t>公开招标</w:t>
      </w:r>
    </w:p>
    <w:p>
      <w:pPr>
        <w:ind w:firstLine="480"/>
      </w:pPr>
      <w:r>
        <w:rPr/>
        <w:t>预算金额：</w:t>
      </w:r>
      <w:r>
        <w:rPr/>
        <w:t>4,804,900.00</w:t>
      </w:r>
      <w:r>
        <w:rPr/>
        <w:t>元</w:t>
      </w:r>
    </w:p>
    <w:p>
      <w:r>
        <w:rPr>
          <w:b/>
          <w:sz w:val="24"/>
        </w:rPr>
        <w:t>2.项目内容及需求情况（采购项目技术规格、参数及要求）</w:t>
      </w:r>
    </w:p>
    <w:p>
      <w:pPr>
        <w:ind w:firstLine="480"/>
      </w:pPr>
    </w:p>
    <w:p/>
    <w:p>
      <w:r>
        <w:rPr/>
        <w:t>采购包1(医疗设备1):</w:t>
      </w:r>
    </w:p>
    <w:p>
      <w:r>
        <w:rPr/>
        <w:t>采购包预算金额：1,615,000.00元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其他医疗设备</w:t>
            </w:r>
          </w:p>
        </w:tc>
        <w:tc>
          <w:tcPr>
            <w:tcW w:type="dxa" w:w="2136"/>
          </w:tcPr>
          <w:p>
            <w:r>
              <w:rPr/>
              <w:t>医疗设备1</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合同履行期限：签订合同后30天内完成安装调试，并通过验收。</w:t>
      </w:r>
    </w:p>
    <w:p/>
    <w:p>
      <w:r>
        <w:rPr/>
        <w:t>采购包2(医疗设备2):</w:t>
      </w:r>
    </w:p>
    <w:p>
      <w:r>
        <w:rPr/>
        <w:t>采购包预算金额：1,745,700.00元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其他医疗设备</w:t>
            </w:r>
          </w:p>
        </w:tc>
        <w:tc>
          <w:tcPr>
            <w:tcW w:type="dxa" w:w="2136"/>
          </w:tcPr>
          <w:p>
            <w:r>
              <w:rPr/>
              <w:t>医疗设备2</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合同履行期限：签订合同后30天内完成安装调试，并通过验收。</w:t>
      </w:r>
    </w:p>
    <w:p/>
    <w:p>
      <w:r>
        <w:rPr/>
        <w:t>采购包3(医疗设备3):</w:t>
      </w:r>
    </w:p>
    <w:p>
      <w:r>
        <w:rPr/>
        <w:t>采购包预算金额：1,444,200.00元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其他医疗设备</w:t>
            </w:r>
          </w:p>
        </w:tc>
        <w:tc>
          <w:tcPr>
            <w:tcW w:type="dxa" w:w="2136"/>
          </w:tcPr>
          <w:p>
            <w:r>
              <w:rPr/>
              <w:t>医疗设备3</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合同履行期限：签订合同后30天内完成安装调试，并通过验收。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采购包1（医疗设备1）：</w:t>
      </w:r>
      <w:r>
        <w:rPr/>
        <w:t>本项目不属于专门面向中小企业的采购项目。</w:t>
      </w:r>
    </w:p>
    <w:p>
      <w:pPr>
        <w:jc w:val="left"/>
      </w:pPr>
    </w:p>
    <w:p>
      <w:r>
        <w:rPr/>
        <w:t>采购包2（医疗设备2）：</w:t>
      </w:r>
      <w:r>
        <w:rPr/>
        <w:t>本项目不属于专门面向中小企业的采购项目</w:t>
      </w:r>
    </w:p>
    <w:p>
      <w:pPr>
        <w:jc w:val="left"/>
      </w:pPr>
    </w:p>
    <w:p>
      <w:r>
        <w:rPr/>
        <w:t>采购包3（医疗设备3）：</w:t>
      </w:r>
      <w:r>
        <w:rPr/>
        <w:t>本项目不属于专门面向中小企业的采购项目</w:t>
      </w:r>
    </w:p>
    <w:p/>
    <w:p>
      <w:r>
        <w:rPr>
          <w:b/>
          <w:sz w:val="24"/>
        </w:rPr>
        <w:t>3.本项目特定的资格要求：</w:t>
      </w:r>
    </w:p>
    <w:p>
      <w:pPr>
        <w:ind w:firstLine="480"/>
      </w:pPr>
    </w:p>
    <w:p/>
    <w:p>
      <w:r>
        <w:rPr/>
        <w:t>采购包1（医疗设备1）：</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p/>
    <w:p>
      <w:r>
        <w:rPr/>
        <w:t>采购包2（医疗设备2）：</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p/>
    <w:p>
      <w:r>
        <w:rPr/>
        <w:t>采购包3（医疗设备3）：</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东莞市横沥镇社区卫生服务中心（东莞市横沥镇计划生育服务所、东莞市横沥镇疾病预防控制中心）</w:t>
      </w:r>
    </w:p>
    <w:p>
      <w:pPr>
        <w:ind w:firstLine="480"/>
      </w:pPr>
      <w:r>
        <w:rPr/>
        <w:t>地址：</w:t>
      </w:r>
      <w:r>
        <w:rPr/>
        <w:t>东莞市横沥镇西环路125号</w:t>
      </w:r>
    </w:p>
    <w:p>
      <w:pPr>
        <w:ind w:firstLine="480"/>
      </w:pPr>
      <w:r>
        <w:rPr/>
        <w:t>联系方式：</w:t>
      </w:r>
      <w:r>
        <w:rPr/>
        <w:t>0769-89302656-629</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本项目为</w:t>
      </w:r>
      <w:r>
        <w:rPr>
          <w:sz w:val="21"/>
        </w:rPr>
        <w:t>东莞市横沥镇社区卫生服务中心</w:t>
      </w:r>
      <w:r>
        <w:rPr>
          <w:sz w:val="21"/>
        </w:rPr>
        <w:t>2022</w:t>
      </w:r>
      <w:r>
        <w:rPr>
          <w:sz w:val="21"/>
        </w:rPr>
        <w:t>年医疗设备采购项目</w:t>
      </w:r>
      <w:r>
        <w:rPr>
          <w:sz w:val="21"/>
        </w:rPr>
        <w:t>。</w:t>
      </w:r>
    </w:p>
    <w:p/>
    <w:p>
      <w:pPr>
        <w:ind w:firstLine="480"/>
      </w:pPr>
    </w:p>
    <w:p/>
    <w:p>
      <w:r>
        <w:rPr/>
        <w:t>采购包1（医疗设备1）：</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签订合同后30天内完成安装调试，并通过验收。</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1期：支付比例100%，1.设备安装调试结束，提交全部报告材料，调试完成并验收合格后，支付合同总价的100%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报价要求:投标报价包含完成本项目所需的人工费、材料费、设备使用费、各种税费、保险费及合同实施过程中的不可预见费用等全部费用 。</w:t>
            </w:r>
          </w:p>
          <w:p/>
          <w:p>
            <w:r>
              <w:rPr/>
              <w:t>质保期:一年。</w:t>
            </w:r>
          </w:p>
          <w:p/>
          <w:p>
            <w:r>
              <w:rPr/>
              <w:t>售后服务要求:1．提供技术资料、中文操作手册。 2．设备安装、调试：设备到货后，厂家专业维修工程师免费在最终用户所在地对设备进行安装、调试、培训、技术协助等服务，并对维修工程师进行维护、维修培训。并承担所需相应费用。 3．有专门的售后服务人员，提供3年以上备品备件。零部件保障供应时间。 4．产品出现故障时立即响应。“假日无休”，保证所有服务的及时处理。 5．保修期内服务：每季度定期组织服务工程师对用户进行多种形式的访问活动（包括电话和实地回访）。内容包括设备维护，指导设备的使用和保养、操作使用，解决设备出现的简单故障。 6．保修期外服务： 1)技术公司为设备提供终身维修和保养服务，在保修期外只收取实际发生的维修材料费，不额外收取人工费和差旅费，在接到用户要求对所购仪器设备进行维修的通知后，即给予答复，并派合格的维修工程师到用户现场进行维修。 2)设有专业技术服务热线，最终用户可以通过电话交流的方式直接与服务工程师沟通，了解产品的各种性能、操作方法和简单故障排除。</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其他医疗设备</w:t>
            </w:r>
          </w:p>
        </w:tc>
        <w:tc>
          <w:tcPr>
            <w:tcW w:type="dxa" w:w="1923"/>
          </w:tcPr>
          <w:p>
            <w:r>
              <w:rPr/>
              <w:t>医疗设备1</w:t>
            </w:r>
          </w:p>
        </w:tc>
        <w:tc>
          <w:tcPr>
            <w:tcW w:type="dxa" w:w="385"/>
          </w:tcPr>
          <w:p>
            <w:r>
              <w:rPr/>
              <w:t>项</w:t>
            </w:r>
          </w:p>
        </w:tc>
        <w:tc>
          <w:tcPr>
            <w:tcW w:type="dxa" w:w="769"/>
          </w:tcPr>
          <w:p>
            <w:pPr>
              <w:jc w:val="right"/>
            </w:pPr>
            <w:r>
              <w:rPr/>
              <w:t>1.0000</w:t>
            </w:r>
          </w:p>
        </w:tc>
        <w:tc>
          <w:tcPr>
            <w:tcW w:type="dxa" w:w="769"/>
          </w:tcPr>
          <w:p>
            <w:pPr>
              <w:jc w:val="right"/>
            </w:pPr>
            <w:r>
              <w:rPr/>
              <w:t>1,615,000.00</w:t>
            </w:r>
          </w:p>
        </w:tc>
        <w:tc>
          <w:tcPr>
            <w:tcW w:type="dxa" w:w="769"/>
          </w:tcPr>
          <w:p>
            <w:pPr>
              <w:jc w:val="right"/>
            </w:pPr>
            <w:r>
              <w:rPr/>
              <w:t>1,615,000.00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医疗设备1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一、项目基本要求</w:t>
            </w:r>
          </w:p>
          <w:p>
            <w:pPr>
              <w:ind w:firstLine="420"/>
              <w:jc w:val="both"/>
            </w:pPr>
            <w:r>
              <w:rPr>
                <w:sz w:val="21"/>
              </w:rPr>
              <w:t>1、投标人必须承诺提供厂商原装、全新的、符合用户提出的有关质量标准的设备、货物。</w:t>
            </w:r>
          </w:p>
          <w:p>
            <w:pPr>
              <w:ind w:firstLine="420"/>
              <w:jc w:val="both"/>
            </w:pPr>
            <w:r>
              <w:rPr>
                <w:sz w:val="21"/>
              </w:rPr>
              <w:t>2、所有货物在开箱检验时必须完好，无破损，配置与装箱单相符。货物外观清洁，标记编号以及盘面显示等字体清晰，明确。</w:t>
            </w:r>
          </w:p>
          <w:p>
            <w:pPr>
              <w:ind w:firstLine="420"/>
              <w:jc w:val="both"/>
            </w:pPr>
            <w:r>
              <w:rPr>
                <w:sz w:val="21"/>
              </w:rPr>
              <w:t>3、对于影响货物正常工作的必要组成部分，无论在技术规范中指出与否，投标人都应提供并在投标文件中明确列出。</w:t>
            </w:r>
          </w:p>
          <w:p>
            <w:pPr>
              <w:ind w:firstLine="420"/>
              <w:jc w:val="both"/>
            </w:pPr>
            <w:r>
              <w:rPr>
                <w:sz w:val="21"/>
              </w:rPr>
              <w:t>4、投标人必须保证产品符合相关验收标准，并通过验收后，再移交采购人。</w:t>
            </w:r>
          </w:p>
          <w:p>
            <w:pPr>
              <w:ind w:firstLine="420"/>
              <w:jc w:val="both"/>
            </w:pPr>
            <w:r>
              <w:rPr>
                <w:sz w:val="21"/>
              </w:rPr>
              <w:t>5、投标人所投设备应符合中华人民共和国有关规范和安全要求；</w:t>
            </w:r>
          </w:p>
          <w:p>
            <w:pPr>
              <w:ind w:firstLine="420"/>
              <w:jc w:val="both"/>
            </w:pPr>
            <w:r>
              <w:rPr>
                <w:sz w:val="21"/>
              </w:rPr>
              <w:t>6、投标人须负责投标货物的设计、制造、运输、验收、培训；</w:t>
            </w:r>
          </w:p>
          <w:p>
            <w:pPr>
              <w:ind w:firstLine="420"/>
              <w:jc w:val="both"/>
            </w:pPr>
            <w:r>
              <w:rPr>
                <w:sz w:val="21"/>
              </w:rPr>
              <w:t>7、投标报价应包含货物的制造、运输、验收、试运行和售后服务、培训等的全包价（含税）；</w:t>
            </w:r>
          </w:p>
          <w:p>
            <w:pPr>
              <w:ind w:firstLine="420"/>
              <w:jc w:val="both"/>
            </w:pPr>
            <w:r>
              <w:rPr>
                <w:sz w:val="21"/>
              </w:rPr>
              <w:t>8、本项目产品技术参数及功能要求仅供投标人参考，涉及具体品牌、型号、产地的产品，仅作为项目质量水平与配置的参考，在不低于此基准的前提下，投标人可以同档次或更优的同类产品替代。</w:t>
            </w:r>
          </w:p>
          <w:p>
            <w:pPr>
              <w:ind w:firstLine="420"/>
              <w:jc w:val="both"/>
            </w:pPr>
            <w:r>
              <w:rPr>
                <w:sz w:val="21"/>
              </w:rPr>
              <w:t>9、本项目为一个整体，投标人必须对本项目整体进行投标，不能只对其中一部分货物进行投标，且要提供详细的技术资料；</w:t>
            </w:r>
          </w:p>
          <w:p>
            <w:pPr>
              <w:jc w:val="both"/>
            </w:pPr>
            <w:r>
              <w:rPr>
                <w:sz w:val="21"/>
              </w:rPr>
              <w:t>10</w:t>
            </w:r>
            <w:r>
              <w:rPr>
                <w:sz w:val="21"/>
              </w:rPr>
              <w:t>、投标人提供的产品必须符合招标文件要求的技术参数及功能要求。</w:t>
            </w:r>
          </w:p>
          <w:p>
            <w:pPr>
              <w:jc w:val="both"/>
            </w:pPr>
            <w:r>
              <w:rPr/>
              <w:t xml:space="preserve"> </w:t>
            </w:r>
          </w:p>
        </w:tc>
      </w:tr>
      <w:tr>
        <w:tc>
          <w:tcPr>
            <w:tcW w:type="dxa" w:w="2076"/>
          </w:tcPr>
          <w:p/>
        </w:tc>
        <w:tc>
          <w:tcPr>
            <w:tcW w:type="dxa" w:w="415"/>
          </w:tcPr>
          <w:p>
            <w:r>
              <w:rPr/>
              <w:t>2</w:t>
            </w:r>
          </w:p>
        </w:tc>
        <w:tc>
          <w:tcPr>
            <w:tcW w:type="dxa" w:w="5814"/>
          </w:tcPr>
          <w:p>
            <w:pPr>
              <w:jc w:val="both"/>
            </w:pPr>
            <w:r>
              <w:rPr>
                <w:b/>
                <w:sz w:val="21"/>
              </w:rPr>
              <w:t>二、项目清单</w:t>
            </w:r>
          </w:p>
          <w:tbl>
            <w:tblPr>
              <w:tblInd w:type="dxa" w:w="120"/>
              <w:tblBorders>
                <w:top w:val="none" w:color="000000" w:sz="4"/>
                <w:left w:val="none" w:color="000000" w:sz="4"/>
                <w:bottom w:val="none" w:color="000000" w:sz="4"/>
                <w:right w:val="none" w:color="000000" w:sz="4"/>
                <w:insideH w:val="none"/>
                <w:insideV w:val="none"/>
              </w:tblBorders>
            </w:tblPr>
            <w:tblGrid>
              <w:gridCol w:w="370"/>
              <w:gridCol w:w="513"/>
              <w:gridCol w:w="572"/>
              <w:gridCol w:w="477"/>
              <w:gridCol w:w="3282"/>
              <w:gridCol w:w="358"/>
            </w:tblGrid>
            <w:tr>
              <w:tc>
                <w:tcPr>
                  <w:tcW w:type="dxa" w:w="3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513"/>
                  <w:tcBorders>
                    <w:top w:val="single" w:color="000000" w:sz="4"/>
                    <w:left w:val="none" w:color="000000" w:sz="4"/>
                    <w:bottom w:val="single" w:color="000000" w:sz="4"/>
                    <w:right w:val="single" w:color="000000" w:sz="4"/>
                  </w:tcBorders>
                  <w:vAlign w:val="top"/>
                </w:tcPr>
                <w:p>
                  <w:pPr>
                    <w:jc w:val="center"/>
                  </w:pPr>
                  <w:r>
                    <w:rPr>
                      <w:b/>
                      <w:color w:val="000000"/>
                      <w:sz w:val="21"/>
                    </w:rPr>
                    <w:t>站点</w:t>
                  </w:r>
                </w:p>
              </w:tc>
              <w:tc>
                <w:tcPr>
                  <w:tcW w:type="dxa" w:w="572"/>
                  <w:tcBorders>
                    <w:top w:val="single" w:color="000000" w:sz="4"/>
                    <w:left w:val="none" w:color="000000" w:sz="4"/>
                    <w:bottom w:val="single" w:color="000000" w:sz="4"/>
                    <w:right w:val="single" w:color="000000" w:sz="4"/>
                  </w:tcBorders>
                  <w:vAlign w:val="top"/>
                </w:tcPr>
                <w:p>
                  <w:pPr>
                    <w:jc w:val="center"/>
                  </w:pPr>
                  <w:r>
                    <w:rPr>
                      <w:b/>
                      <w:color w:val="000000"/>
                      <w:sz w:val="21"/>
                    </w:rPr>
                    <w:t>设备名称</w:t>
                  </w:r>
                </w:p>
              </w:tc>
              <w:tc>
                <w:tcPr>
                  <w:tcW w:type="dxa" w:w="477"/>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3282"/>
                  <w:tcBorders>
                    <w:top w:val="single" w:color="000000" w:sz="4"/>
                    <w:left w:val="none" w:color="000000" w:sz="4"/>
                    <w:bottom w:val="single" w:color="000000" w:sz="4"/>
                    <w:right w:val="single" w:color="000000" w:sz="4"/>
                  </w:tcBorders>
                  <w:vAlign w:val="top"/>
                </w:tcPr>
                <w:p>
                  <w:pPr>
                    <w:jc w:val="center"/>
                  </w:pPr>
                  <w:r>
                    <w:rPr>
                      <w:b/>
                      <w:color w:val="000000"/>
                      <w:sz w:val="21"/>
                    </w:rPr>
                    <w:t>参数</w:t>
                  </w:r>
                </w:p>
              </w:tc>
              <w:tc>
                <w:tcPr>
                  <w:tcW w:type="dxa" w:w="358"/>
                  <w:tcBorders>
                    <w:top w:val="single" w:color="000000" w:sz="4"/>
                    <w:left w:val="none" w:color="000000" w:sz="4"/>
                    <w:bottom w:val="single" w:color="000000" w:sz="4"/>
                    <w:right w:val="single" w:color="000000" w:sz="4"/>
                  </w:tcBorders>
                  <w:vAlign w:val="top"/>
                </w:tcPr>
                <w:p>
                  <w:pPr>
                    <w:jc w:val="center"/>
                  </w:pPr>
                  <w:r>
                    <w:rPr>
                      <w:b/>
                      <w:color w:val="000000"/>
                      <w:sz w:val="21"/>
                    </w:rPr>
                    <w:t>类别</w:t>
                  </w:r>
                </w:p>
              </w:tc>
            </w:tr>
            <w:tr>
              <w:tc>
                <w:tcPr>
                  <w:tcW w:type="dxa" w:w="37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513"/>
                  <w:tcBorders>
                    <w:top w:val="none" w:color="000000" w:sz="4"/>
                    <w:left w:val="none" w:color="000000" w:sz="4"/>
                    <w:bottom w:val="none" w:color="000000" w:sz="4"/>
                    <w:right w:val="single" w:color="000000" w:sz="4"/>
                  </w:tcBorders>
                  <w:vAlign w:val="top"/>
                </w:tcPr>
                <w:p>
                  <w:pPr>
                    <w:jc w:val="center"/>
                  </w:pPr>
                  <w:r>
                    <w:rPr>
                      <w:color w:val="000000"/>
                      <w:sz w:val="21"/>
                    </w:rPr>
                    <w:t>新中心妇科</w:t>
                  </w:r>
                </w:p>
              </w:tc>
              <w:tc>
                <w:tcPr>
                  <w:tcW w:type="dxa" w:w="572"/>
                  <w:tcBorders>
                    <w:top w:val="none" w:color="000000" w:sz="4"/>
                    <w:left w:val="none" w:color="000000" w:sz="4"/>
                    <w:bottom w:val="single" w:color="000000" w:sz="4"/>
                    <w:right w:val="single" w:color="000000" w:sz="4"/>
                  </w:tcBorders>
                  <w:vAlign w:val="top"/>
                </w:tcPr>
                <w:p>
                  <w:pPr>
                    <w:jc w:val="left"/>
                  </w:pPr>
                  <w:r>
                    <w:rPr>
                      <w:color w:val="000000"/>
                      <w:sz w:val="21"/>
                    </w:rPr>
                    <w:t>便携式</w:t>
                  </w:r>
                  <w:r>
                    <w:rPr>
                      <w:color w:val="000000"/>
                      <w:sz w:val="21"/>
                    </w:rPr>
                    <w:t>B超</w:t>
                  </w:r>
                </w:p>
              </w:tc>
              <w:tc>
                <w:tcPr>
                  <w:tcW w:type="dxa" w:w="47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282"/>
                  <w:tcBorders>
                    <w:top w:val="none" w:color="000000" w:sz="4"/>
                    <w:left w:val="none" w:color="000000" w:sz="4"/>
                    <w:bottom w:val="single" w:color="000000" w:sz="4"/>
                    <w:right w:val="single" w:color="000000" w:sz="4"/>
                  </w:tcBorders>
                  <w:vAlign w:val="top"/>
                </w:tcPr>
                <w:p>
                  <w:pPr>
                    <w:jc w:val="left"/>
                  </w:pPr>
                  <w:r>
                    <w:rPr>
                      <w:color w:val="000000"/>
                      <w:sz w:val="21"/>
                    </w:rPr>
                    <w:t>1.系统技术规格及概述：</w:t>
                  </w:r>
                </w:p>
                <w:p>
                  <w:pPr>
                    <w:jc w:val="left"/>
                  </w:pPr>
                  <w:r>
                    <w:rPr>
                      <w:color w:val="000000"/>
                      <w:sz w:val="21"/>
                    </w:rPr>
                    <w:t>1.1.▲≥15英寸无缝纯平投射式电容屏</w:t>
                  </w:r>
                </w:p>
                <w:p>
                  <w:pPr>
                    <w:jc w:val="left"/>
                  </w:pPr>
                  <w:r>
                    <w:rPr>
                      <w:color w:val="000000"/>
                      <w:sz w:val="21"/>
                    </w:rPr>
                    <w:t>1.2.▲机器内置3个可激活探头接口</w:t>
                  </w:r>
                </w:p>
                <w:p>
                  <w:pPr>
                    <w:jc w:val="left"/>
                  </w:pPr>
                  <w:r>
                    <w:rPr>
                      <w:color w:val="000000"/>
                      <w:sz w:val="21"/>
                    </w:rPr>
                    <w:t>1.3.USB 3.0接口≥4个</w:t>
                  </w:r>
                </w:p>
                <w:p>
                  <w:pPr>
                    <w:jc w:val="left"/>
                  </w:pPr>
                  <w:r>
                    <w:rPr>
                      <w:color w:val="000000"/>
                      <w:sz w:val="21"/>
                    </w:rPr>
                    <w:t>1.4.数字波束增强器</w:t>
                  </w:r>
                </w:p>
                <w:p>
                  <w:pPr>
                    <w:jc w:val="left"/>
                  </w:pPr>
                  <w:r>
                    <w:rPr>
                      <w:color w:val="000000"/>
                      <w:sz w:val="21"/>
                    </w:rPr>
                    <w:t>1.5.多倍波束合成</w:t>
                  </w:r>
                </w:p>
                <w:p>
                  <w:pPr>
                    <w:jc w:val="left"/>
                  </w:pPr>
                  <w:r>
                    <w:rPr>
                      <w:color w:val="000000"/>
                      <w:sz w:val="21"/>
                    </w:rPr>
                    <w:t>1.6.二维灰阶模式</w:t>
                  </w:r>
                </w:p>
                <w:p>
                  <w:pPr>
                    <w:jc w:val="left"/>
                  </w:pPr>
                  <w:r>
                    <w:rPr>
                      <w:color w:val="000000"/>
                      <w:sz w:val="21"/>
                    </w:rPr>
                    <w:t>1.7.组织谐波成像模式</w:t>
                  </w:r>
                </w:p>
                <w:p>
                  <w:pPr>
                    <w:jc w:val="left"/>
                  </w:pPr>
                  <w:r>
                    <w:rPr>
                      <w:color w:val="000000"/>
                      <w:sz w:val="21"/>
                    </w:rPr>
                    <w:t>1.8.宽带频移谐波</w:t>
                  </w:r>
                </w:p>
                <w:p>
                  <w:pPr>
                    <w:jc w:val="left"/>
                  </w:pPr>
                  <w:r>
                    <w:rPr>
                      <w:color w:val="000000"/>
                      <w:sz w:val="21"/>
                    </w:rPr>
                    <w:t>1.9.组织特异性成像</w:t>
                  </w:r>
                </w:p>
                <w:p>
                  <w:pPr>
                    <w:jc w:val="left"/>
                  </w:pPr>
                  <w:r>
                    <w:rPr>
                      <w:color w:val="000000"/>
                      <w:sz w:val="21"/>
                    </w:rPr>
                    <w:t>1.10.频率复合成像</w:t>
                  </w:r>
                </w:p>
                <w:p>
                  <w:pPr>
                    <w:jc w:val="left"/>
                  </w:pPr>
                  <w:r>
                    <w:rPr>
                      <w:color w:val="000000"/>
                      <w:sz w:val="21"/>
                    </w:rPr>
                    <w:t>1.11.空间复合成像</w:t>
                  </w:r>
                </w:p>
                <w:p>
                  <w:pPr>
                    <w:jc w:val="left"/>
                  </w:pPr>
                  <w:r>
                    <w:rPr>
                      <w:color w:val="000000"/>
                      <w:sz w:val="21"/>
                    </w:rPr>
                    <w:t>1.12.斑点抑制成像</w:t>
                  </w:r>
                </w:p>
                <w:p>
                  <w:pPr>
                    <w:jc w:val="left"/>
                  </w:pPr>
                  <w:r>
                    <w:rPr>
                      <w:color w:val="000000"/>
                      <w:sz w:val="21"/>
                    </w:rPr>
                    <w:t>1.13.彩色多普勒成像（包括彩色、能量、方向能量多普勒模式）</w:t>
                  </w:r>
                </w:p>
                <w:p>
                  <w:pPr>
                    <w:jc w:val="left"/>
                  </w:pPr>
                  <w:r>
                    <w:rPr>
                      <w:color w:val="000000"/>
                      <w:sz w:val="21"/>
                    </w:rPr>
                    <w:t>1.14.频谱多普勒成像：脉冲多普勒、高脉冲重复频率、连续波多普勒</w:t>
                  </w:r>
                </w:p>
                <w:p>
                  <w:pPr>
                    <w:jc w:val="left"/>
                  </w:pPr>
                  <w:r>
                    <w:rPr>
                      <w:color w:val="000000"/>
                      <w:sz w:val="21"/>
                    </w:rPr>
                    <w:t>1.15.组织多普勒成像</w:t>
                  </w:r>
                </w:p>
                <w:p>
                  <w:pPr>
                    <w:jc w:val="left"/>
                  </w:pPr>
                  <w:r>
                    <w:rPr>
                      <w:color w:val="000000"/>
                      <w:sz w:val="21"/>
                    </w:rPr>
                    <w:t>1.16.M型模式</w:t>
                  </w:r>
                </w:p>
                <w:p>
                  <w:pPr>
                    <w:jc w:val="left"/>
                  </w:pPr>
                  <w:r>
                    <w:rPr>
                      <w:color w:val="000000"/>
                      <w:sz w:val="21"/>
                    </w:rPr>
                    <w:t>1.17.解剖M型模式</w:t>
                  </w:r>
                </w:p>
                <w:p>
                  <w:pPr>
                    <w:jc w:val="left"/>
                  </w:pPr>
                  <w:r>
                    <w:rPr>
                      <w:color w:val="000000"/>
                      <w:sz w:val="21"/>
                    </w:rPr>
                    <w:t>1.18.造影成像功能</w:t>
                  </w:r>
                </w:p>
                <w:p>
                  <w:pPr>
                    <w:jc w:val="left"/>
                  </w:pPr>
                  <w:r>
                    <w:rPr>
                      <w:color w:val="000000"/>
                      <w:sz w:val="21"/>
                    </w:rPr>
                    <w:t>1.19.▲血管内中膜自动测量功能，具备同屏显示前、后壁测量菜单、自动生成测量数据结果，至少包括最大值、最小值、平均值、取样框测量长度、有效测量长度、SD及质量指标等七项数据（提供至少包含两个测量位置和包含七项数据测量结果的证明图片）</w:t>
                  </w:r>
                </w:p>
                <w:p>
                  <w:pPr>
                    <w:jc w:val="left"/>
                  </w:pPr>
                  <w:r>
                    <w:rPr>
                      <w:color w:val="000000"/>
                      <w:sz w:val="21"/>
                    </w:rPr>
                    <w:t>1.20.▲独立角度偏转</w:t>
                  </w:r>
                </w:p>
                <w:p>
                  <w:pPr>
                    <w:jc w:val="left"/>
                  </w:pPr>
                  <w:r>
                    <w:rPr>
                      <w:color w:val="000000"/>
                      <w:sz w:val="21"/>
                    </w:rPr>
                    <w:t>1.21.▲扩展成像</w:t>
                  </w:r>
                </w:p>
                <w:p>
                  <w:pPr>
                    <w:jc w:val="left"/>
                  </w:pPr>
                  <w:r>
                    <w:rPr>
                      <w:color w:val="000000"/>
                      <w:sz w:val="21"/>
                    </w:rPr>
                    <w:t>1.22.实时双幅对比成像</w:t>
                  </w:r>
                </w:p>
                <w:p>
                  <w:pPr>
                    <w:jc w:val="left"/>
                  </w:pPr>
                  <w:r>
                    <w:rPr>
                      <w:color w:val="000000"/>
                      <w:sz w:val="21"/>
                    </w:rPr>
                    <w:t>1.23.▲一键自动优化（包括应用于二维、彩色及频谱模式，彩色多普勒自动识别，包括ROI框位置、角度自动改变）</w:t>
                  </w:r>
                </w:p>
                <w:p>
                  <w:pPr>
                    <w:jc w:val="left"/>
                  </w:pPr>
                  <w:r>
                    <w:rPr>
                      <w:color w:val="000000"/>
                      <w:sz w:val="21"/>
                    </w:rPr>
                    <w:t>1.24.全屏放大</w:t>
                  </w:r>
                </w:p>
                <w:p>
                  <w:pPr>
                    <w:jc w:val="left"/>
                  </w:pPr>
                  <w:r>
                    <w:rPr>
                      <w:color w:val="000000"/>
                      <w:sz w:val="21"/>
                    </w:rPr>
                    <w:t>1.25.局部放大（支持前端、后端放大）</w:t>
                  </w:r>
                </w:p>
                <w:p>
                  <w:pPr>
                    <w:jc w:val="left"/>
                  </w:pPr>
                  <w:r>
                    <w:rPr>
                      <w:color w:val="000000"/>
                      <w:sz w:val="21"/>
                    </w:rPr>
                    <w:t>1.26.▲回波增强技术</w:t>
                  </w:r>
                </w:p>
                <w:p>
                  <w:pPr>
                    <w:jc w:val="left"/>
                  </w:pPr>
                  <w:r>
                    <w:rPr>
                      <w:color w:val="000000"/>
                      <w:sz w:val="21"/>
                    </w:rPr>
                    <w:t>1.27.▲智能血流跟踪（自动随探头移动，取样框自动角度偏转、自动跟踪血流显示情况，无需手动调节）</w:t>
                  </w:r>
                </w:p>
                <w:p>
                  <w:pPr>
                    <w:jc w:val="left"/>
                  </w:pPr>
                  <w:r>
                    <w:rPr>
                      <w:color w:val="000000"/>
                      <w:sz w:val="21"/>
                    </w:rPr>
                    <w:t>1.28.▲多普勒自动识别功能</w:t>
                  </w:r>
                </w:p>
                <w:p>
                  <w:pPr>
                    <w:jc w:val="left"/>
                  </w:pPr>
                  <w:r>
                    <w:rPr>
                      <w:color w:val="000000"/>
                      <w:sz w:val="21"/>
                    </w:rPr>
                    <w:t>1.29.▲后续可升级选配自动下腔静脉定量分析功能（自动跟踪IVC的内径并在实时或者多帧电影状态下计算自主呼吸下的塌陷指数CI，机械通气下的扩张指数DI和IVCV，并支持快速容量状态标注）</w:t>
                  </w:r>
                </w:p>
                <w:p>
                  <w:pPr>
                    <w:jc w:val="left"/>
                  </w:pPr>
                  <w:r>
                    <w:rPr>
                      <w:color w:val="000000"/>
                      <w:sz w:val="21"/>
                    </w:rPr>
                    <w:t>1.30.▲支持锁屏功能</w:t>
                  </w:r>
                </w:p>
                <w:p>
                  <w:pPr>
                    <w:jc w:val="left"/>
                  </w:pPr>
                  <w:r>
                    <w:rPr>
                      <w:color w:val="000000"/>
                      <w:sz w:val="21"/>
                    </w:rPr>
                    <w:t>1.31.▲自动唤醒功能</w:t>
                  </w:r>
                </w:p>
                <w:p>
                  <w:pPr>
                    <w:jc w:val="left"/>
                  </w:pPr>
                  <w:r>
                    <w:rPr>
                      <w:color w:val="000000"/>
                      <w:sz w:val="21"/>
                    </w:rPr>
                    <w:t>1.32.常规测量软件包（腹部、心脏、血管、小器官，神经，产科、妇科测量软件包）</w:t>
                  </w:r>
                </w:p>
                <w:p>
                  <w:pPr>
                    <w:jc w:val="left"/>
                  </w:pPr>
                  <w:r>
                    <w:rPr>
                      <w:color w:val="000000"/>
                      <w:sz w:val="21"/>
                    </w:rPr>
                    <w:t>1.33.图像后处理，可处理参数≥26种</w:t>
                  </w:r>
                </w:p>
                <w:p>
                  <w:pPr>
                    <w:jc w:val="left"/>
                  </w:pPr>
                  <w:r>
                    <w:rPr>
                      <w:color w:val="000000"/>
                      <w:sz w:val="21"/>
                    </w:rPr>
                    <w:t>1.34.支持手动触摸屏上注释</w:t>
                  </w:r>
                </w:p>
                <w:p>
                  <w:pPr>
                    <w:jc w:val="left"/>
                  </w:pPr>
                  <w:r>
                    <w:rPr>
                      <w:color w:val="000000"/>
                      <w:sz w:val="21"/>
                    </w:rPr>
                    <w:t>1.35.支持手动触摸屏上包络测量</w:t>
                  </w:r>
                </w:p>
                <w:p>
                  <w:pPr>
                    <w:jc w:val="left"/>
                  </w:pPr>
                  <w:r>
                    <w:rPr>
                      <w:color w:val="000000"/>
                      <w:sz w:val="21"/>
                    </w:rPr>
                    <w:t>1.36.▲支持手势操作（图像调整、测量和注释、图像浏览）</w:t>
                  </w:r>
                </w:p>
                <w:p>
                  <w:pPr>
                    <w:jc w:val="left"/>
                  </w:pPr>
                  <w:r>
                    <w:rPr>
                      <w:color w:val="000000"/>
                      <w:sz w:val="21"/>
                    </w:rPr>
                    <w:t>1.37.▲穿刺针增强技术，可跟随进针角度随时改变声束偏转角度，支持双屏实时对比显示增强前后效果，支持线阵和凸阵探头</w:t>
                  </w:r>
                </w:p>
                <w:p>
                  <w:pPr>
                    <w:jc w:val="left"/>
                  </w:pPr>
                  <w:r>
                    <w:rPr>
                      <w:color w:val="000000"/>
                      <w:sz w:val="21"/>
                    </w:rPr>
                    <w:t>1.38.▲≥142种体位图</w:t>
                  </w:r>
                </w:p>
                <w:p>
                  <w:pPr>
                    <w:jc w:val="left"/>
                  </w:pPr>
                  <w:r>
                    <w:rPr>
                      <w:color w:val="000000"/>
                      <w:sz w:val="21"/>
                    </w:rPr>
                    <w:t>1.39.可支持DICOM 3.0</w:t>
                  </w:r>
                </w:p>
                <w:p>
                  <w:pPr>
                    <w:jc w:val="left"/>
                  </w:pPr>
                  <w:r>
                    <w:rPr>
                      <w:color w:val="000000"/>
                      <w:sz w:val="21"/>
                    </w:rPr>
                    <w:t>1.40.内置超声教学软件，解剖图谱，标准的超声图像，扫查位置参考图，以及扫查技巧图文解析，覆盖神经、腹部、甲状腺、乳腺、睾丸和妇产等应用，为用户提供在线指导</w:t>
                  </w:r>
                </w:p>
                <w:p>
                  <w:pPr>
                    <w:jc w:val="left"/>
                  </w:pPr>
                  <w:r>
                    <w:rPr>
                      <w:color w:val="000000"/>
                      <w:sz w:val="21"/>
                    </w:rPr>
                    <w:t>1.41.智能追踪探头信息，探头内置记忆芯片，可自动记录设备序列号等信息，自动写入病例，便于设备管理与追溯</w:t>
                  </w:r>
                </w:p>
                <w:p>
                  <w:pPr>
                    <w:jc w:val="left"/>
                  </w:pPr>
                  <w:r>
                    <w:rPr>
                      <w:color w:val="000000"/>
                      <w:sz w:val="21"/>
                    </w:rPr>
                    <w:t>2.测量/分析和报告</w:t>
                  </w:r>
                </w:p>
                <w:p>
                  <w:pPr>
                    <w:jc w:val="left"/>
                  </w:pPr>
                  <w:r>
                    <w:rPr>
                      <w:color w:val="000000"/>
                      <w:sz w:val="21"/>
                    </w:rPr>
                    <w:t>2.1.常规测量</w:t>
                  </w:r>
                </w:p>
                <w:p>
                  <w:pPr>
                    <w:jc w:val="left"/>
                  </w:pPr>
                  <w:r>
                    <w:rPr>
                      <w:color w:val="000000"/>
                      <w:sz w:val="21"/>
                    </w:rPr>
                    <w:t>距离测量、椭圆及描迹测量面积周长、体积测量</w:t>
                  </w:r>
                </w:p>
                <w:p>
                  <w:pPr>
                    <w:jc w:val="left"/>
                  </w:pPr>
                  <w:r>
                    <w:rPr>
                      <w:color w:val="000000"/>
                      <w:sz w:val="21"/>
                    </w:rPr>
                    <w:t>2.2.多普勒测量（自动或手动包络测量，自动计算测量参数）</w:t>
                  </w:r>
                </w:p>
                <w:p>
                  <w:pPr>
                    <w:jc w:val="left"/>
                  </w:pPr>
                  <w:r>
                    <w:rPr>
                      <w:color w:val="000000"/>
                      <w:sz w:val="21"/>
                    </w:rPr>
                    <w:t>2.3.全科测量包，自动生成报告</w:t>
                  </w:r>
                </w:p>
                <w:p>
                  <w:pPr>
                    <w:jc w:val="left"/>
                  </w:pPr>
                  <w:r>
                    <w:rPr>
                      <w:color w:val="000000"/>
                      <w:sz w:val="21"/>
                    </w:rPr>
                    <w:t>急诊、神经、肌骨、腹部、产科、妇科、小器官、泌尿、血管</w:t>
                  </w:r>
                </w:p>
                <w:p>
                  <w:pPr>
                    <w:jc w:val="left"/>
                  </w:pPr>
                  <w:r>
                    <w:rPr>
                      <w:color w:val="000000"/>
                      <w:sz w:val="21"/>
                    </w:rPr>
                    <w:t>2.4.心脏功能专用测量及分析（左室心功能2D/M: Teichholz）</w:t>
                  </w:r>
                </w:p>
                <w:p>
                  <w:pPr>
                    <w:jc w:val="left"/>
                  </w:pPr>
                  <w:r>
                    <w:rPr>
                      <w:color w:val="000000"/>
                      <w:sz w:val="21"/>
                    </w:rPr>
                    <w:t>3.电影回放和原始数据处理</w:t>
                  </w:r>
                </w:p>
                <w:p>
                  <w:pPr>
                    <w:jc w:val="left"/>
                  </w:pPr>
                  <w:r>
                    <w:rPr>
                      <w:color w:val="000000"/>
                      <w:sz w:val="21"/>
                    </w:rPr>
                    <w:t>3.1.所有模式下可用</w:t>
                  </w:r>
                </w:p>
                <w:p>
                  <w:pPr>
                    <w:jc w:val="left"/>
                  </w:pPr>
                  <w:r>
                    <w:rPr>
                      <w:color w:val="000000"/>
                      <w:sz w:val="21"/>
                    </w:rPr>
                    <w:t>3.2.支持手动、自动回放</w:t>
                  </w:r>
                </w:p>
                <w:p>
                  <w:pPr>
                    <w:jc w:val="left"/>
                  </w:pPr>
                  <w:r>
                    <w:rPr>
                      <w:color w:val="000000"/>
                      <w:sz w:val="21"/>
                    </w:rPr>
                    <w:t>3.3.支持向后存储和向前存储，时间长度可预置(向后：最大时间480s；向前：120s)</w:t>
                  </w:r>
                </w:p>
                <w:p>
                  <w:pPr>
                    <w:jc w:val="left"/>
                  </w:pPr>
                  <w:r>
                    <w:rPr>
                      <w:color w:val="000000"/>
                      <w:sz w:val="21"/>
                    </w:rPr>
                    <w:t>3.4.图像后处理，可对回放图像进行参数调节，可处理参数B模式8种、M模式5种、彩色模式5种、PW模式10种。</w:t>
                  </w:r>
                </w:p>
                <w:p>
                  <w:pPr>
                    <w:jc w:val="left"/>
                  </w:pPr>
                  <w:r>
                    <w:rPr>
                      <w:color w:val="000000"/>
                      <w:sz w:val="21"/>
                    </w:rPr>
                    <w:t>3.5.▲支持同步存储(支持单帧图像文件包含： DCM、TIFF、BMP、JEPG单帧，电影文件包括： AVI)，即后台存储或导出图像数据的同时前台可以完成实时扫描。直接一键存储至硬盘，突然关机或未结束检查关机资料不丢失</w:t>
                  </w:r>
                </w:p>
                <w:p>
                  <w:pPr>
                    <w:jc w:val="left"/>
                  </w:pPr>
                  <w:r>
                    <w:rPr>
                      <w:color w:val="000000"/>
                      <w:sz w:val="21"/>
                    </w:rPr>
                    <w:t>4.检查存储和管理</w:t>
                  </w:r>
                </w:p>
                <w:p>
                  <w:pPr>
                    <w:jc w:val="left"/>
                  </w:pPr>
                  <w:r>
                    <w:rPr>
                      <w:color w:val="000000"/>
                      <w:sz w:val="21"/>
                    </w:rPr>
                    <w:t>4.1.检查存储</w:t>
                  </w:r>
                </w:p>
                <w:p>
                  <w:pPr>
                    <w:jc w:val="left"/>
                  </w:pPr>
                  <w:r>
                    <w:rPr>
                      <w:color w:val="000000"/>
                      <w:sz w:val="21"/>
                    </w:rPr>
                    <w:t>▲≥120GB SSD硬盘</w:t>
                  </w:r>
                </w:p>
                <w:p>
                  <w:pPr>
                    <w:jc w:val="left"/>
                  </w:pPr>
                  <w:r>
                    <w:rPr>
                      <w:color w:val="000000"/>
                      <w:sz w:val="21"/>
                    </w:rPr>
                    <w:t>多种导出图像格式：动态图像、静态图像以</w:t>
                  </w:r>
                  <w:r>
                    <w:rPr>
                      <w:color w:val="000000"/>
                      <w:sz w:val="21"/>
                    </w:rPr>
                    <w:t>PC格式直接导出，无需特殊软件即能在普通PC 机上直接观看图像。导出、备份图像数据资料同时，可进行实时检查，不影响检查操作</w:t>
                  </w:r>
                </w:p>
                <w:p>
                  <w:pPr>
                    <w:jc w:val="left"/>
                  </w:pPr>
                  <w:r>
                    <w:rPr>
                      <w:color w:val="000000"/>
                      <w:sz w:val="21"/>
                    </w:rPr>
                    <w:t>5.连通性要求</w:t>
                  </w:r>
                </w:p>
                <w:p>
                  <w:pPr>
                    <w:jc w:val="left"/>
                  </w:pPr>
                  <w:r>
                    <w:rPr>
                      <w:color w:val="000000"/>
                      <w:sz w:val="21"/>
                    </w:rPr>
                    <w:t>5.1.▲支持移动设备无线传输，要求将机器超声图像通过无线网络直接发送到智能移动终端平台</w:t>
                  </w:r>
                </w:p>
                <w:p>
                  <w:pPr>
                    <w:jc w:val="left"/>
                  </w:pPr>
                  <w:r>
                    <w:rPr>
                      <w:color w:val="000000"/>
                      <w:sz w:val="21"/>
                    </w:rPr>
                    <w:t>6.系统技术参数及要求</w:t>
                  </w:r>
                </w:p>
                <w:p>
                  <w:pPr>
                    <w:jc w:val="left"/>
                  </w:pPr>
                  <w:r>
                    <w:rPr>
                      <w:color w:val="000000"/>
                      <w:sz w:val="21"/>
                    </w:rPr>
                    <w:t>6.1.二维灰阶模式</w:t>
                  </w:r>
                </w:p>
                <w:p>
                  <w:pPr>
                    <w:jc w:val="left"/>
                  </w:pPr>
                  <w:r>
                    <w:rPr>
                      <w:color w:val="000000"/>
                      <w:sz w:val="21"/>
                    </w:rPr>
                    <w:t>数字化声束形成器</w:t>
                  </w:r>
                </w:p>
                <w:p>
                  <w:pPr>
                    <w:jc w:val="left"/>
                  </w:pPr>
                  <w:r>
                    <w:rPr>
                      <w:color w:val="000000"/>
                      <w:sz w:val="21"/>
                    </w:rPr>
                    <w:t>数字化全程动态聚焦，数字化可变孔径及动态变迹，</w:t>
                  </w:r>
                  <w:r>
                    <w:rPr>
                      <w:color w:val="000000"/>
                      <w:sz w:val="21"/>
                    </w:rPr>
                    <w:t>A/D≥12 bit</w:t>
                  </w:r>
                </w:p>
                <w:p>
                  <w:pPr>
                    <w:jc w:val="left"/>
                  </w:pPr>
                  <w:r>
                    <w:rPr>
                      <w:color w:val="000000"/>
                      <w:sz w:val="21"/>
                    </w:rPr>
                    <w:t>接收方式：发射、接收通道</w:t>
                  </w:r>
                  <w:r>
                    <w:rPr>
                      <w:color w:val="000000"/>
                      <w:sz w:val="21"/>
                    </w:rPr>
                    <w:t>≥1024，多倍信号并行处理</w:t>
                  </w:r>
                </w:p>
                <w:p>
                  <w:pPr>
                    <w:jc w:val="left"/>
                  </w:pPr>
                  <w:r>
                    <w:rPr>
                      <w:color w:val="000000"/>
                      <w:sz w:val="21"/>
                    </w:rPr>
                    <w:t>扫描线：每帧线密度</w:t>
                  </w:r>
                  <w:r>
                    <w:rPr>
                      <w:color w:val="000000"/>
                      <w:sz w:val="21"/>
                    </w:rPr>
                    <w:t>≥512超声线</w:t>
                  </w:r>
                </w:p>
                <w:p>
                  <w:pPr>
                    <w:jc w:val="left"/>
                  </w:pPr>
                  <w:r>
                    <w:rPr>
                      <w:color w:val="000000"/>
                      <w:sz w:val="21"/>
                    </w:rPr>
                    <w:t>发射声束聚焦：发射</w:t>
                  </w:r>
                  <w:r>
                    <w:rPr>
                      <w:color w:val="000000"/>
                      <w:sz w:val="21"/>
                    </w:rPr>
                    <w:t>≥8段</w:t>
                  </w:r>
                </w:p>
                <w:p>
                  <w:pPr>
                    <w:jc w:val="left"/>
                  </w:pPr>
                  <w:r>
                    <w:rPr>
                      <w:color w:val="000000"/>
                      <w:sz w:val="21"/>
                    </w:rPr>
                    <w:t>扫描频率：</w:t>
                  </w:r>
                </w:p>
                <w:p>
                  <w:pPr>
                    <w:jc w:val="left"/>
                  </w:pPr>
                  <w:r>
                    <w:rPr>
                      <w:color w:val="000000"/>
                      <w:sz w:val="21"/>
                    </w:rPr>
                    <w:t>电子凸阵：超声频率范围</w:t>
                  </w:r>
                  <w:r>
                    <w:rPr>
                      <w:color w:val="000000"/>
                      <w:sz w:val="21"/>
                    </w:rPr>
                    <w:t>1.0- 5.7 MHz</w:t>
                  </w:r>
                </w:p>
                <w:p>
                  <w:pPr>
                    <w:jc w:val="left"/>
                  </w:pPr>
                  <w:r>
                    <w:rPr>
                      <w:color w:val="000000"/>
                      <w:sz w:val="21"/>
                    </w:rPr>
                    <w:t>电子相控阵：超声频率范围</w:t>
                  </w:r>
                  <w:r>
                    <w:rPr>
                      <w:color w:val="000000"/>
                      <w:sz w:val="21"/>
                    </w:rPr>
                    <w:t>1.5- 10.5MHz</w:t>
                  </w:r>
                </w:p>
                <w:p>
                  <w:pPr>
                    <w:jc w:val="left"/>
                  </w:pPr>
                  <w:r>
                    <w:rPr>
                      <w:color w:val="000000"/>
                      <w:sz w:val="21"/>
                    </w:rPr>
                    <w:t>电子线阵：超声频率范围</w:t>
                  </w:r>
                  <w:r>
                    <w:rPr>
                      <w:color w:val="000000"/>
                      <w:sz w:val="21"/>
                    </w:rPr>
                    <w:t>6.0-14.0 MHz</w:t>
                  </w:r>
                </w:p>
                <w:p>
                  <w:pPr>
                    <w:jc w:val="left"/>
                  </w:pPr>
                  <w:r>
                    <w:rPr>
                      <w:color w:val="000000"/>
                      <w:sz w:val="21"/>
                    </w:rPr>
                    <w:t>预设条件：针对不同的检查脏器，预置最佳图像检查条件</w:t>
                  </w:r>
                </w:p>
                <w:p>
                  <w:pPr>
                    <w:jc w:val="left"/>
                  </w:pPr>
                  <w:r>
                    <w:rPr>
                      <w:color w:val="000000"/>
                      <w:sz w:val="21"/>
                    </w:rPr>
                    <w:t>▲最大显示深度:≥39cm</w:t>
                  </w:r>
                </w:p>
                <w:p>
                  <w:pPr>
                    <w:jc w:val="left"/>
                  </w:pPr>
                  <w:r>
                    <w:rPr>
                      <w:color w:val="000000"/>
                      <w:sz w:val="21"/>
                    </w:rPr>
                    <w:t>最大帧率</w:t>
                  </w:r>
                  <w:r>
                    <w:rPr>
                      <w:color w:val="000000"/>
                      <w:sz w:val="21"/>
                    </w:rPr>
                    <w:t>: ≥999 帧/秒</w:t>
                  </w:r>
                </w:p>
                <w:p>
                  <w:pPr>
                    <w:jc w:val="left"/>
                  </w:pPr>
                  <w:r>
                    <w:rPr>
                      <w:color w:val="000000"/>
                      <w:sz w:val="21"/>
                    </w:rPr>
                    <w:t>TGC: ≥6段</w:t>
                  </w:r>
                </w:p>
                <w:p>
                  <w:pPr>
                    <w:jc w:val="left"/>
                  </w:pPr>
                  <w:r>
                    <w:rPr>
                      <w:color w:val="000000"/>
                      <w:sz w:val="21"/>
                    </w:rPr>
                    <w:t>二维灰阶：</w:t>
                  </w:r>
                  <w:r>
                    <w:rPr>
                      <w:color w:val="000000"/>
                      <w:sz w:val="21"/>
                    </w:rPr>
                    <w:t>≥256</w:t>
                  </w:r>
                </w:p>
                <w:p>
                  <w:pPr>
                    <w:jc w:val="left"/>
                  </w:pPr>
                  <w:r>
                    <w:rPr>
                      <w:color w:val="000000"/>
                      <w:sz w:val="21"/>
                    </w:rPr>
                    <w:t>▲动态范围: ≥230</w:t>
                  </w:r>
                </w:p>
                <w:p>
                  <w:pPr>
                    <w:jc w:val="left"/>
                  </w:pPr>
                  <w:r>
                    <w:rPr>
                      <w:color w:val="000000"/>
                      <w:sz w:val="21"/>
                    </w:rPr>
                    <w:t>增益调节</w:t>
                  </w:r>
                  <w:r>
                    <w:rPr>
                      <w:color w:val="000000"/>
                      <w:sz w:val="21"/>
                    </w:rPr>
                    <w:t>: B/M/D分别独立可调，≥100</w:t>
                  </w:r>
                </w:p>
                <w:p>
                  <w:pPr>
                    <w:jc w:val="left"/>
                  </w:pPr>
                  <w:r>
                    <w:rPr>
                      <w:color w:val="000000"/>
                      <w:sz w:val="21"/>
                    </w:rPr>
                    <w:t>伪彩图谱</w:t>
                  </w:r>
                  <w:r>
                    <w:rPr>
                      <w:color w:val="000000"/>
                      <w:sz w:val="21"/>
                    </w:rPr>
                    <w:t>: ≥8种</w:t>
                  </w:r>
                </w:p>
                <w:p>
                  <w:pPr>
                    <w:jc w:val="left"/>
                  </w:pPr>
                  <w:r>
                    <w:rPr>
                      <w:color w:val="000000"/>
                      <w:sz w:val="21"/>
                    </w:rPr>
                    <w:t>6.2.彩色多普勒成像</w:t>
                  </w:r>
                </w:p>
                <w:p>
                  <w:pPr>
                    <w:jc w:val="left"/>
                  </w:pPr>
                  <w:r>
                    <w:rPr>
                      <w:color w:val="000000"/>
                      <w:sz w:val="21"/>
                    </w:rPr>
                    <w:t>包括速度、速度方差、能量、方向能量显示等</w:t>
                  </w:r>
                </w:p>
                <w:p>
                  <w:pPr>
                    <w:jc w:val="left"/>
                  </w:pPr>
                  <w:r>
                    <w:rPr>
                      <w:color w:val="000000"/>
                      <w:sz w:val="21"/>
                    </w:rPr>
                    <w:t>显示方式：</w:t>
                  </w:r>
                  <w:r>
                    <w:rPr>
                      <w:color w:val="000000"/>
                      <w:sz w:val="21"/>
                    </w:rPr>
                    <w:t>B/C、B/C/M、B/POWER、B/C/PW</w:t>
                  </w:r>
                </w:p>
                <w:p>
                  <w:pPr>
                    <w:jc w:val="left"/>
                  </w:pPr>
                  <w:r>
                    <w:rPr>
                      <w:color w:val="000000"/>
                      <w:sz w:val="21"/>
                    </w:rPr>
                    <w:t>▲取样框偏转: ≥±30度 (线阵探头)</w:t>
                  </w:r>
                </w:p>
                <w:p>
                  <w:pPr>
                    <w:jc w:val="left"/>
                  </w:pPr>
                  <w:r>
                    <w:rPr>
                      <w:color w:val="000000"/>
                      <w:sz w:val="21"/>
                    </w:rPr>
                    <w:t>最大帧率</w:t>
                  </w:r>
                  <w:r>
                    <w:rPr>
                      <w:color w:val="000000"/>
                      <w:sz w:val="21"/>
                    </w:rPr>
                    <w:t>: ≥364 帧/秒</w:t>
                  </w:r>
                </w:p>
                <w:p>
                  <w:pPr>
                    <w:jc w:val="left"/>
                  </w:pPr>
                  <w:r>
                    <w:rPr>
                      <w:color w:val="000000"/>
                      <w:sz w:val="21"/>
                    </w:rPr>
                    <w:t>支持</w:t>
                  </w:r>
                  <w:r>
                    <w:rPr>
                      <w:color w:val="000000"/>
                      <w:sz w:val="21"/>
                    </w:rPr>
                    <w:t>B/C 同宽</w:t>
                  </w:r>
                </w:p>
                <w:p>
                  <w:pPr>
                    <w:jc w:val="left"/>
                  </w:pPr>
                  <w:r>
                    <w:rPr>
                      <w:color w:val="000000"/>
                      <w:sz w:val="21"/>
                    </w:rPr>
                    <w:t>6.3.频谱多普勒模式</w:t>
                  </w:r>
                </w:p>
                <w:p>
                  <w:pPr>
                    <w:jc w:val="left"/>
                  </w:pPr>
                  <w:r>
                    <w:rPr>
                      <w:color w:val="000000"/>
                      <w:sz w:val="21"/>
                    </w:rPr>
                    <w:t>包括脉冲多普勒、高脉冲重复频率、连续多普勒</w:t>
                  </w:r>
                </w:p>
                <w:p>
                  <w:pPr>
                    <w:jc w:val="left"/>
                  </w:pPr>
                  <w:r>
                    <w:rPr>
                      <w:color w:val="000000"/>
                      <w:sz w:val="21"/>
                    </w:rPr>
                    <w:t>显示方式：</w:t>
                  </w:r>
                  <w:r>
                    <w:rPr>
                      <w:color w:val="000000"/>
                      <w:sz w:val="21"/>
                    </w:rPr>
                    <w:t>B, PW，B/PW, B/C/PW, B/CW, B/C/CW等等</w:t>
                  </w:r>
                </w:p>
                <w:p>
                  <w:pPr>
                    <w:jc w:val="left"/>
                  </w:pPr>
                  <w:r>
                    <w:rPr>
                      <w:color w:val="000000"/>
                      <w:sz w:val="21"/>
                    </w:rPr>
                    <w:t>显示控制：反转、零移位、</w:t>
                  </w:r>
                  <w:r>
                    <w:rPr>
                      <w:color w:val="000000"/>
                      <w:sz w:val="21"/>
                    </w:rPr>
                    <w:t>B刷新、D扩展、B/D扩展等</w:t>
                  </w:r>
                </w:p>
                <w:p>
                  <w:pPr>
                    <w:jc w:val="left"/>
                  </w:pPr>
                  <w:r>
                    <w:rPr>
                      <w:color w:val="000000"/>
                      <w:sz w:val="21"/>
                    </w:rPr>
                    <w:t>最大速度</w:t>
                  </w:r>
                  <w:r>
                    <w:rPr>
                      <w:color w:val="000000"/>
                      <w:sz w:val="21"/>
                    </w:rPr>
                    <w:t>: ≥8.89m/s（连续多普勒速度: ≥37.35m/s）</w:t>
                  </w:r>
                </w:p>
                <w:p>
                  <w:pPr>
                    <w:jc w:val="left"/>
                  </w:pPr>
                  <w:r>
                    <w:rPr>
                      <w:color w:val="000000"/>
                      <w:sz w:val="21"/>
                    </w:rPr>
                    <w:t>最小速度</w:t>
                  </w:r>
                  <w:r>
                    <w:rPr>
                      <w:color w:val="000000"/>
                      <w:sz w:val="21"/>
                    </w:rPr>
                    <w:t>: ≤0.5mm /s（非噪声信号）</w:t>
                  </w:r>
                </w:p>
                <w:p>
                  <w:pPr>
                    <w:jc w:val="left"/>
                  </w:pPr>
                  <w:r>
                    <w:rPr>
                      <w:color w:val="000000"/>
                      <w:sz w:val="21"/>
                    </w:rPr>
                    <w:t>取样容积</w:t>
                  </w:r>
                  <w:r>
                    <w:rPr>
                      <w:color w:val="000000"/>
                      <w:sz w:val="21"/>
                    </w:rPr>
                    <w:t>: 0.5-20mm</w:t>
                  </w:r>
                </w:p>
                <w:p>
                  <w:pPr>
                    <w:jc w:val="left"/>
                  </w:pPr>
                  <w:r>
                    <w:rPr>
                      <w:color w:val="000000"/>
                      <w:sz w:val="21"/>
                    </w:rPr>
                    <w:t>偏转角度</w:t>
                  </w:r>
                  <w:r>
                    <w:rPr>
                      <w:color w:val="000000"/>
                      <w:sz w:val="21"/>
                    </w:rPr>
                    <w:t>: ≥±30度 (线阵探头)</w:t>
                  </w:r>
                </w:p>
                <w:p>
                  <w:pPr>
                    <w:jc w:val="left"/>
                  </w:pPr>
                  <w:r>
                    <w:rPr>
                      <w:color w:val="000000"/>
                      <w:sz w:val="21"/>
                    </w:rPr>
                    <w:t>零位移动：</w:t>
                  </w:r>
                  <w:r>
                    <w:rPr>
                      <w:color w:val="000000"/>
                      <w:sz w:val="21"/>
                    </w:rPr>
                    <w:t>≥8 级</w:t>
                  </w:r>
                </w:p>
                <w:p>
                  <w:pPr>
                    <w:jc w:val="left"/>
                  </w:pPr>
                  <w:r>
                    <w:rPr>
                      <w:color w:val="000000"/>
                      <w:sz w:val="21"/>
                    </w:rPr>
                    <w:t>快速角度校正</w:t>
                  </w:r>
                </w:p>
                <w:p>
                  <w:pPr>
                    <w:jc w:val="left"/>
                  </w:pPr>
                  <w:r>
                    <w:rPr>
                      <w:color w:val="000000"/>
                      <w:sz w:val="21"/>
                    </w:rPr>
                    <w:t>支持频谱自动测量</w:t>
                  </w:r>
                </w:p>
                <w:p>
                  <w:pPr>
                    <w:jc w:val="left"/>
                  </w:pPr>
                  <w:r>
                    <w:rPr>
                      <w:color w:val="000000"/>
                      <w:sz w:val="21"/>
                    </w:rPr>
                    <w:t>7.探头规格</w:t>
                  </w:r>
                </w:p>
                <w:p>
                  <w:pPr>
                    <w:jc w:val="left"/>
                  </w:pPr>
                  <w:r>
                    <w:rPr>
                      <w:color w:val="000000"/>
                      <w:sz w:val="21"/>
                    </w:rPr>
                    <w:t>7.1.可选配探头类型：凸阵、线阵、腔内、相控阵；</w:t>
                  </w:r>
                </w:p>
                <w:p>
                  <w:pPr>
                    <w:jc w:val="left"/>
                  </w:pPr>
                  <w:r>
                    <w:rPr>
                      <w:color w:val="000000"/>
                      <w:sz w:val="21"/>
                    </w:rPr>
                    <w:t>7.2.探头频率：</w:t>
                  </w:r>
                </w:p>
                <w:p>
                  <w:pPr>
                    <w:jc w:val="left"/>
                  </w:pPr>
                  <w:r>
                    <w:rPr>
                      <w:color w:val="000000"/>
                      <w:sz w:val="21"/>
                    </w:rPr>
                    <w:t>频率带宽</w:t>
                  </w:r>
                  <w:r>
                    <w:rPr>
                      <w:color w:val="000000"/>
                      <w:sz w:val="21"/>
                    </w:rPr>
                    <w:t>1.3-16.2MHz（依赖不同探头）</w:t>
                  </w:r>
                </w:p>
                <w:p>
                  <w:pPr>
                    <w:jc w:val="left"/>
                  </w:pPr>
                  <w:r>
                    <w:rPr>
                      <w:color w:val="000000"/>
                      <w:sz w:val="21"/>
                    </w:rPr>
                    <w:t>所有探头均为宽频变频探头</w:t>
                  </w:r>
                  <w:r>
                    <w:rPr>
                      <w:color w:val="000000"/>
                      <w:sz w:val="21"/>
                    </w:rPr>
                    <w:t>,二维、谐波、彩色及频谱多普勒模式分别独立变频，≥3段</w:t>
                  </w:r>
                </w:p>
                <w:p>
                  <w:pPr>
                    <w:jc w:val="left"/>
                  </w:pPr>
                  <w:r>
                    <w:rPr>
                      <w:color w:val="000000"/>
                      <w:sz w:val="21"/>
                    </w:rPr>
                    <w:t>振元：最大有效振元数</w:t>
                  </w:r>
                  <w:r>
                    <w:rPr>
                      <w:color w:val="000000"/>
                      <w:sz w:val="21"/>
                    </w:rPr>
                    <w:t>≥192振元</w:t>
                  </w:r>
                </w:p>
                <w:p>
                  <w:pPr>
                    <w:jc w:val="left"/>
                  </w:pPr>
                  <w:r>
                    <w:rPr>
                      <w:color w:val="000000"/>
                      <w:sz w:val="21"/>
                    </w:rPr>
                    <w:t>7.3.穿刺引导</w:t>
                  </w:r>
                </w:p>
                <w:p>
                  <w:pPr>
                    <w:jc w:val="left"/>
                  </w:pPr>
                  <w:r>
                    <w:rPr>
                      <w:color w:val="000000"/>
                      <w:sz w:val="21"/>
                    </w:rPr>
                    <w:t>凸阵、线阵、相控阵具备多角度穿刺引导功能</w:t>
                  </w:r>
                </w:p>
                <w:p>
                  <w:pPr>
                    <w:jc w:val="left"/>
                  </w:pPr>
                  <w:r>
                    <w:rPr>
                      <w:color w:val="000000"/>
                      <w:sz w:val="21"/>
                    </w:rPr>
                    <w:t>7.4.凸阵探头频率范围: 1.0- 5.7 MHz，扩展后最大角度可达141°，</w:t>
                  </w:r>
                </w:p>
                <w:p>
                  <w:pPr>
                    <w:jc w:val="left"/>
                  </w:pPr>
                  <w:r>
                    <w:rPr>
                      <w:color w:val="000000"/>
                      <w:sz w:val="21"/>
                    </w:rPr>
                    <w:t>7.5.线阵探头频率范围:  6.0-14.0 MHz</w:t>
                  </w:r>
                </w:p>
                <w:p>
                  <w:pPr>
                    <w:jc w:val="left"/>
                  </w:pPr>
                  <w:r>
                    <w:rPr>
                      <w:color w:val="000000"/>
                      <w:sz w:val="21"/>
                    </w:rPr>
                    <w:t>7.6.相控阵探头频率范围: 1.5- 10.5MHz，最大角度≥90°</w:t>
                  </w:r>
                </w:p>
                <w:p>
                  <w:pPr>
                    <w:jc w:val="left"/>
                  </w:pPr>
                  <w:r>
                    <w:rPr>
                      <w:color w:val="000000"/>
                      <w:sz w:val="21"/>
                    </w:rPr>
                    <w:t>7.7.B/M、彩色、能量多普勒、组织多普勒输出功率可选择分级调节</w:t>
                  </w:r>
                </w:p>
                <w:p>
                  <w:pPr>
                    <w:jc w:val="left"/>
                  </w:pPr>
                  <w:r>
                    <w:rPr>
                      <w:color w:val="000000"/>
                      <w:sz w:val="21"/>
                    </w:rPr>
                    <w:t>8.配置要求</w:t>
                  </w:r>
                </w:p>
                <w:p>
                  <w:pPr>
                    <w:jc w:val="left"/>
                  </w:pPr>
                  <w:r>
                    <w:rPr>
                      <w:color w:val="000000"/>
                      <w:sz w:val="21"/>
                    </w:rPr>
                    <w:t>8.1.便携式彩色多普勒超声主机：一台</w:t>
                  </w:r>
                </w:p>
                <w:p>
                  <w:pPr>
                    <w:jc w:val="left"/>
                  </w:pPr>
                  <w:r>
                    <w:rPr>
                      <w:color w:val="000000"/>
                      <w:sz w:val="21"/>
                    </w:rPr>
                    <w:t>8.2.造影成像功能：一个</w:t>
                  </w:r>
                </w:p>
                <w:p>
                  <w:pPr>
                    <w:jc w:val="left"/>
                  </w:pPr>
                  <w:r>
                    <w:rPr>
                      <w:color w:val="000000"/>
                      <w:sz w:val="21"/>
                    </w:rPr>
                    <w:t>8.3.穿刺针增强显示功能： 一个</w:t>
                  </w:r>
                </w:p>
                <w:p>
                  <w:pPr>
                    <w:jc w:val="left"/>
                  </w:pPr>
                  <w:r>
                    <w:rPr>
                      <w:color w:val="000000"/>
                      <w:sz w:val="21"/>
                    </w:rPr>
                    <w:t>8.4.探头：三把</w:t>
                  </w:r>
                </w:p>
                <w:p>
                  <w:pPr>
                    <w:jc w:val="left"/>
                  </w:pPr>
                  <w:r>
                    <w:rPr>
                      <w:color w:val="000000"/>
                      <w:sz w:val="21"/>
                    </w:rPr>
                    <w:t>8.5.台车：一辆</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21"/>
                    </w:rPr>
                    <w:t>检查</w:t>
                  </w:r>
                </w:p>
              </w:tc>
            </w:tr>
            <w:tr>
              <w:tc>
                <w:tcPr>
                  <w:tcW w:type="dxa" w:w="37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513"/>
                  <w:vMerge w:val="restart"/>
                  <w:tcBorders>
                    <w:top w:val="single" w:color="000000" w:sz="4"/>
                    <w:left w:val="none" w:color="000000" w:sz="4"/>
                    <w:bottom w:val="single" w:color="000000" w:sz="4"/>
                    <w:right w:val="single" w:color="000000" w:sz="4"/>
                  </w:tcBorders>
                  <w:vAlign w:val="top"/>
                </w:tcPr>
                <w:p>
                  <w:pPr>
                    <w:jc w:val="center"/>
                  </w:pPr>
                  <w:r>
                    <w:rPr>
                      <w:color w:val="000000"/>
                      <w:sz w:val="21"/>
                    </w:rPr>
                    <w:t>新村尾</w:t>
                  </w:r>
                </w:p>
              </w:tc>
              <w:tc>
                <w:tcPr>
                  <w:tcW w:type="dxa" w:w="572"/>
                  <w:tcBorders>
                    <w:top w:val="none" w:color="000000" w:sz="4"/>
                    <w:left w:val="none" w:color="000000" w:sz="4"/>
                    <w:bottom w:val="single" w:color="000000" w:sz="4"/>
                    <w:right w:val="single" w:color="000000" w:sz="4"/>
                  </w:tcBorders>
                  <w:vAlign w:val="top"/>
                </w:tcPr>
                <w:p>
                  <w:pPr>
                    <w:jc w:val="left"/>
                  </w:pPr>
                  <w:r>
                    <w:rPr>
                      <w:color w:val="000000"/>
                      <w:sz w:val="21"/>
                    </w:rPr>
                    <w:t>心电图机</w:t>
                  </w:r>
                </w:p>
              </w:tc>
              <w:tc>
                <w:tcPr>
                  <w:tcW w:type="dxa" w:w="47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282"/>
                  <w:tcBorders>
                    <w:top w:val="none" w:color="000000" w:sz="4"/>
                    <w:left w:val="none" w:color="000000" w:sz="4"/>
                    <w:bottom w:val="single" w:color="000000" w:sz="4"/>
                    <w:right w:val="single" w:color="000000" w:sz="4"/>
                  </w:tcBorders>
                  <w:vAlign w:val="top"/>
                </w:tcPr>
                <w:p>
                  <w:pPr>
                    <w:jc w:val="left"/>
                  </w:pPr>
                  <w:r>
                    <w:rPr>
                      <w:color w:val="000000"/>
                      <w:sz w:val="21"/>
                    </w:rPr>
                    <w:t>一、工作条件：</w:t>
                  </w:r>
                </w:p>
                <w:p>
                  <w:pPr>
                    <w:jc w:val="left"/>
                  </w:pPr>
                  <w:r>
                    <w:rPr>
                      <w:color w:val="000000"/>
                      <w:sz w:val="21"/>
                    </w:rPr>
                    <w:t>1.1  产品的电源插头符合中国标准，无需适配器</w:t>
                  </w:r>
                </w:p>
                <w:p>
                  <w:pPr>
                    <w:jc w:val="left"/>
                  </w:pPr>
                  <w:r>
                    <w:rPr>
                      <w:color w:val="000000"/>
                      <w:sz w:val="21"/>
                    </w:rPr>
                    <w:t>1.2  产品可在电源交流100伏~240伏，50/60赫兹，室温5—40℃和相对湿度25%~80%的环境下正常工作</w:t>
                  </w:r>
                </w:p>
                <w:p>
                  <w:pPr>
                    <w:jc w:val="left"/>
                  </w:pPr>
                  <w:r>
                    <w:rPr>
                      <w:color w:val="000000"/>
                      <w:sz w:val="21"/>
                    </w:rPr>
                    <w:t>二、</w:t>
                  </w:r>
                  <w:r>
                    <w:rPr>
                      <w:color w:val="000000"/>
                      <w:sz w:val="21"/>
                    </w:rPr>
                    <w:t>ECG输入</w:t>
                  </w:r>
                </w:p>
                <w:p>
                  <w:pPr>
                    <w:jc w:val="left"/>
                  </w:pPr>
                  <w:r>
                    <w:rPr>
                      <w:color w:val="000000"/>
                      <w:sz w:val="21"/>
                    </w:rPr>
                    <w:t>▲2.1   共模抑制比：≥121dB（ AC 滤波开启）;≥115dB（ AC 滤波关闭）</w:t>
                  </w:r>
                </w:p>
                <w:p>
                  <w:pPr>
                    <w:jc w:val="left"/>
                  </w:pPr>
                  <w:r>
                    <w:rPr>
                      <w:color w:val="000000"/>
                      <w:sz w:val="21"/>
                    </w:rPr>
                    <w:t>2.2 导联选择：手动/自动可选,（支持Nehb、Cabrera导联体系）</w:t>
                  </w:r>
                </w:p>
                <w:p>
                  <w:pPr>
                    <w:jc w:val="left"/>
                  </w:pPr>
                  <w:r>
                    <w:rPr>
                      <w:color w:val="000000"/>
                      <w:sz w:val="21"/>
                    </w:rPr>
                    <w:t>2.3  输入阻抗：≥50MΩ（10Hz）</w:t>
                  </w:r>
                </w:p>
                <w:p>
                  <w:pPr>
                    <w:jc w:val="left"/>
                  </w:pPr>
                  <w:r>
                    <w:rPr>
                      <w:color w:val="000000"/>
                      <w:sz w:val="21"/>
                    </w:rPr>
                    <w:t>2.4  频率响应：0.05-150Hz (-3db)</w:t>
                  </w:r>
                </w:p>
                <w:p>
                  <w:pPr>
                    <w:jc w:val="left"/>
                  </w:pPr>
                  <w:r>
                    <w:rPr>
                      <w:color w:val="000000"/>
                      <w:sz w:val="21"/>
                    </w:rPr>
                    <w:t>2.5  定标电压：1mV±2%</w:t>
                  </w:r>
                </w:p>
                <w:p>
                  <w:pPr>
                    <w:jc w:val="left"/>
                  </w:pPr>
                  <w:r>
                    <w:rPr>
                      <w:color w:val="000000"/>
                      <w:sz w:val="21"/>
                    </w:rPr>
                    <w:t>2.6  耐极化电压：±600mV</w:t>
                  </w:r>
                </w:p>
                <w:p>
                  <w:pPr>
                    <w:jc w:val="left"/>
                  </w:pPr>
                  <w:r>
                    <w:rPr>
                      <w:color w:val="000000"/>
                      <w:sz w:val="21"/>
                    </w:rPr>
                    <w:t>2.7  内部噪声：≤12.5µVp-p</w:t>
                  </w:r>
                </w:p>
                <w:p>
                  <w:pPr>
                    <w:jc w:val="left"/>
                  </w:pPr>
                  <w:r>
                    <w:rPr>
                      <w:color w:val="000000"/>
                      <w:sz w:val="21"/>
                    </w:rPr>
                    <w:t>2.8  时间常数：≥3.2 s</w:t>
                  </w:r>
                </w:p>
                <w:p>
                  <w:pPr>
                    <w:jc w:val="left"/>
                  </w:pPr>
                  <w:r>
                    <w:rPr>
                      <w:color w:val="000000"/>
                      <w:sz w:val="21"/>
                    </w:rPr>
                    <w:t>2.9   ECG输入通道：标准12导联心电信号同步采集</w:t>
                  </w:r>
                </w:p>
                <w:p>
                  <w:pPr>
                    <w:jc w:val="left"/>
                  </w:pPr>
                  <w:r>
                    <w:rPr>
                      <w:color w:val="000000"/>
                      <w:sz w:val="21"/>
                    </w:rPr>
                    <w:t>2.10 输入电流：≤0.01μA</w:t>
                  </w:r>
                </w:p>
                <w:p>
                  <w:pPr>
                    <w:jc w:val="left"/>
                  </w:pPr>
                  <w:r>
                    <w:rPr>
                      <w:color w:val="000000"/>
                      <w:sz w:val="21"/>
                    </w:rPr>
                    <w:t>2.11 除颤保护：具有抗除颤电击保护功能</w:t>
                  </w:r>
                </w:p>
                <w:p>
                  <w:pPr>
                    <w:jc w:val="left"/>
                  </w:pPr>
                  <w:r>
                    <w:rPr>
                      <w:color w:val="000000"/>
                      <w:sz w:val="21"/>
                    </w:rPr>
                    <w:t>2.12 导联线：导联线内附抗除颤电击保护功能</w:t>
                  </w:r>
                </w:p>
                <w:p>
                  <w:pPr>
                    <w:jc w:val="left"/>
                  </w:pPr>
                  <w:r>
                    <w:rPr>
                      <w:color w:val="000000"/>
                      <w:sz w:val="21"/>
                    </w:rPr>
                    <w:t>2.13中文输入及中文操作提示和中文报告语言</w:t>
                  </w:r>
                </w:p>
                <w:p>
                  <w:pPr>
                    <w:jc w:val="left"/>
                  </w:pPr>
                  <w:r>
                    <w:rPr>
                      <w:color w:val="000000"/>
                      <w:sz w:val="21"/>
                    </w:rPr>
                    <w:t>三、波形处理：</w:t>
                  </w:r>
                </w:p>
                <w:p>
                  <w:pPr>
                    <w:jc w:val="left"/>
                  </w:pPr>
                  <w:r>
                    <w:rPr>
                      <w:color w:val="000000"/>
                      <w:sz w:val="21"/>
                    </w:rPr>
                    <w:t>3.1  自诊断功能：具有设备自诊断及故障提示功能</w:t>
                  </w:r>
                </w:p>
                <w:p>
                  <w:pPr>
                    <w:jc w:val="left"/>
                  </w:pPr>
                  <w:r>
                    <w:rPr>
                      <w:color w:val="000000"/>
                      <w:sz w:val="21"/>
                    </w:rPr>
                    <w:t>3.2   采样率：1000Hz/秒/通道</w:t>
                  </w:r>
                </w:p>
                <w:p>
                  <w:pPr>
                    <w:jc w:val="left"/>
                  </w:pPr>
                  <w:r>
                    <w:rPr>
                      <w:color w:val="000000"/>
                      <w:sz w:val="21"/>
                    </w:rPr>
                    <w:t>3.3  灵敏度选择：1.25、2.5、5、10、20、10/5mm/mV、自动（AGC）</w:t>
                  </w:r>
                </w:p>
                <w:p>
                  <w:pPr>
                    <w:jc w:val="left"/>
                  </w:pPr>
                  <w:r>
                    <w:rPr>
                      <w:color w:val="000000"/>
                      <w:sz w:val="21"/>
                    </w:rPr>
                    <w:t>3.4  抗干扰滤波：具有交流滤波、肌电滤波、基线漂移滤波、低通滤波功能</w:t>
                  </w:r>
                </w:p>
                <w:p>
                  <w:pPr>
                    <w:jc w:val="left"/>
                  </w:pPr>
                  <w:r>
                    <w:rPr>
                      <w:color w:val="000000"/>
                      <w:sz w:val="21"/>
                    </w:rPr>
                    <w:t>3.5  自动分析功能：具有12导联同步自动分析以及RR分析功能</w:t>
                  </w:r>
                </w:p>
                <w:p>
                  <w:pPr>
                    <w:jc w:val="left"/>
                  </w:pPr>
                  <w:r>
                    <w:rPr>
                      <w:color w:val="000000"/>
                      <w:sz w:val="21"/>
                    </w:rPr>
                    <w:t>3.6  A/D转换：24bit</w:t>
                  </w:r>
                </w:p>
                <w:p>
                  <w:pPr>
                    <w:jc w:val="left"/>
                  </w:pPr>
                  <w:r>
                    <w:rPr>
                      <w:color w:val="000000"/>
                      <w:sz w:val="21"/>
                    </w:rPr>
                    <w:t>四、存储器</w:t>
                  </w:r>
                </w:p>
                <w:p>
                  <w:pPr>
                    <w:jc w:val="left"/>
                  </w:pPr>
                  <w:r>
                    <w:rPr>
                      <w:color w:val="000000"/>
                      <w:sz w:val="21"/>
                    </w:rPr>
                    <w:t>4.1  设备内置存储器，存储病历800例</w:t>
                  </w:r>
                </w:p>
                <w:p>
                  <w:pPr>
                    <w:jc w:val="left"/>
                  </w:pPr>
                  <w:r>
                    <w:rPr>
                      <w:color w:val="000000"/>
                      <w:sz w:val="21"/>
                    </w:rPr>
                    <w:t>4.2  数据可通过SD卡、USB口导入导出</w:t>
                  </w:r>
                </w:p>
                <w:p>
                  <w:pPr>
                    <w:jc w:val="left"/>
                  </w:pPr>
                  <w:r>
                    <w:rPr>
                      <w:color w:val="000000"/>
                      <w:sz w:val="21"/>
                    </w:rPr>
                    <w:t>4.3  支持外接U盘和SD卡可扩展存储空间</w:t>
                  </w:r>
                </w:p>
                <w:p>
                  <w:pPr>
                    <w:jc w:val="left"/>
                  </w:pPr>
                  <w:r>
                    <w:rPr>
                      <w:color w:val="000000"/>
                      <w:sz w:val="21"/>
                    </w:rPr>
                    <w:t>五、</w:t>
                  </w:r>
                  <w:r>
                    <w:rPr>
                      <w:color w:val="000000"/>
                      <w:sz w:val="21"/>
                    </w:rPr>
                    <w:t>显示器：</w:t>
                  </w:r>
                </w:p>
                <w:p>
                  <w:pPr>
                    <w:jc w:val="left"/>
                  </w:pPr>
                  <w:r>
                    <w:rPr>
                      <w:color w:val="000000"/>
                      <w:sz w:val="21"/>
                    </w:rPr>
                    <w:t>5.1  7英寸彩色液晶显示屏，倾斜角设计，支持显示背景网格</w:t>
                  </w:r>
                </w:p>
                <w:p>
                  <w:pPr>
                    <w:jc w:val="left"/>
                  </w:pPr>
                  <w:r>
                    <w:rPr>
                      <w:color w:val="000000"/>
                      <w:sz w:val="21"/>
                    </w:rPr>
                    <w:t>5.2  显示信息：同屏显示12导同步心电波形</w:t>
                  </w:r>
                </w:p>
                <w:p>
                  <w:pPr>
                    <w:jc w:val="left"/>
                  </w:pPr>
                  <w:r>
                    <w:rPr>
                      <w:color w:val="000000"/>
                      <w:sz w:val="21"/>
                    </w:rPr>
                    <w:t>5.3  显示内容应包含波形、心率、导联、走纸速度、增益、滤波器、时间、电池电量指示、输入法、文件、信息提示区、中文患者信息等</w:t>
                  </w:r>
                </w:p>
                <w:p>
                  <w:pPr>
                    <w:jc w:val="left"/>
                  </w:pPr>
                  <w:r>
                    <w:rPr>
                      <w:color w:val="000000"/>
                      <w:sz w:val="21"/>
                    </w:rPr>
                    <w:t>六、记录器：</w:t>
                  </w:r>
                </w:p>
                <w:p>
                  <w:pPr>
                    <w:jc w:val="left"/>
                  </w:pPr>
                  <w:r>
                    <w:rPr>
                      <w:color w:val="000000"/>
                      <w:sz w:val="21"/>
                    </w:rPr>
                    <w:t>6.1  热敏式点阵打印机</w:t>
                  </w:r>
                </w:p>
                <w:p>
                  <w:pPr>
                    <w:jc w:val="left"/>
                  </w:pPr>
                  <w:r>
                    <w:rPr>
                      <w:color w:val="000000"/>
                      <w:sz w:val="21"/>
                    </w:rPr>
                    <w:t xml:space="preserve">6.2  走纸速度：5、6.25、10、12.5、25、50 mm/s  </w:t>
                  </w:r>
                </w:p>
                <w:p>
                  <w:pPr>
                    <w:jc w:val="left"/>
                  </w:pPr>
                  <w:r>
                    <w:rPr>
                      <w:color w:val="000000"/>
                      <w:sz w:val="21"/>
                    </w:rPr>
                    <w:t>6.3  记录通道：3×4、3×4+1、3×4+3、6×2、6×2+1、12×1</w:t>
                  </w:r>
                </w:p>
                <w:p>
                  <w:pPr>
                    <w:jc w:val="left"/>
                  </w:pPr>
                  <w:r>
                    <w:rPr>
                      <w:color w:val="000000"/>
                      <w:sz w:val="21"/>
                    </w:rPr>
                    <w:t>6.4  记录纸规格：支持卷纸或折叠纸打印，打印纸宽度为：210mm或215mm</w:t>
                  </w:r>
                </w:p>
                <w:p>
                  <w:pPr>
                    <w:jc w:val="left"/>
                  </w:pPr>
                  <w:r>
                    <w:rPr>
                      <w:color w:val="000000"/>
                      <w:sz w:val="21"/>
                    </w:rPr>
                    <w:t>6.5  打印方式：实时同步或连续12道心电波形，分段打印</w:t>
                  </w:r>
                </w:p>
                <w:p>
                  <w:pPr>
                    <w:jc w:val="left"/>
                  </w:pPr>
                  <w:r>
                    <w:rPr>
                      <w:color w:val="000000"/>
                      <w:sz w:val="21"/>
                    </w:rPr>
                    <w:t>6.6  记录内容：心电波形、分析结果、明尼苏达码、平均模板以及导联名称、走纸速度、增益、滤波器、日期、中文患者信息、标记等</w:t>
                  </w:r>
                </w:p>
                <w:p>
                  <w:pPr>
                    <w:jc w:val="left"/>
                  </w:pPr>
                  <w:r>
                    <w:rPr>
                      <w:color w:val="000000"/>
                      <w:sz w:val="21"/>
                    </w:rPr>
                    <w:t>6.7 可直接外接打印机，通过A4纸打印12道心电波形和报告</w:t>
                  </w:r>
                </w:p>
                <w:p>
                  <w:pPr>
                    <w:jc w:val="left"/>
                  </w:pPr>
                  <w:r>
                    <w:rPr>
                      <w:color w:val="000000"/>
                      <w:sz w:val="21"/>
                    </w:rPr>
                    <w:t>6.8具备在无网格纸上打印网格功能</w:t>
                  </w:r>
                </w:p>
                <w:p>
                  <w:pPr>
                    <w:jc w:val="left"/>
                  </w:pPr>
                  <w:r>
                    <w:rPr>
                      <w:color w:val="000000"/>
                      <w:sz w:val="21"/>
                    </w:rPr>
                    <w:t>七、功能</w:t>
                  </w:r>
                </w:p>
                <w:p>
                  <w:pPr>
                    <w:jc w:val="left"/>
                  </w:pPr>
                  <w:r>
                    <w:rPr>
                      <w:color w:val="000000"/>
                      <w:sz w:val="21"/>
                    </w:rPr>
                    <w:t>▲7.1  具有性别、年龄组快速切换键，减少医生手工输入，提高工作效率</w:t>
                  </w:r>
                </w:p>
                <w:p>
                  <w:pPr>
                    <w:jc w:val="left"/>
                  </w:pPr>
                  <w:r>
                    <w:rPr>
                      <w:color w:val="000000"/>
                      <w:sz w:val="21"/>
                    </w:rPr>
                    <w:t>7.2  可准确判定接触不良的电极并予以指示</w:t>
                  </w:r>
                </w:p>
                <w:p>
                  <w:pPr>
                    <w:jc w:val="left"/>
                  </w:pPr>
                  <w:r>
                    <w:rPr>
                      <w:color w:val="000000"/>
                      <w:sz w:val="21"/>
                    </w:rPr>
                    <w:t>7.3  拥有自动测量功能和自动诊断功能</w:t>
                  </w:r>
                </w:p>
                <w:p>
                  <w:pPr>
                    <w:jc w:val="left"/>
                  </w:pPr>
                  <w:r>
                    <w:rPr>
                      <w:color w:val="000000"/>
                      <w:sz w:val="21"/>
                    </w:rPr>
                    <w:t>7.4  手动、自动、节律、R-R四种工作模式可供选择。</w:t>
                  </w:r>
                </w:p>
                <w:p>
                  <w:pPr>
                    <w:jc w:val="left"/>
                  </w:pPr>
                  <w:r>
                    <w:rPr>
                      <w:color w:val="000000"/>
                      <w:sz w:val="21"/>
                    </w:rPr>
                    <w:t>7.5  自动模式下可以支持10-60S时间的采集，记录，存储，传输。</w:t>
                  </w:r>
                </w:p>
                <w:p>
                  <w:pPr>
                    <w:jc w:val="left"/>
                  </w:pPr>
                  <w:r>
                    <w:rPr>
                      <w:color w:val="000000"/>
                      <w:sz w:val="21"/>
                    </w:rPr>
                    <w:t>7.6  支持实时采样、触发采样、周期采样模式，支持心律失常检测自动延时打印报告</w:t>
                  </w:r>
                </w:p>
                <w:p>
                  <w:pPr>
                    <w:jc w:val="left"/>
                  </w:pPr>
                  <w:r>
                    <w:rPr>
                      <w:color w:val="000000"/>
                      <w:sz w:val="21"/>
                    </w:rPr>
                    <w:t>7.7  长时间波形冻结功能，方便医生对所需区间的波形进行更好的观察、分析、并选择所需要的时间段进行记录</w:t>
                  </w:r>
                </w:p>
                <w:p>
                  <w:pPr>
                    <w:jc w:val="left"/>
                  </w:pPr>
                  <w:r>
                    <w:rPr>
                      <w:color w:val="000000"/>
                      <w:sz w:val="21"/>
                    </w:rPr>
                    <w:t>7.8  具有病历管理功能，可进行病历查询、预览、修改、传输、打印，方便医生调阅病人信息</w:t>
                  </w:r>
                </w:p>
                <w:p>
                  <w:pPr>
                    <w:jc w:val="left"/>
                  </w:pPr>
                  <w:r>
                    <w:rPr>
                      <w:color w:val="000000"/>
                      <w:sz w:val="21"/>
                    </w:rPr>
                    <w:t>7.9  可以选配心电向量功能</w:t>
                  </w:r>
                </w:p>
                <w:p>
                  <w:pPr>
                    <w:jc w:val="left"/>
                  </w:pPr>
                  <w:r>
                    <w:rPr>
                      <w:color w:val="000000"/>
                      <w:sz w:val="21"/>
                    </w:rPr>
                    <w:t>7.10可以使用有线、无线方式和心电网络相连，实现病人预约信息的下载，检查数据自动上传，实现全方位信息化管理，优化医院工作流程，减少医生工作量</w:t>
                  </w:r>
                </w:p>
                <w:p>
                  <w:pPr>
                    <w:jc w:val="left"/>
                  </w:pPr>
                  <w:r>
                    <w:rPr>
                      <w:color w:val="000000"/>
                      <w:sz w:val="21"/>
                    </w:rPr>
                    <w:t>八、外部输入接口：</w:t>
                  </w:r>
                </w:p>
                <w:p>
                  <w:pPr>
                    <w:jc w:val="left"/>
                  </w:pPr>
                  <w:r>
                    <w:rPr>
                      <w:color w:val="000000"/>
                      <w:sz w:val="21"/>
                    </w:rPr>
                    <w:t>8.1  USB接口，网络接口功能，外部输入输出端口，SD卡接口</w:t>
                  </w:r>
                </w:p>
                <w:p>
                  <w:pPr>
                    <w:jc w:val="left"/>
                  </w:pPr>
                  <w:r>
                    <w:rPr>
                      <w:color w:val="000000"/>
                      <w:sz w:val="21"/>
                    </w:rPr>
                    <w:t>8.2  支持使用有线、无线的方式进行联网，</w:t>
                  </w:r>
                </w:p>
                <w:p>
                  <w:pPr>
                    <w:jc w:val="left"/>
                  </w:pPr>
                  <w:r>
                    <w:rPr>
                      <w:color w:val="000000"/>
                      <w:sz w:val="21"/>
                    </w:rPr>
                    <w:t>8.3  支持DAT、PDF格式，满足医院信息化需求</w:t>
                  </w:r>
                </w:p>
                <w:p>
                  <w:pPr>
                    <w:jc w:val="left"/>
                  </w:pPr>
                  <w:r>
                    <w:rPr>
                      <w:color w:val="000000"/>
                      <w:sz w:val="21"/>
                    </w:rPr>
                    <w:t>8.4  支持一维码，二维码扫描仪获取病人信息</w:t>
                  </w:r>
                </w:p>
                <w:p>
                  <w:pPr>
                    <w:jc w:val="left"/>
                  </w:pPr>
                  <w:r>
                    <w:rPr>
                      <w:color w:val="000000"/>
                      <w:sz w:val="21"/>
                    </w:rPr>
                    <w:t>九、便携：外部隐藏式提手可方便机器移动</w:t>
                  </w:r>
                </w:p>
                <w:p>
                  <w:pPr>
                    <w:jc w:val="left"/>
                  </w:pPr>
                  <w:r>
                    <w:rPr>
                      <w:color w:val="000000"/>
                      <w:sz w:val="21"/>
                    </w:rPr>
                    <w:t>十、电源：交直流两用　自动转换</w:t>
                  </w:r>
                </w:p>
                <w:p>
                  <w:pPr>
                    <w:jc w:val="left"/>
                  </w:pPr>
                  <w:r>
                    <w:rPr>
                      <w:color w:val="000000"/>
                      <w:sz w:val="21"/>
                    </w:rPr>
                    <w:t>10.1 交流电源：交流 100V~240V  50Hz/60Hz</w:t>
                  </w:r>
                </w:p>
                <w:p>
                  <w:pPr>
                    <w:jc w:val="left"/>
                  </w:pPr>
                  <w:r>
                    <w:rPr>
                      <w:color w:val="000000"/>
                      <w:sz w:val="21"/>
                    </w:rPr>
                    <w:t>10.2 直流电源：内置可充电锂离子电池，充足后可正常工作时间4小时</w:t>
                  </w:r>
                </w:p>
                <w:p>
                  <w:pPr>
                    <w:jc w:val="left"/>
                  </w:pPr>
                  <w:r>
                    <w:rPr>
                      <w:color w:val="000000"/>
                      <w:sz w:val="21"/>
                    </w:rPr>
                    <w:t>十一、产品认证：</w:t>
                  </w:r>
                </w:p>
                <w:p>
                  <w:pPr>
                    <w:jc w:val="both"/>
                  </w:pPr>
                  <w:r>
                    <w:rPr>
                      <w:color w:val="000000"/>
                      <w:sz w:val="21"/>
                    </w:rPr>
                    <w:t>11.1通过CE认证、FDA注册，UL认证，取得CMD医疗器械产品认证证书</w:t>
                  </w:r>
                </w:p>
                <w:p>
                  <w:pPr>
                    <w:jc w:val="left"/>
                  </w:pPr>
                  <w:r>
                    <w:rPr>
                      <w:color w:val="000000"/>
                      <w:sz w:val="21"/>
                    </w:rPr>
                    <w:t>11.2公司需要通过质量管理体系和环境质量认证</w:t>
                  </w:r>
                </w:p>
                <w:p>
                  <w:pPr>
                    <w:jc w:val="left"/>
                  </w:pPr>
                  <w:r>
                    <w:rPr>
                      <w:color w:val="000000"/>
                      <w:sz w:val="21"/>
                    </w:rPr>
                    <w:t>配置清单：</w:t>
                  </w:r>
                </w:p>
                <w:p>
                  <w:pPr>
                    <w:jc w:val="left"/>
                  </w:pPr>
                  <w:r>
                    <w:rPr>
                      <w:color w:val="000000"/>
                      <w:sz w:val="21"/>
                    </w:rPr>
                    <w:t>1、心电图机主机：1 台</w:t>
                  </w:r>
                </w:p>
                <w:p>
                  <w:pPr>
                    <w:jc w:val="left"/>
                  </w:pPr>
                  <w:r>
                    <w:rPr>
                      <w:color w:val="000000"/>
                      <w:sz w:val="21"/>
                    </w:rPr>
                    <w:t>2、心电导联线：1 根</w:t>
                  </w:r>
                </w:p>
                <w:p>
                  <w:pPr>
                    <w:jc w:val="left"/>
                  </w:pPr>
                  <w:r>
                    <w:rPr>
                      <w:color w:val="000000"/>
                      <w:sz w:val="21"/>
                    </w:rPr>
                    <w:t>3、肢电极：1 盒（4只）</w:t>
                  </w:r>
                </w:p>
                <w:p>
                  <w:pPr>
                    <w:jc w:val="left"/>
                  </w:pPr>
                  <w:r>
                    <w:rPr>
                      <w:color w:val="000000"/>
                      <w:sz w:val="21"/>
                    </w:rPr>
                    <w:t>4、胸电极：1 盒（6只）</w:t>
                  </w:r>
                </w:p>
                <w:p>
                  <w:pPr>
                    <w:jc w:val="left"/>
                  </w:pPr>
                  <w:r>
                    <w:rPr>
                      <w:color w:val="000000"/>
                      <w:sz w:val="21"/>
                    </w:rPr>
                    <w:t>5、记录纸；1 本</w:t>
                  </w:r>
                </w:p>
                <w:p>
                  <w:pPr>
                    <w:jc w:val="left"/>
                  </w:pPr>
                  <w:r>
                    <w:rPr>
                      <w:color w:val="000000"/>
                      <w:sz w:val="21"/>
                    </w:rPr>
                    <w:t>6、锂电池：1 个</w:t>
                  </w:r>
                </w:p>
                <w:p>
                  <w:pPr>
                    <w:jc w:val="left"/>
                  </w:pPr>
                  <w:r>
                    <w:rPr>
                      <w:color w:val="000000"/>
                      <w:sz w:val="21"/>
                    </w:rPr>
                    <w:t>7、保险管；2 个</w:t>
                  </w:r>
                </w:p>
                <w:p>
                  <w:pPr>
                    <w:jc w:val="left"/>
                  </w:pPr>
                  <w:r>
                    <w:rPr>
                      <w:color w:val="000000"/>
                      <w:sz w:val="21"/>
                    </w:rPr>
                    <w:t>8、电源线；1 根</w:t>
                  </w:r>
                </w:p>
                <w:p>
                  <w:pPr>
                    <w:jc w:val="left"/>
                  </w:pPr>
                  <w:r>
                    <w:rPr>
                      <w:color w:val="000000"/>
                      <w:sz w:val="21"/>
                    </w:rPr>
                    <w:t>9、产品说明书，速查卡,保修卡,验收单,合格证，自动诊断与分析使用说明书, 三证文件：各1 份</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21"/>
                    </w:rPr>
                    <w:t>检查</w:t>
                  </w:r>
                </w:p>
              </w:tc>
            </w:tr>
            <w:tr>
              <w:tc>
                <w:tcPr>
                  <w:tcW w:type="dxa" w:w="37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513"/>
                  <w:vMerge/>
                  <w:tcBorders>
                    <w:top w:val="singl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vAlign w:val="top"/>
                </w:tcPr>
                <w:p>
                  <w:pPr>
                    <w:jc w:val="left"/>
                  </w:pPr>
                  <w:r>
                    <w:rPr>
                      <w:sz w:val="21"/>
                    </w:rPr>
                    <w:t>△</w:t>
                  </w:r>
                </w:p>
                <w:p>
                  <w:pPr>
                    <w:jc w:val="left"/>
                  </w:pPr>
                  <w:r>
                    <w:rPr>
                      <w:color w:val="000000"/>
                      <w:sz w:val="21"/>
                    </w:rPr>
                    <w:t>B超机</w:t>
                  </w:r>
                </w:p>
              </w:tc>
              <w:tc>
                <w:tcPr>
                  <w:tcW w:type="dxa" w:w="47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282"/>
                  <w:tcBorders>
                    <w:top w:val="none" w:color="000000" w:sz="4"/>
                    <w:left w:val="none" w:color="000000" w:sz="4"/>
                    <w:bottom w:val="single" w:color="000000" w:sz="4"/>
                    <w:right w:val="single" w:color="000000" w:sz="4"/>
                  </w:tcBorders>
                  <w:vAlign w:val="top"/>
                </w:tcPr>
                <w:p>
                  <w:pPr>
                    <w:jc w:val="left"/>
                  </w:pPr>
                  <w:r>
                    <w:rPr>
                      <w:color w:val="000000"/>
                      <w:sz w:val="21"/>
                    </w:rPr>
                    <w:t>1.货物名称：</w:t>
                  </w:r>
                </w:p>
                <w:p>
                  <w:pPr>
                    <w:jc w:val="left"/>
                  </w:pPr>
                  <w:r>
                    <w:rPr>
                      <w:color w:val="000000"/>
                      <w:sz w:val="21"/>
                    </w:rPr>
                    <w:t>1.1全数字高档彩色多普勒超声诊断仪</w:t>
                  </w:r>
                </w:p>
                <w:p>
                  <w:pPr>
                    <w:jc w:val="left"/>
                  </w:pPr>
                  <w:r>
                    <w:rPr>
                      <w:color w:val="000000"/>
                      <w:sz w:val="21"/>
                    </w:rPr>
                    <w:t>2.用途说明：</w:t>
                  </w:r>
                </w:p>
                <w:p>
                  <w:pPr>
                    <w:jc w:val="left"/>
                  </w:pPr>
                  <w:r>
                    <w:rPr>
                      <w:color w:val="000000"/>
                      <w:sz w:val="21"/>
                    </w:rPr>
                    <w:t>2.1.腹部、产科、妇科、心脏、小器官、泌尿、血管、儿科、急诊、麻醉、介入、神经、肌骨、颅脑及其它</w:t>
                  </w:r>
                </w:p>
                <w:p>
                  <w:pPr>
                    <w:jc w:val="left"/>
                  </w:pPr>
                  <w:r>
                    <w:rPr>
                      <w:color w:val="000000"/>
                      <w:sz w:val="21"/>
                    </w:rPr>
                    <w:t>2.2.为保证产品的先进性，要求为2017年以后最新版本及最新出产机型，具有用户现场升级能力，可满足将来临床应用扩展需求。</w:t>
                  </w:r>
                </w:p>
                <w:p>
                  <w:pPr>
                    <w:jc w:val="left"/>
                  </w:pPr>
                  <w:r>
                    <w:rPr>
                      <w:color w:val="000000"/>
                      <w:sz w:val="21"/>
                    </w:rPr>
                    <w:t>3.系统技术规格及概述：</w:t>
                  </w:r>
                </w:p>
                <w:p>
                  <w:pPr>
                    <w:jc w:val="left"/>
                  </w:pPr>
                  <w:r>
                    <w:rPr>
                      <w:color w:val="000000"/>
                      <w:sz w:val="21"/>
                    </w:rPr>
                    <w:t>3.1.全数字化彩色多普勒超声诊断系统主机</w:t>
                  </w:r>
                </w:p>
                <w:p>
                  <w:pPr>
                    <w:jc w:val="left"/>
                  </w:pPr>
                  <w:r>
                    <w:rPr>
                      <w:color w:val="000000"/>
                      <w:sz w:val="21"/>
                    </w:rPr>
                    <w:t>▲3.2.≥21寸高分辨率彩色液晶显示器</w:t>
                  </w:r>
                </w:p>
                <w:p>
                  <w:pPr>
                    <w:jc w:val="left"/>
                  </w:pPr>
                  <w:r>
                    <w:rPr>
                      <w:color w:val="000000"/>
                      <w:sz w:val="21"/>
                    </w:rPr>
                    <w:t>▲3.3.主机标配一体化触摸屏≥13寸</w:t>
                  </w:r>
                </w:p>
                <w:p>
                  <w:pPr>
                    <w:jc w:val="left"/>
                  </w:pPr>
                  <w:r>
                    <w:rPr>
                      <w:color w:val="000000"/>
                      <w:sz w:val="21"/>
                    </w:rPr>
                    <w:t>▲3.4.触摸屏角度可调</w:t>
                  </w:r>
                </w:p>
                <w:p>
                  <w:pPr>
                    <w:jc w:val="left"/>
                  </w:pPr>
                  <w:r>
                    <w:rPr>
                      <w:color w:val="000000"/>
                      <w:sz w:val="21"/>
                    </w:rPr>
                    <w:t>▲3.5.主机一体化触摸屏支持多点触摸，在触摸屏上支持手势操作临床图像放大、图像旋转及图像模式切换等功能。</w:t>
                  </w:r>
                </w:p>
                <w:p>
                  <w:pPr>
                    <w:jc w:val="left"/>
                  </w:pPr>
                  <w:r>
                    <w:rPr>
                      <w:color w:val="000000"/>
                      <w:sz w:val="21"/>
                    </w:rPr>
                    <w:t>3.6.探头接口≥4个，全激活</w:t>
                  </w:r>
                </w:p>
                <w:p>
                  <w:pPr>
                    <w:jc w:val="left"/>
                  </w:pPr>
                  <w:r>
                    <w:rPr>
                      <w:color w:val="000000"/>
                      <w:sz w:val="21"/>
                    </w:rPr>
                    <w:t>3.7.谐波成像模式</w:t>
                  </w:r>
                </w:p>
                <w:p>
                  <w:pPr>
                    <w:jc w:val="left"/>
                  </w:pPr>
                  <w:r>
                    <w:rPr>
                      <w:color w:val="000000"/>
                      <w:sz w:val="21"/>
                    </w:rPr>
                    <w:t>3.8.M型模式</w:t>
                  </w:r>
                </w:p>
                <w:p>
                  <w:pPr>
                    <w:jc w:val="left"/>
                  </w:pPr>
                  <w:r>
                    <w:rPr>
                      <w:color w:val="000000"/>
                      <w:sz w:val="21"/>
                    </w:rPr>
                    <w:t>3.9.彩色M型模式</w:t>
                  </w:r>
                </w:p>
                <w:p>
                  <w:pPr>
                    <w:jc w:val="left"/>
                  </w:pPr>
                  <w:r>
                    <w:rPr>
                      <w:color w:val="000000"/>
                      <w:sz w:val="21"/>
                    </w:rPr>
                    <w:t>3.10.解剖M型模式</w:t>
                  </w:r>
                </w:p>
                <w:p>
                  <w:pPr>
                    <w:jc w:val="left"/>
                  </w:pPr>
                  <w:r>
                    <w:rPr>
                      <w:color w:val="000000"/>
                      <w:sz w:val="21"/>
                    </w:rPr>
                    <w:t>3.11.自由臂三维成像</w:t>
                  </w:r>
                </w:p>
                <w:p>
                  <w:pPr>
                    <w:jc w:val="left"/>
                  </w:pPr>
                  <w:r>
                    <w:rPr>
                      <w:color w:val="000000"/>
                      <w:sz w:val="21"/>
                    </w:rPr>
                    <w:t>3.12.宽景成像</w:t>
                  </w:r>
                </w:p>
                <w:p>
                  <w:pPr>
                    <w:jc w:val="left"/>
                  </w:pPr>
                  <w:r>
                    <w:rPr>
                      <w:color w:val="000000"/>
                      <w:sz w:val="21"/>
                    </w:rPr>
                    <w:t>3.13.空间复合成像</w:t>
                  </w:r>
                </w:p>
                <w:p>
                  <w:pPr>
                    <w:jc w:val="left"/>
                  </w:pPr>
                  <w:r>
                    <w:rPr>
                      <w:color w:val="000000"/>
                      <w:sz w:val="21"/>
                    </w:rPr>
                    <w:t>3.14.斑点抑制成像</w:t>
                  </w:r>
                </w:p>
                <w:p>
                  <w:pPr>
                    <w:jc w:val="left"/>
                  </w:pPr>
                  <w:r>
                    <w:rPr>
                      <w:color w:val="000000"/>
                      <w:sz w:val="21"/>
                    </w:rPr>
                    <w:t>3.15.独立角度偏转</w:t>
                  </w:r>
                </w:p>
                <w:p>
                  <w:pPr>
                    <w:jc w:val="left"/>
                  </w:pPr>
                  <w:r>
                    <w:rPr>
                      <w:color w:val="000000"/>
                      <w:sz w:val="21"/>
                    </w:rPr>
                    <w:t>3.16.扩展成像</w:t>
                  </w:r>
                </w:p>
                <w:p>
                  <w:pPr>
                    <w:jc w:val="left"/>
                  </w:pPr>
                  <w:r>
                    <w:rPr>
                      <w:color w:val="000000"/>
                      <w:sz w:val="21"/>
                    </w:rPr>
                    <w:t>3.17.一键自动优化，支持独立按键操作（包括应用于二维、彩色及频谱模式）</w:t>
                  </w:r>
                </w:p>
                <w:p>
                  <w:pPr>
                    <w:jc w:val="left"/>
                  </w:pPr>
                  <w:r>
                    <w:rPr>
                      <w:color w:val="000000"/>
                      <w:sz w:val="21"/>
                    </w:rPr>
                    <w:t>3.18.全屏放大</w:t>
                  </w:r>
                </w:p>
                <w:p>
                  <w:pPr>
                    <w:jc w:val="left"/>
                  </w:pPr>
                  <w:r>
                    <w:rPr>
                      <w:color w:val="000000"/>
                      <w:sz w:val="21"/>
                    </w:rPr>
                    <w:t>3.19.穿刺针增强技术</w:t>
                  </w:r>
                </w:p>
                <w:p>
                  <w:pPr>
                    <w:jc w:val="left"/>
                  </w:pPr>
                  <w:r>
                    <w:rPr>
                      <w:color w:val="000000"/>
                      <w:sz w:val="21"/>
                    </w:rPr>
                    <w:t>3.20.高分辨率血流成像</w:t>
                  </w:r>
                </w:p>
                <w:p>
                  <w:pPr>
                    <w:jc w:val="left"/>
                  </w:pPr>
                  <w:r>
                    <w:rPr>
                      <w:color w:val="000000"/>
                      <w:sz w:val="21"/>
                    </w:rPr>
                    <w:t>3.21.组织特异性成像</w:t>
                  </w:r>
                </w:p>
                <w:p>
                  <w:pPr>
                    <w:jc w:val="left"/>
                  </w:pPr>
                  <w:r>
                    <w:rPr>
                      <w:color w:val="000000"/>
                      <w:sz w:val="21"/>
                    </w:rPr>
                    <w:t>3.22.局部放大（支持前端、后端放大）</w:t>
                  </w:r>
                </w:p>
                <w:p>
                  <w:pPr>
                    <w:jc w:val="left"/>
                  </w:pPr>
                  <w:r>
                    <w:rPr>
                      <w:color w:val="000000"/>
                      <w:sz w:val="21"/>
                    </w:rPr>
                    <w:t>3.23.自动工作流，检查过程中可自动进入检查模式，自动注释和标记体位图等</w:t>
                  </w:r>
                </w:p>
                <w:p>
                  <w:pPr>
                    <w:jc w:val="left"/>
                  </w:pPr>
                  <w:r>
                    <w:rPr>
                      <w:color w:val="000000"/>
                      <w:sz w:val="21"/>
                    </w:rPr>
                    <w:t>3.24.多语言操作界面，英语，中文</w:t>
                  </w:r>
                </w:p>
                <w:p>
                  <w:pPr>
                    <w:jc w:val="left"/>
                  </w:pPr>
                  <w:r>
                    <w:rPr>
                      <w:color w:val="000000"/>
                      <w:sz w:val="21"/>
                    </w:rPr>
                    <w:t>3.25.支持语音注释及播放</w:t>
                  </w:r>
                </w:p>
                <w:p>
                  <w:pPr>
                    <w:jc w:val="left"/>
                  </w:pPr>
                  <w:r>
                    <w:rPr>
                      <w:color w:val="000000"/>
                      <w:sz w:val="21"/>
                    </w:rPr>
                    <w:t>▲3.26.支持内置自助超声教学系统，包括解剖示意图、扫查手法图、标准超声声像图、扫查方法描述等，要求支持腹部、甲状腺、乳腺、睾丸等应用4.测量/分析和报告</w:t>
                  </w:r>
                </w:p>
                <w:p>
                  <w:pPr>
                    <w:jc w:val="left"/>
                  </w:pPr>
                  <w:r>
                    <w:rPr>
                      <w:color w:val="000000"/>
                      <w:sz w:val="21"/>
                    </w:rPr>
                    <w:t>4.1.常规测量</w:t>
                  </w:r>
                </w:p>
                <w:p>
                  <w:pPr>
                    <w:jc w:val="left"/>
                  </w:pPr>
                  <w:r>
                    <w:rPr>
                      <w:color w:val="000000"/>
                      <w:sz w:val="21"/>
                    </w:rPr>
                    <w:t>4.1.1多普勒测量</w:t>
                  </w:r>
                </w:p>
                <w:p>
                  <w:pPr>
                    <w:jc w:val="left"/>
                  </w:pPr>
                  <w:r>
                    <w:rPr>
                      <w:color w:val="000000"/>
                      <w:sz w:val="21"/>
                    </w:rPr>
                    <w:t>4.1.2自动频谱测量</w:t>
                  </w:r>
                </w:p>
                <w:p>
                  <w:pPr>
                    <w:jc w:val="left"/>
                  </w:pPr>
                  <w:r>
                    <w:rPr>
                      <w:color w:val="000000"/>
                      <w:sz w:val="21"/>
                    </w:rPr>
                    <w:t>▲4.2.血管内中膜自动测量，可进行血管前、后壁的内中膜一段距离的自动描记、自动生成测量数据结果，并具备IMT发育趋势分析曲线。</w:t>
                  </w:r>
                </w:p>
                <w:p>
                  <w:pPr>
                    <w:jc w:val="left"/>
                  </w:pPr>
                  <w:r>
                    <w:rPr>
                      <w:color w:val="000000"/>
                      <w:sz w:val="21"/>
                    </w:rPr>
                    <w:t>4.3.自动产科测量，自动识别并自动计算获得双顶径、头围、枕额径、股骨长、腹围等胎儿评估指标，要求自动测量≥4项胎儿发育评估指标</w:t>
                  </w:r>
                </w:p>
                <w:p>
                  <w:pPr>
                    <w:jc w:val="left"/>
                  </w:pPr>
                  <w:r>
                    <w:rPr>
                      <w:color w:val="000000"/>
                      <w:sz w:val="21"/>
                    </w:rPr>
                    <w:t>4.4.自动NT测量</w:t>
                  </w:r>
                </w:p>
                <w:p>
                  <w:pPr>
                    <w:jc w:val="left"/>
                  </w:pPr>
                  <w:r>
                    <w:rPr>
                      <w:color w:val="000000"/>
                      <w:sz w:val="21"/>
                    </w:rPr>
                    <w:t>4.5.心功能自动测量软件,自动识别四腔心、两腔心、心肌边界，无需手动描记。</w:t>
                  </w:r>
                </w:p>
                <w:p>
                  <w:pPr>
                    <w:jc w:val="left"/>
                  </w:pPr>
                  <w:r>
                    <w:rPr>
                      <w:color w:val="000000"/>
                      <w:sz w:val="21"/>
                    </w:rPr>
                    <w:t>5.检查存储和管理</w:t>
                  </w:r>
                </w:p>
                <w:p>
                  <w:pPr>
                    <w:jc w:val="left"/>
                  </w:pPr>
                  <w:r>
                    <w:rPr>
                      <w:color w:val="000000"/>
                      <w:sz w:val="21"/>
                    </w:rPr>
                    <w:t>5.1.硬盘：≥1T硬盘</w:t>
                  </w:r>
                </w:p>
                <w:p>
                  <w:pPr>
                    <w:jc w:val="left"/>
                  </w:pPr>
                  <w:r>
                    <w:rPr>
                      <w:color w:val="000000"/>
                      <w:sz w:val="21"/>
                    </w:rPr>
                    <w:t>5.2.多种导出图像格式：动态图像、静态图像以PC格式直接导出，无需特殊软件即能在普通PC 机上直接观看图像。导出、备份图像数据资料同时，可进行实时检查，不影响检查操作</w:t>
                  </w:r>
                </w:p>
                <w:p>
                  <w:pPr>
                    <w:jc w:val="left"/>
                  </w:pPr>
                  <w:r>
                    <w:rPr>
                      <w:color w:val="000000"/>
                      <w:sz w:val="21"/>
                    </w:rPr>
                    <w:t>6.连通性要求</w:t>
                  </w:r>
                </w:p>
                <w:p>
                  <w:pPr>
                    <w:jc w:val="left"/>
                  </w:pPr>
                  <w:r>
                    <w:rPr>
                      <w:color w:val="000000"/>
                      <w:sz w:val="21"/>
                    </w:rPr>
                    <w:t>▲6.1.可选配无线网卡以支持移动终端系统：超声设备与智能设备无线连接，通过无线连接将超声机器的临床图像传输到手机或平板电脑,方便医生会诊。</w:t>
                  </w:r>
                </w:p>
                <w:p>
                  <w:pPr>
                    <w:jc w:val="left"/>
                  </w:pPr>
                  <w:r>
                    <w:rPr>
                      <w:color w:val="000000"/>
                      <w:sz w:val="21"/>
                    </w:rPr>
                    <w:t>6.2.支持DICOM 3.0接口，具备DICOM妇产科、心脏、血管、乳腺结构化报告，并通过IHE-C中国专项测试认证</w:t>
                  </w:r>
                </w:p>
                <w:p>
                  <w:pPr>
                    <w:jc w:val="left"/>
                  </w:pPr>
                  <w:r>
                    <w:rPr>
                      <w:color w:val="000000"/>
                      <w:sz w:val="21"/>
                    </w:rPr>
                    <w:t>6.3.≥5个USB接口</w:t>
                  </w:r>
                </w:p>
                <w:p>
                  <w:pPr>
                    <w:jc w:val="left"/>
                  </w:pPr>
                  <w:r>
                    <w:rPr>
                      <w:color w:val="000000"/>
                      <w:sz w:val="21"/>
                    </w:rPr>
                    <w:t>6.5.与投标产品同系列产品通过CE、FDA认证</w:t>
                  </w:r>
                </w:p>
                <w:p>
                  <w:pPr>
                    <w:jc w:val="left"/>
                  </w:pPr>
                  <w:r>
                    <w:rPr>
                      <w:color w:val="000000"/>
                      <w:sz w:val="21"/>
                    </w:rPr>
                    <w:t>7.系统技术参数及要求</w:t>
                  </w:r>
                </w:p>
                <w:p>
                  <w:pPr>
                    <w:jc w:val="left"/>
                  </w:pPr>
                  <w:r>
                    <w:rPr>
                      <w:color w:val="000000"/>
                      <w:sz w:val="21"/>
                    </w:rPr>
                    <w:t>7.1.主机重量≤100Kg，方便移动</w:t>
                  </w:r>
                </w:p>
                <w:p>
                  <w:pPr>
                    <w:jc w:val="left"/>
                  </w:pPr>
                  <w:r>
                    <w:rPr>
                      <w:color w:val="000000"/>
                      <w:sz w:val="21"/>
                    </w:rPr>
                    <w:t>7.2.二维灰阶模式</w:t>
                  </w:r>
                </w:p>
                <w:p>
                  <w:pPr>
                    <w:jc w:val="left"/>
                  </w:pPr>
                  <w:r>
                    <w:rPr>
                      <w:color w:val="000000"/>
                      <w:sz w:val="21"/>
                    </w:rPr>
                    <w:t>7.2.1数字化全程动态聚焦，数字化可变孔径及动态变迹，A/D≥12 bit</w:t>
                  </w:r>
                </w:p>
                <w:p>
                  <w:pPr>
                    <w:jc w:val="left"/>
                  </w:pPr>
                  <w:r>
                    <w:rPr>
                      <w:color w:val="000000"/>
                      <w:sz w:val="21"/>
                    </w:rPr>
                    <w:t>7.2.2扫描线：每帧线密度≥230超声线</w:t>
                  </w:r>
                </w:p>
                <w:p>
                  <w:pPr>
                    <w:jc w:val="left"/>
                  </w:pPr>
                  <w:r>
                    <w:rPr>
                      <w:color w:val="000000"/>
                      <w:sz w:val="21"/>
                    </w:rPr>
                    <w:t>7.2.3发射声束聚焦：发射≥8段</w:t>
                  </w:r>
                </w:p>
                <w:p>
                  <w:pPr>
                    <w:jc w:val="left"/>
                  </w:pPr>
                  <w:r>
                    <w:rPr>
                      <w:color w:val="000000"/>
                      <w:sz w:val="21"/>
                    </w:rPr>
                    <w:t>7.2.4扫描频率：</w:t>
                  </w:r>
                </w:p>
                <w:p>
                  <w:pPr>
                    <w:jc w:val="left"/>
                  </w:pPr>
                  <w:r>
                    <w:rPr>
                      <w:color w:val="000000"/>
                      <w:sz w:val="21"/>
                    </w:rPr>
                    <w:t>7.2.5电子凸阵：超声频率：1.5-5.5MHz</w:t>
                  </w:r>
                </w:p>
                <w:p>
                  <w:pPr>
                    <w:jc w:val="left"/>
                  </w:pPr>
                  <w:r>
                    <w:rPr>
                      <w:color w:val="000000"/>
                      <w:sz w:val="21"/>
                    </w:rPr>
                    <w:t>7.2.6电子相控阵：超声频率1.5-5.0MHz</w:t>
                  </w:r>
                </w:p>
                <w:p>
                  <w:pPr>
                    <w:jc w:val="left"/>
                  </w:pPr>
                  <w:r>
                    <w:rPr>
                      <w:color w:val="000000"/>
                      <w:sz w:val="21"/>
                    </w:rPr>
                    <w:t>7.2.7电子线阵：超声频率：5.0-13.0MHz</w:t>
                  </w:r>
                </w:p>
                <w:p>
                  <w:pPr>
                    <w:jc w:val="left"/>
                  </w:pPr>
                  <w:r>
                    <w:rPr>
                      <w:color w:val="000000"/>
                      <w:sz w:val="21"/>
                    </w:rPr>
                    <w:t>7.2.8二维灰阶：≥256</w:t>
                  </w:r>
                </w:p>
                <w:p>
                  <w:pPr>
                    <w:jc w:val="left"/>
                  </w:pPr>
                  <w:r>
                    <w:rPr>
                      <w:color w:val="000000"/>
                      <w:sz w:val="21"/>
                    </w:rPr>
                    <w:t>7.2.9预设条件：针对不同的检查脏器，预置最佳图像检查条件</w:t>
                  </w:r>
                </w:p>
                <w:p>
                  <w:pPr>
                    <w:jc w:val="left"/>
                  </w:pPr>
                  <w:r>
                    <w:rPr>
                      <w:color w:val="000000"/>
                      <w:sz w:val="21"/>
                    </w:rPr>
                    <w:t>7.2.10最大显示深度:≥36cm</w:t>
                  </w:r>
                </w:p>
                <w:p>
                  <w:pPr>
                    <w:jc w:val="left"/>
                  </w:pPr>
                  <w:r>
                    <w:rPr>
                      <w:color w:val="000000"/>
                      <w:sz w:val="21"/>
                    </w:rPr>
                    <w:t>7.2.11最大帧率: ≥1000帧/秒</w:t>
                  </w:r>
                </w:p>
                <w:p>
                  <w:pPr>
                    <w:jc w:val="left"/>
                  </w:pPr>
                  <w:r>
                    <w:rPr>
                      <w:color w:val="000000"/>
                      <w:sz w:val="21"/>
                    </w:rPr>
                    <w:t>7.2.12 TGC: ≥8段</w:t>
                  </w:r>
                </w:p>
                <w:p>
                  <w:pPr>
                    <w:jc w:val="left"/>
                  </w:pPr>
                  <w:r>
                    <w:rPr>
                      <w:color w:val="000000"/>
                      <w:sz w:val="21"/>
                    </w:rPr>
                    <w:t>7.2.13 LGC: ≥2段</w:t>
                  </w:r>
                </w:p>
                <w:p>
                  <w:pPr>
                    <w:jc w:val="left"/>
                  </w:pPr>
                  <w:r>
                    <w:rPr>
                      <w:color w:val="000000"/>
                      <w:sz w:val="21"/>
                    </w:rPr>
                    <w:t>7.3.彩色多普勒成像</w:t>
                  </w:r>
                </w:p>
                <w:p>
                  <w:pPr>
                    <w:jc w:val="left"/>
                  </w:pPr>
                  <w:r>
                    <w:rPr>
                      <w:color w:val="000000"/>
                      <w:sz w:val="21"/>
                    </w:rPr>
                    <w:t>7.3.1包括速度、速度方差、能量、方向能量显示等</w:t>
                  </w:r>
                </w:p>
                <w:p>
                  <w:pPr>
                    <w:jc w:val="left"/>
                  </w:pPr>
                  <w:r>
                    <w:rPr>
                      <w:color w:val="000000"/>
                      <w:sz w:val="21"/>
                    </w:rPr>
                    <w:t>7.3.2显示方式：B/C、B/C/M、B/POWER、B/C/PW</w:t>
                  </w:r>
                </w:p>
                <w:p>
                  <w:pPr>
                    <w:jc w:val="left"/>
                  </w:pPr>
                  <w:r>
                    <w:rPr>
                      <w:color w:val="000000"/>
                      <w:sz w:val="21"/>
                    </w:rPr>
                    <w:t>7.3.3最大帧率: ≥500帧/秒</w:t>
                  </w:r>
                </w:p>
                <w:p>
                  <w:pPr>
                    <w:jc w:val="left"/>
                  </w:pPr>
                  <w:r>
                    <w:rPr>
                      <w:color w:val="000000"/>
                      <w:sz w:val="21"/>
                    </w:rPr>
                    <w:t>7.3.4支持B/C 同宽</w:t>
                  </w:r>
                </w:p>
                <w:p>
                  <w:pPr>
                    <w:jc w:val="left"/>
                  </w:pPr>
                  <w:r>
                    <w:rPr>
                      <w:color w:val="000000"/>
                      <w:sz w:val="21"/>
                    </w:rPr>
                    <w:t>7.4.频谱多普勒模式</w:t>
                  </w:r>
                </w:p>
                <w:p>
                  <w:pPr>
                    <w:jc w:val="left"/>
                  </w:pPr>
                  <w:r>
                    <w:rPr>
                      <w:color w:val="000000"/>
                      <w:sz w:val="21"/>
                    </w:rPr>
                    <w:t>7.4.1包括脉冲多普勒、高脉冲重复频率、连续多普勒</w:t>
                  </w:r>
                </w:p>
                <w:p>
                  <w:pPr>
                    <w:jc w:val="left"/>
                  </w:pPr>
                  <w:r>
                    <w:rPr>
                      <w:color w:val="000000"/>
                      <w:sz w:val="21"/>
                    </w:rPr>
                    <w:t>7.4.2显示方式：B,PW，B/PW, B/C/PW, B/CW, B/C/CW等等</w:t>
                  </w:r>
                </w:p>
                <w:p>
                  <w:pPr>
                    <w:jc w:val="left"/>
                  </w:pPr>
                  <w:r>
                    <w:rPr>
                      <w:color w:val="000000"/>
                      <w:sz w:val="21"/>
                    </w:rPr>
                    <w:t>7.4.3最大速度: ≥7.60m/s（连续多普勒速度: ≥30m/s）</w:t>
                  </w:r>
                </w:p>
                <w:p>
                  <w:pPr>
                    <w:jc w:val="left"/>
                  </w:pPr>
                  <w:r>
                    <w:rPr>
                      <w:color w:val="000000"/>
                      <w:sz w:val="21"/>
                    </w:rPr>
                    <w:t>7.4.4最小速度: ≤1 mm /s（非噪声信号）</w:t>
                  </w:r>
                </w:p>
                <w:p>
                  <w:pPr>
                    <w:jc w:val="left"/>
                  </w:pPr>
                  <w:r>
                    <w:rPr>
                      <w:color w:val="000000"/>
                      <w:sz w:val="21"/>
                    </w:rPr>
                    <w:t>7.4.5取样容积: 0.5-20mm</w:t>
                  </w:r>
                </w:p>
                <w:p>
                  <w:pPr>
                    <w:jc w:val="left"/>
                  </w:pPr>
                  <w:r>
                    <w:rPr>
                      <w:color w:val="000000"/>
                      <w:sz w:val="21"/>
                    </w:rPr>
                    <w:t>7.4.6偏转角度: ≥±30度 (线阵探头)</w:t>
                  </w:r>
                </w:p>
                <w:p>
                  <w:pPr>
                    <w:jc w:val="left"/>
                  </w:pPr>
                  <w:r>
                    <w:rPr>
                      <w:color w:val="000000"/>
                      <w:sz w:val="21"/>
                    </w:rPr>
                    <w:t>7.4.7零位移动：≥8 级</w:t>
                  </w:r>
                </w:p>
                <w:p>
                  <w:pPr>
                    <w:jc w:val="left"/>
                  </w:pPr>
                  <w:r>
                    <w:rPr>
                      <w:color w:val="000000"/>
                      <w:sz w:val="21"/>
                    </w:rPr>
                    <w:t>7.5.解剖M型成像</w:t>
                  </w:r>
                </w:p>
                <w:p>
                  <w:pPr>
                    <w:jc w:val="left"/>
                  </w:pPr>
                  <w:r>
                    <w:rPr>
                      <w:color w:val="000000"/>
                      <w:sz w:val="21"/>
                    </w:rPr>
                    <w:t>7.5.1 ≥2条解剖M线</w:t>
                  </w:r>
                </w:p>
                <w:p>
                  <w:pPr>
                    <w:jc w:val="left"/>
                  </w:pPr>
                  <w:r>
                    <w:rPr>
                      <w:color w:val="000000"/>
                      <w:sz w:val="21"/>
                    </w:rPr>
                    <w:t>7.6.组织多普勒成像</w:t>
                  </w:r>
                </w:p>
                <w:p>
                  <w:pPr>
                    <w:jc w:val="left"/>
                  </w:pPr>
                  <w:r>
                    <w:rPr>
                      <w:color w:val="000000"/>
                      <w:sz w:val="21"/>
                    </w:rPr>
                    <w:t>8. 探头规格</w:t>
                  </w:r>
                </w:p>
                <w:p>
                  <w:pPr>
                    <w:jc w:val="left"/>
                  </w:pPr>
                  <w:r>
                    <w:rPr>
                      <w:color w:val="000000"/>
                      <w:sz w:val="21"/>
                    </w:rPr>
                    <w:t>8.1.可选探头类型：相控阵、凸阵、线阵、腔内</w:t>
                  </w:r>
                </w:p>
                <w:p>
                  <w:pPr>
                    <w:jc w:val="left"/>
                  </w:pPr>
                  <w:r>
                    <w:rPr>
                      <w:color w:val="000000"/>
                      <w:sz w:val="21"/>
                    </w:rPr>
                    <w:t>8.2. 探头频率：</w:t>
                  </w:r>
                </w:p>
                <w:p>
                  <w:pPr>
                    <w:jc w:val="left"/>
                  </w:pPr>
                  <w:r>
                    <w:rPr>
                      <w:color w:val="000000"/>
                      <w:sz w:val="21"/>
                    </w:rPr>
                    <w:t>8.2.1频率带宽1.5-15 MHz</w:t>
                  </w:r>
                </w:p>
                <w:p>
                  <w:pPr>
                    <w:jc w:val="left"/>
                  </w:pPr>
                  <w:r>
                    <w:rPr>
                      <w:color w:val="000000"/>
                      <w:sz w:val="21"/>
                    </w:rPr>
                    <w:t>8.2.2所有探头均为宽频变频探头,二维、谐波、彩色及频谱多普勒模式分别独立变频，≥3段</w:t>
                  </w:r>
                </w:p>
                <w:p>
                  <w:pPr>
                    <w:jc w:val="left"/>
                  </w:pPr>
                  <w:r>
                    <w:rPr>
                      <w:color w:val="000000"/>
                      <w:sz w:val="21"/>
                    </w:rPr>
                    <w:t>8.2.3振元：最大有效振元数≥256振元</w:t>
                  </w:r>
                </w:p>
                <w:p>
                  <w:pPr>
                    <w:jc w:val="left"/>
                  </w:pPr>
                  <w:r>
                    <w:rPr>
                      <w:color w:val="000000"/>
                      <w:sz w:val="21"/>
                    </w:rPr>
                    <w:t>8.3.凸阵，带宽: 1.5-5.5MHz，角度≥85°</w:t>
                  </w:r>
                </w:p>
                <w:p>
                  <w:pPr>
                    <w:jc w:val="left"/>
                  </w:pPr>
                  <w:r>
                    <w:rPr>
                      <w:color w:val="000000"/>
                      <w:sz w:val="21"/>
                    </w:rPr>
                    <w:t>8.4. 线阵，带宽: 3-13 MHz,</w:t>
                  </w:r>
                </w:p>
                <w:p>
                  <w:pPr>
                    <w:jc w:val="left"/>
                  </w:pPr>
                  <w:r>
                    <w:rPr>
                      <w:color w:val="000000"/>
                      <w:sz w:val="21"/>
                    </w:rPr>
                    <w:t>8.5. 相控阵，带宽: 3-7.0 MHz，角度≥85°</w:t>
                  </w:r>
                </w:p>
                <w:p>
                  <w:pPr>
                    <w:jc w:val="left"/>
                  </w:pPr>
                  <w:r>
                    <w:rPr>
                      <w:color w:val="000000"/>
                      <w:sz w:val="21"/>
                    </w:rPr>
                    <w:t>9. 声功率输出调节</w:t>
                  </w:r>
                </w:p>
                <w:p>
                  <w:pPr>
                    <w:jc w:val="left"/>
                  </w:pPr>
                  <w:r>
                    <w:rPr>
                      <w:color w:val="000000"/>
                      <w:sz w:val="21"/>
                    </w:rPr>
                    <w:t>9.1  B/M、彩色、频谱多普勒输出功率可选择分级调节</w:t>
                  </w:r>
                </w:p>
                <w:p>
                  <w:pPr>
                    <w:jc w:val="left"/>
                  </w:pPr>
                  <w:r>
                    <w:rPr>
                      <w:color w:val="000000"/>
                      <w:sz w:val="21"/>
                    </w:rPr>
                    <w:t>10. 外设和附件</w:t>
                  </w:r>
                </w:p>
                <w:p>
                  <w:pPr>
                    <w:jc w:val="left"/>
                  </w:pPr>
                  <w:r>
                    <w:rPr>
                      <w:color w:val="000000"/>
                      <w:sz w:val="21"/>
                    </w:rPr>
                    <w:t>10.1. 机身自带耦合剂加热器，有独立开关</w:t>
                  </w:r>
                </w:p>
                <w:p>
                  <w:pPr>
                    <w:jc w:val="left"/>
                  </w:pPr>
                  <w:r>
                    <w:rPr>
                      <w:color w:val="000000"/>
                      <w:sz w:val="21"/>
                    </w:rPr>
                    <w:t>10.2. 探头放置架≥6个，每个探头放置架左右可换</w:t>
                  </w:r>
                </w:p>
                <w:p>
                  <w:pPr>
                    <w:jc w:val="left"/>
                  </w:pPr>
                  <w:r>
                    <w:rPr>
                      <w:color w:val="000000"/>
                      <w:sz w:val="21"/>
                    </w:rPr>
                    <w:t>11.  备件、技术及维修服务，培训要求及其它</w:t>
                  </w:r>
                </w:p>
                <w:p>
                  <w:pPr>
                    <w:jc w:val="left"/>
                  </w:pPr>
                  <w:r>
                    <w:rPr>
                      <w:color w:val="000000"/>
                      <w:sz w:val="21"/>
                    </w:rPr>
                    <w:t>11.1. 备件要求</w:t>
                  </w:r>
                </w:p>
                <w:p>
                  <w:pPr>
                    <w:jc w:val="left"/>
                  </w:pPr>
                  <w:r>
                    <w:rPr>
                      <w:color w:val="000000"/>
                      <w:sz w:val="21"/>
                    </w:rPr>
                    <w:t>11.2. 应在设置备件库，存入所有必须的备件，保证必要时可以及时供应</w:t>
                  </w:r>
                </w:p>
                <w:p>
                  <w:pPr>
                    <w:jc w:val="left"/>
                  </w:pPr>
                  <w:r>
                    <w:rPr>
                      <w:color w:val="000000"/>
                      <w:sz w:val="21"/>
                    </w:rPr>
                    <w:t>11.3. 技术及维修服务</w:t>
                  </w:r>
                </w:p>
                <w:p>
                  <w:pPr>
                    <w:jc w:val="left"/>
                  </w:pPr>
                  <w:r>
                    <w:rPr>
                      <w:color w:val="000000"/>
                      <w:sz w:val="21"/>
                    </w:rPr>
                    <w:t>11.4. 应配置多名工程技术人员，随时提供开箱验货、安装、调试或维修等服务</w:t>
                  </w:r>
                </w:p>
                <w:p>
                  <w:pPr>
                    <w:jc w:val="left"/>
                  </w:pPr>
                  <w:r>
                    <w:rPr>
                      <w:color w:val="000000"/>
                      <w:sz w:val="21"/>
                    </w:rPr>
                    <w:t>配置清单：彩色多普勒超声主机</w:t>
                  </w:r>
                  <w:r>
                    <w:rPr>
                      <w:color w:val="000000"/>
                      <w:sz w:val="21"/>
                    </w:rPr>
                    <w:t>1台、探头3把（含心脏探头1把）、说明书1本、工作站1个、电脑1台、打印机1台。</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21"/>
                    </w:rPr>
                    <w:t>检查</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采购包2（医疗设备2）：</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签订合同后30天内完成安装调试，并通过验收。</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1期：支付比例100%，1.设备安装调试结束，提交全部报告材料，调试完成并验收合格后，支付合同总价的100%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报价要求:投标报价包含完成本项目所需的人工费、材料费、设备使用费、各种税费、保险费及合同实施过程中的不可预见费用等全部费用 。</w:t>
            </w:r>
          </w:p>
          <w:p/>
          <w:p>
            <w:r>
              <w:rPr/>
              <w:t>质保期:一年。</w:t>
            </w:r>
          </w:p>
          <w:p/>
          <w:p>
            <w:r>
              <w:rPr/>
              <w:t>售后服务要求:1．提供技术资料、中文操作手册。 2．设备安装、调试：设备到货后，厂家专业维修工程师免费在最终用户所在地对设备进行安装、调试、培训、技术协助等服务，并对维修工程师进行维护、维修培训。并承担所需相应费用。 3．有专门的售后服务人员，提供3年以上备品备件。零部件保障供应时间。 4．产品出现故障时立即响应。“假日无休”，保证所有服务的及时处理。 5．保修期内服务：每季度定期组织服务工程师对用户进行多种形式的访问活动（包括电话和实地回访）。内容包括设备维护，指导设备的使用和保养、操作使用，解决设备出现的简单故障。 6．保修期外服务： 1)技术公司为设备提供终身维修和保养服务，在保修期外只收取实际发生的维修材料费，不额外收取人工费和差旅费，在接到用户要求对所购仪器设备进行维修的通知后，即给予答复，并派合格的维修工程师到用户现场进行维修。 2)设有专业技术服务热线，最终用户可以通过电话交流的方式直接与服务工程师沟通，了解产品的各种性能、操作方法和简单故障排除。</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其他医疗设备</w:t>
            </w:r>
          </w:p>
        </w:tc>
        <w:tc>
          <w:tcPr>
            <w:tcW w:type="dxa" w:w="1923"/>
          </w:tcPr>
          <w:p>
            <w:r>
              <w:rPr/>
              <w:t>医疗设备2</w:t>
            </w:r>
          </w:p>
        </w:tc>
        <w:tc>
          <w:tcPr>
            <w:tcW w:type="dxa" w:w="385"/>
          </w:tcPr>
          <w:p>
            <w:r>
              <w:rPr/>
              <w:t>项</w:t>
            </w:r>
          </w:p>
        </w:tc>
        <w:tc>
          <w:tcPr>
            <w:tcW w:type="dxa" w:w="769"/>
          </w:tcPr>
          <w:p>
            <w:pPr>
              <w:jc w:val="right"/>
            </w:pPr>
            <w:r>
              <w:rPr/>
              <w:t>1.0000</w:t>
            </w:r>
          </w:p>
        </w:tc>
        <w:tc>
          <w:tcPr>
            <w:tcW w:type="dxa" w:w="769"/>
          </w:tcPr>
          <w:p>
            <w:pPr>
              <w:jc w:val="right"/>
            </w:pPr>
            <w:r>
              <w:rPr/>
              <w:t>1,745,700.00</w:t>
            </w:r>
          </w:p>
        </w:tc>
        <w:tc>
          <w:tcPr>
            <w:tcW w:type="dxa" w:w="769"/>
          </w:tcPr>
          <w:p>
            <w:pPr>
              <w:jc w:val="right"/>
            </w:pPr>
            <w:r>
              <w:rPr/>
              <w:t>1,745,700.00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医疗设备2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一、项目基本要求</w:t>
            </w:r>
          </w:p>
          <w:p>
            <w:pPr>
              <w:ind w:firstLine="420"/>
              <w:jc w:val="both"/>
            </w:pPr>
            <w:r>
              <w:rPr>
                <w:sz w:val="21"/>
              </w:rPr>
              <w:t>1、投标人必须承诺提供厂商原装、全新的、符合用户提出的有关质量标准的设备、货物。</w:t>
            </w:r>
          </w:p>
          <w:p>
            <w:pPr>
              <w:ind w:firstLine="420"/>
              <w:jc w:val="both"/>
            </w:pPr>
            <w:r>
              <w:rPr>
                <w:sz w:val="21"/>
              </w:rPr>
              <w:t>2、所有货物在开箱检验时必须完好，无破损，配置与装箱单相符。货物外观清洁，标记编号以及盘面显示等字体清晰，明确。</w:t>
            </w:r>
          </w:p>
          <w:p>
            <w:pPr>
              <w:ind w:firstLine="420"/>
              <w:jc w:val="both"/>
            </w:pPr>
            <w:r>
              <w:rPr>
                <w:sz w:val="21"/>
              </w:rPr>
              <w:t>3、对于影响货物正常工作的必要组成部分，无论在技术规范中指出与否，投标人都应提供并在投标文件中明确列出。</w:t>
            </w:r>
          </w:p>
          <w:p>
            <w:pPr>
              <w:ind w:firstLine="420"/>
              <w:jc w:val="both"/>
            </w:pPr>
            <w:r>
              <w:rPr>
                <w:sz w:val="21"/>
              </w:rPr>
              <w:t>4、投标人必须保证产品符合相关验收标准，并通过验收后，再移交采购人。</w:t>
            </w:r>
          </w:p>
          <w:p>
            <w:pPr>
              <w:ind w:firstLine="420"/>
              <w:jc w:val="both"/>
            </w:pPr>
            <w:r>
              <w:rPr>
                <w:sz w:val="21"/>
              </w:rPr>
              <w:t>5、投标人所投设备应符合中华人民共和国有关规范和安全要求；</w:t>
            </w:r>
          </w:p>
          <w:p>
            <w:pPr>
              <w:ind w:firstLine="420"/>
              <w:jc w:val="both"/>
            </w:pPr>
            <w:r>
              <w:rPr>
                <w:sz w:val="21"/>
              </w:rPr>
              <w:t>6、投标人须负责投标货物的设计、制造、运输、验收、培训；</w:t>
            </w:r>
          </w:p>
          <w:p>
            <w:pPr>
              <w:ind w:firstLine="420"/>
              <w:jc w:val="both"/>
            </w:pPr>
            <w:r>
              <w:rPr>
                <w:sz w:val="21"/>
              </w:rPr>
              <w:t>7、投标报价应包含货物的制造、运输、验收、试运行和售后服务、培训等的全包价（含税）；</w:t>
            </w:r>
          </w:p>
          <w:p>
            <w:pPr>
              <w:ind w:firstLine="420"/>
              <w:jc w:val="both"/>
            </w:pPr>
            <w:r>
              <w:rPr>
                <w:sz w:val="21"/>
              </w:rPr>
              <w:t>8、本项目产品技术参数及功能要求仅供投标人参考，涉及具体品牌、型号、产地的产品，仅作为项目质量水平与配置的参考，在不低于此基准的前提下，投标人可以同档次或更优的同类产品替代。</w:t>
            </w:r>
          </w:p>
          <w:p>
            <w:pPr>
              <w:ind w:firstLine="420"/>
              <w:jc w:val="both"/>
            </w:pPr>
            <w:r>
              <w:rPr>
                <w:sz w:val="21"/>
              </w:rPr>
              <w:t>9、本项目为一个整体，投标人必须对本项目整体进行投标，不能只对其中一部分货物进行投标，且要提供详细的技术资料；</w:t>
            </w:r>
          </w:p>
          <w:p>
            <w:pPr>
              <w:jc w:val="both"/>
            </w:pPr>
            <w:r>
              <w:rPr>
                <w:sz w:val="21"/>
              </w:rPr>
              <w:t>10</w:t>
            </w:r>
            <w:r>
              <w:rPr>
                <w:sz w:val="21"/>
              </w:rPr>
              <w:t>、投标人提供的产品必须符合招标文件要求的技术参数及功能要求。</w:t>
            </w:r>
          </w:p>
        </w:tc>
      </w:tr>
      <w:tr>
        <w:tc>
          <w:tcPr>
            <w:tcW w:type="dxa" w:w="2076"/>
          </w:tcPr>
          <w:p/>
        </w:tc>
        <w:tc>
          <w:tcPr>
            <w:tcW w:type="dxa" w:w="415"/>
          </w:tcPr>
          <w:p>
            <w:r>
              <w:rPr/>
              <w:t>2</w:t>
            </w:r>
          </w:p>
        </w:tc>
        <w:tc>
          <w:tcPr>
            <w:tcW w:type="dxa" w:w="5814"/>
          </w:tcPr>
          <w:p>
            <w:pPr>
              <w:jc w:val="both"/>
            </w:pPr>
            <w:r>
              <w:rPr>
                <w:b/>
                <w:sz w:val="21"/>
              </w:rPr>
              <w:t>二、项目清单</w:t>
            </w:r>
          </w:p>
          <w:tbl>
            <w:tblPr>
              <w:tblInd w:type="dxa" w:w="120"/>
              <w:tblBorders>
                <w:top w:val="none" w:color="000000" w:sz="4"/>
                <w:left w:val="none" w:color="000000" w:sz="4"/>
                <w:bottom w:val="none" w:color="000000" w:sz="4"/>
                <w:right w:val="none" w:color="000000" w:sz="4"/>
                <w:insideH w:val="none"/>
                <w:insideV w:val="none"/>
              </w:tblBorders>
            </w:tblPr>
            <w:tblGrid>
              <w:gridCol w:w="413"/>
              <w:gridCol w:w="566"/>
              <w:gridCol w:w="330"/>
              <w:gridCol w:w="3885"/>
              <w:gridCol w:w="366"/>
            </w:tblGrid>
            <w:tr>
              <w:tc>
                <w:tcPr>
                  <w:tcW w:type="dxa" w:w="413"/>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566"/>
                  <w:tcBorders>
                    <w:top w:val="single" w:color="000000" w:sz="4"/>
                    <w:left w:val="none" w:color="000000" w:sz="4"/>
                    <w:bottom w:val="single" w:color="000000" w:sz="4"/>
                    <w:right w:val="single" w:color="000000" w:sz="4"/>
                  </w:tcBorders>
                  <w:shd w:fill="FFFFFF"/>
                  <w:vAlign w:val="top"/>
                </w:tcPr>
                <w:p>
                  <w:pPr>
                    <w:jc w:val="center"/>
                  </w:pPr>
                  <w:r>
                    <w:rPr>
                      <w:b/>
                      <w:color w:val="000000"/>
                      <w:sz w:val="21"/>
                    </w:rPr>
                    <w:t>设备名称</w:t>
                  </w:r>
                </w:p>
              </w:tc>
              <w:tc>
                <w:tcPr>
                  <w:tcW w:type="dxa" w:w="33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3885"/>
                  <w:tcBorders>
                    <w:top w:val="single" w:color="000000" w:sz="4"/>
                    <w:left w:val="none" w:color="000000" w:sz="4"/>
                    <w:bottom w:val="single" w:color="000000" w:sz="4"/>
                    <w:right w:val="single" w:color="000000" w:sz="4"/>
                  </w:tcBorders>
                  <w:vAlign w:val="top"/>
                </w:tcPr>
                <w:p>
                  <w:pPr>
                    <w:jc w:val="center"/>
                  </w:pPr>
                  <w:r>
                    <w:rPr>
                      <w:b/>
                      <w:color w:val="000000"/>
                      <w:sz w:val="21"/>
                    </w:rPr>
                    <w:t>参数</w:t>
                  </w:r>
                </w:p>
              </w:tc>
              <w:tc>
                <w:tcPr>
                  <w:tcW w:type="dxa" w:w="366"/>
                  <w:tcBorders>
                    <w:top w:val="single" w:color="000000" w:sz="4"/>
                    <w:left w:val="none" w:color="000000" w:sz="4"/>
                    <w:bottom w:val="single" w:color="000000" w:sz="4"/>
                    <w:right w:val="single" w:color="000000" w:sz="4"/>
                  </w:tcBorders>
                  <w:vAlign w:val="top"/>
                </w:tcPr>
                <w:p>
                  <w:pPr>
                    <w:jc w:val="center"/>
                  </w:pPr>
                  <w:r>
                    <w:rPr>
                      <w:b/>
                      <w:color w:val="000000"/>
                      <w:sz w:val="21"/>
                    </w:rPr>
                    <w:t>类别</w:t>
                  </w:r>
                </w:p>
              </w:tc>
            </w:tr>
            <w:tr>
              <w:tc>
                <w:tcPr>
                  <w:tcW w:type="dxa" w:w="41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566"/>
                  <w:tcBorders>
                    <w:top w:val="none" w:color="000000" w:sz="4"/>
                    <w:left w:val="none" w:color="000000" w:sz="4"/>
                    <w:bottom w:val="single" w:color="000000" w:sz="4"/>
                    <w:right w:val="single" w:color="000000" w:sz="4"/>
                  </w:tcBorders>
                  <w:shd w:fill="FFFFFF"/>
                  <w:vAlign w:val="top"/>
                </w:tcPr>
                <w:p>
                  <w:pPr>
                    <w:jc w:val="center"/>
                  </w:pPr>
                  <w:r>
                    <w:rPr>
                      <w:color w:val="000000"/>
                      <w:sz w:val="21"/>
                    </w:rPr>
                    <w:t>全自动化学发光免疫分析仪</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885"/>
                  <w:tcBorders>
                    <w:top w:val="none" w:color="000000" w:sz="4"/>
                    <w:left w:val="none" w:color="000000" w:sz="4"/>
                    <w:bottom w:val="single" w:color="000000" w:sz="4"/>
                    <w:right w:val="single" w:color="000000" w:sz="4"/>
                  </w:tcBorders>
                  <w:vAlign w:val="top"/>
                </w:tcPr>
                <w:p>
                  <w:pPr>
                    <w:jc w:val="left"/>
                  </w:pPr>
                  <w:r>
                    <w:rPr>
                      <w:color w:val="000000"/>
                      <w:sz w:val="21"/>
                    </w:rPr>
                    <w:t>1.仪器类型：磁颗粒管式；急诊优先检测，产品通过CE或者FDA认证</w:t>
                  </w:r>
                </w:p>
                <w:p>
                  <w:pPr>
                    <w:jc w:val="left"/>
                  </w:pPr>
                  <w:r>
                    <w:rPr>
                      <w:color w:val="000000"/>
                      <w:sz w:val="21"/>
                    </w:rPr>
                    <w:t>▲2.发光原理：非酶参与的直接化学发光，标记物为ABEI，性状稳定，不受温度及酸碱度影响</w:t>
                  </w:r>
                </w:p>
                <w:p>
                  <w:pPr>
                    <w:jc w:val="left"/>
                  </w:pPr>
                  <w:r>
                    <w:rPr>
                      <w:color w:val="000000"/>
                      <w:sz w:val="21"/>
                    </w:rPr>
                    <w:t>3.测试速度：≥200T/H， 样本随到随测，第一份结果时间＜18min</w:t>
                  </w:r>
                </w:p>
                <w:p>
                  <w:pPr>
                    <w:jc w:val="left"/>
                  </w:pPr>
                  <w:r>
                    <w:rPr>
                      <w:color w:val="000000"/>
                      <w:sz w:val="21"/>
                    </w:rPr>
                    <w:t>4.样本处理模式：随机、急诊、批处理</w:t>
                  </w:r>
                </w:p>
                <w:p>
                  <w:pPr>
                    <w:jc w:val="left"/>
                  </w:pPr>
                  <w:r>
                    <w:rPr>
                      <w:color w:val="000000"/>
                      <w:sz w:val="21"/>
                    </w:rPr>
                    <w:t>5.样本位：≥70个, 测试过程中可连续装载、替换，急诊优先，自定义急诊位，具自动重测功能</w:t>
                  </w:r>
                </w:p>
                <w:p>
                  <w:pPr>
                    <w:jc w:val="left"/>
                  </w:pPr>
                  <w:r>
                    <w:rPr>
                      <w:color w:val="000000"/>
                      <w:sz w:val="21"/>
                    </w:rPr>
                    <w:t>6.采样针：单针设计，采用钛合金材质，TEFLON涂层，具备自动液面探测、凝块探测、碰撞探测、随量跟踪功能、自动清洗等功能。</w:t>
                  </w:r>
                </w:p>
                <w:p>
                  <w:pPr>
                    <w:jc w:val="left"/>
                  </w:pPr>
                  <w:r>
                    <w:rPr>
                      <w:color w:val="000000"/>
                      <w:sz w:val="21"/>
                    </w:rPr>
                    <w:t>7.非接触式涡旋混匀，高效快速实现最佳分离清洗效果</w:t>
                  </w:r>
                </w:p>
                <w:p>
                  <w:pPr>
                    <w:jc w:val="left"/>
                  </w:pPr>
                  <w:r>
                    <w:rPr>
                      <w:color w:val="000000"/>
                      <w:sz w:val="21"/>
                    </w:rPr>
                    <w:t>▲8.试剂位：≥20个，可不间断连续加载卸载试剂</w:t>
                  </w:r>
                </w:p>
                <w:p>
                  <w:pPr>
                    <w:jc w:val="left"/>
                  </w:pPr>
                  <w:r>
                    <w:rPr>
                      <w:color w:val="000000"/>
                      <w:sz w:val="21"/>
                    </w:rPr>
                    <w:t>▲9.试剂种类1：≥130种项目，必须包含：性腺、甲状腺、肝纤维化、高血压、肿瘤标志物、产前筛查、肾功能、代谢、心血管及心肌标志物类、炎症监测、EB病毒、胃功能、骨代谢、药物监测等</w:t>
                  </w:r>
                </w:p>
                <w:p>
                  <w:pPr>
                    <w:jc w:val="left"/>
                  </w:pPr>
                  <w:r>
                    <w:rPr>
                      <w:color w:val="000000"/>
                      <w:sz w:val="21"/>
                    </w:rPr>
                    <w:t>▲10.试剂种类2：可以检测以下项目：性腺（FE3、AMH和F-T）；甲状腺（rT3 和TMA）；肿瘤标志物（PAP、HER-2和HE4）；骨代谢（BGP、total P1NP和β-CTx）；炎症监测（PCT、CRP、IL-6和SAA）；EB病毒项目（EBV EA IgG、EA IgA、VCA IgG、VCA IgM、VCA IgA和NA IgG）</w:t>
                  </w:r>
                </w:p>
                <w:p>
                  <w:pPr>
                    <w:jc w:val="left"/>
                  </w:pPr>
                  <w:r>
                    <w:rPr>
                      <w:color w:val="000000"/>
                      <w:sz w:val="21"/>
                    </w:rPr>
                    <w:t>▲11.试剂种类3：可以检测以下项目：肾功能（β2-MG和H-ALB）；贫血（Ferritin、VB12、FA和EPO）；心血管和心肌标志物（hs-cTnI、Troponin I、CK-MB、Myoglobin、Lp-PLA2、H-FABP、NT-proBNP和BNP）</w:t>
                  </w:r>
                </w:p>
                <w:p>
                  <w:pPr>
                    <w:jc w:val="left"/>
                  </w:pPr>
                  <w:r>
                    <w:rPr>
                      <w:color w:val="000000"/>
                      <w:sz w:val="21"/>
                    </w:rPr>
                    <w:t>▲12.检测菜单包含乙肝表面抗原、乙型肝炎病毒表面抗体、乙型肝炎病毒e抗原、乙型肝炎病毒e抗体IgG、乙型肝炎病毒核心抗体IgG定量检测</w:t>
                  </w:r>
                </w:p>
                <w:p>
                  <w:pPr>
                    <w:jc w:val="left"/>
                  </w:pPr>
                  <w:r>
                    <w:rPr>
                      <w:color w:val="000000"/>
                      <w:sz w:val="21"/>
                    </w:rPr>
                    <w:t>13.反应杯：反应杯单杯设计，测试过程中可随时添加，实时数量显示</w:t>
                  </w:r>
                </w:p>
                <w:p>
                  <w:pPr>
                    <w:jc w:val="left"/>
                  </w:pPr>
                  <w:r>
                    <w:rPr>
                      <w:color w:val="000000"/>
                      <w:sz w:val="21"/>
                    </w:rPr>
                    <w:t>14.试剂包装：集成式试剂盒，无需预处理，即开即用</w:t>
                  </w:r>
                </w:p>
                <w:p>
                  <w:pPr>
                    <w:jc w:val="left"/>
                  </w:pPr>
                  <w:r>
                    <w:rPr>
                      <w:color w:val="000000"/>
                      <w:sz w:val="21"/>
                    </w:rPr>
                    <w:t>15.试剂信息识别：采用射频识别技术读取试剂盒全部信息，瞬间完成</w:t>
                  </w:r>
                </w:p>
                <w:p>
                  <w:pPr>
                    <w:jc w:val="left"/>
                  </w:pPr>
                  <w:r>
                    <w:rPr>
                      <w:color w:val="000000"/>
                      <w:sz w:val="21"/>
                    </w:rPr>
                    <w:t>16.试剂仓：24小时冷藏功能</w:t>
                  </w:r>
                </w:p>
                <w:p>
                  <w:pPr>
                    <w:jc w:val="left"/>
                  </w:pPr>
                  <w:r>
                    <w:rPr>
                      <w:color w:val="000000"/>
                      <w:sz w:val="21"/>
                    </w:rPr>
                    <w:t>17.校准品：每盒试剂自带校准品，无需另购，</w:t>
                  </w:r>
                </w:p>
                <w:p>
                  <w:pPr>
                    <w:jc w:val="left"/>
                  </w:pPr>
                  <w:r>
                    <w:rPr>
                      <w:color w:val="000000"/>
                      <w:sz w:val="21"/>
                    </w:rPr>
                    <w:t>18.定标方式：内置十点定标标准曲线，两点校准定标曲线，定标稳定期≥2周</w:t>
                  </w:r>
                </w:p>
                <w:p>
                  <w:pPr>
                    <w:jc w:val="left"/>
                  </w:pPr>
                  <w:r>
                    <w:rPr>
                      <w:color w:val="000000"/>
                      <w:sz w:val="21"/>
                    </w:rPr>
                    <w:t>19.软件功能：人机对话的软件界面（支持多种语言），触摸屏操作，简单、直观、便捷，随时显示试剂状态，具有提醒功能（更换激发底物、清洗液、倾倒废液）</w:t>
                  </w:r>
                </w:p>
                <w:p>
                  <w:pPr>
                    <w:jc w:val="left"/>
                  </w:pPr>
                  <w:r>
                    <w:rPr>
                      <w:color w:val="000000"/>
                      <w:sz w:val="21"/>
                    </w:rPr>
                    <w:t>20.自动稀释高浓度样本，自动重测</w:t>
                  </w:r>
                </w:p>
                <w:p>
                  <w:pPr>
                    <w:jc w:val="left"/>
                  </w:pPr>
                  <w:r>
                    <w:rPr>
                      <w:color w:val="000000"/>
                      <w:sz w:val="21"/>
                    </w:rPr>
                    <w:t>21.样本稀释比例可自定义</w:t>
                  </w:r>
                </w:p>
                <w:p>
                  <w:pPr>
                    <w:jc w:val="left"/>
                  </w:pPr>
                  <w:r>
                    <w:rPr>
                      <w:color w:val="000000"/>
                      <w:sz w:val="21"/>
                    </w:rPr>
                    <w:t>22.试剂耗存量监测功能</w:t>
                  </w:r>
                </w:p>
                <w:p>
                  <w:pPr>
                    <w:jc w:val="left"/>
                  </w:pPr>
                  <w:r>
                    <w:rPr>
                      <w:color w:val="000000"/>
                      <w:sz w:val="21"/>
                    </w:rPr>
                    <w:t>23.电脑配置：电脑，正版Windows系统，彩色触摸显示器</w:t>
                  </w:r>
                </w:p>
                <w:p>
                  <w:pPr>
                    <w:jc w:val="left"/>
                  </w:pPr>
                  <w:r>
                    <w:rPr>
                      <w:color w:val="000000"/>
                      <w:sz w:val="21"/>
                    </w:rPr>
                    <w:t>24.联网功能：可通过COM口或网卡与医院LIS系统连续，实现远程数据共享</w:t>
                  </w:r>
                </w:p>
              </w:tc>
              <w:tc>
                <w:tcPr>
                  <w:tcW w:type="dxa" w:w="366"/>
                  <w:tcBorders>
                    <w:top w:val="none" w:color="000000" w:sz="4"/>
                    <w:left w:val="none" w:color="000000" w:sz="4"/>
                    <w:bottom w:val="single" w:color="000000" w:sz="4"/>
                    <w:right w:val="single" w:color="000000" w:sz="4"/>
                  </w:tcBorders>
                  <w:vAlign w:val="top"/>
                </w:tcPr>
                <w:p>
                  <w:pPr>
                    <w:jc w:val="center"/>
                  </w:pPr>
                  <w:r>
                    <w:rPr>
                      <w:color w:val="000000"/>
                      <w:sz w:val="21"/>
                    </w:rPr>
                    <w:t>检验</w:t>
                  </w:r>
                </w:p>
              </w:tc>
            </w:tr>
            <w:tr>
              <w:tc>
                <w:tcPr>
                  <w:tcW w:type="dxa" w:w="41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566"/>
                  <w:tcBorders>
                    <w:top w:val="none" w:color="000000" w:sz="4"/>
                    <w:left w:val="none" w:color="000000" w:sz="4"/>
                    <w:bottom w:val="single" w:color="000000" w:sz="4"/>
                    <w:right w:val="single" w:color="000000" w:sz="4"/>
                  </w:tcBorders>
                  <w:shd w:fill="FFFFFF"/>
                  <w:vAlign w:val="top"/>
                </w:tcPr>
                <w:p>
                  <w:pPr>
                    <w:jc w:val="center"/>
                  </w:pPr>
                  <w:r>
                    <w:rPr>
                      <w:color w:val="000000"/>
                      <w:sz w:val="21"/>
                    </w:rPr>
                    <w:t>全自动尿液分析仪</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885"/>
                  <w:tcBorders>
                    <w:top w:val="none" w:color="000000" w:sz="4"/>
                    <w:left w:val="none" w:color="000000" w:sz="4"/>
                    <w:bottom w:val="single" w:color="000000" w:sz="4"/>
                    <w:right w:val="single" w:color="000000" w:sz="4"/>
                  </w:tcBorders>
                  <w:vAlign w:val="top"/>
                </w:tcPr>
                <w:p>
                  <w:pPr>
                    <w:jc w:val="left"/>
                  </w:pPr>
                  <w:r>
                    <w:rPr>
                      <w:color w:val="000000"/>
                      <w:sz w:val="21"/>
                    </w:rPr>
                    <w:t>一、参数要求：</w:t>
                  </w:r>
                </w:p>
                <w:p>
                  <w:pPr>
                    <w:jc w:val="left"/>
                  </w:pPr>
                  <w:r>
                    <w:rPr>
                      <w:color w:val="000000"/>
                      <w:sz w:val="21"/>
                    </w:rPr>
                    <w:t>1、项目选择：至少十项</w:t>
                  </w:r>
                </w:p>
                <w:p>
                  <w:pPr>
                    <w:jc w:val="left"/>
                  </w:pPr>
                  <w:r>
                    <w:rPr>
                      <w:color w:val="000000"/>
                      <w:sz w:val="21"/>
                    </w:rPr>
                    <w:t>2、测定原理：反射光电比色法</w:t>
                  </w:r>
                </w:p>
                <w:p>
                  <w:pPr>
                    <w:jc w:val="left"/>
                  </w:pPr>
                  <w:r>
                    <w:rPr>
                      <w:color w:val="000000"/>
                      <w:sz w:val="21"/>
                    </w:rPr>
                    <w:t>3、测定速度：最快520条/h</w:t>
                  </w:r>
                </w:p>
                <w:p>
                  <w:pPr>
                    <w:jc w:val="left"/>
                  </w:pPr>
                  <w:r>
                    <w:rPr>
                      <w:color w:val="000000"/>
                      <w:sz w:val="21"/>
                    </w:rPr>
                    <w:t>4、光源系统：采用冷光源测定系统</w:t>
                  </w:r>
                </w:p>
                <w:p>
                  <w:pPr>
                    <w:jc w:val="left"/>
                  </w:pPr>
                  <w:r>
                    <w:rPr>
                      <w:color w:val="000000"/>
                      <w:sz w:val="21"/>
                    </w:rPr>
                    <w:t>5、工作方式：可选择单条测试或连续测试</w:t>
                  </w:r>
                </w:p>
                <w:p>
                  <w:pPr>
                    <w:jc w:val="left"/>
                  </w:pPr>
                  <w:r>
                    <w:rPr>
                      <w:color w:val="000000"/>
                      <w:sz w:val="21"/>
                    </w:rPr>
                    <w:t>▲6、可测项目：白细胞、酮体、亚硝酸盐、尿胆原、胆红素、尿蛋白、葡萄糖、比重、隐血、pH、维生素C、肌酐、尿钙、微白蛋白</w:t>
                  </w:r>
                </w:p>
                <w:p>
                  <w:pPr>
                    <w:jc w:val="left"/>
                  </w:pPr>
                  <w:r>
                    <w:rPr>
                      <w:color w:val="000000"/>
                      <w:sz w:val="21"/>
                    </w:rPr>
                    <w:t>7、显示：触摸液晶显示屏，中英文操作界面，中英文测试结果并用符号单位、SI国际单位、常用单位表示</w:t>
                  </w:r>
                </w:p>
                <w:p>
                  <w:pPr>
                    <w:jc w:val="left"/>
                  </w:pPr>
                  <w:r>
                    <w:rPr>
                      <w:color w:val="000000"/>
                      <w:sz w:val="21"/>
                    </w:rPr>
                    <w:t>8、仪器能准确感应尿试纸条的数量</w:t>
                  </w:r>
                </w:p>
                <w:p>
                  <w:pPr>
                    <w:jc w:val="left"/>
                  </w:pPr>
                  <w:r>
                    <w:rPr>
                      <w:color w:val="000000"/>
                      <w:sz w:val="21"/>
                    </w:rPr>
                    <w:t>9、自动卸条功能：能自动将测试过的试纸条卸到废料盒内</w:t>
                  </w:r>
                </w:p>
                <w:p>
                  <w:pPr>
                    <w:jc w:val="left"/>
                  </w:pPr>
                  <w:r>
                    <w:rPr>
                      <w:color w:val="000000"/>
                      <w:sz w:val="21"/>
                    </w:rPr>
                    <w:t>10、打印：内置热敏打印机打印测试结果</w:t>
                  </w:r>
                </w:p>
                <w:p>
                  <w:pPr>
                    <w:jc w:val="left"/>
                  </w:pPr>
                  <w:r>
                    <w:rPr>
                      <w:color w:val="000000"/>
                      <w:sz w:val="21"/>
                    </w:rPr>
                    <w:t>11、故障识别功能：能自动识别打印机错误、测试项目不正确等故障</w:t>
                  </w:r>
                </w:p>
                <w:p>
                  <w:pPr>
                    <w:jc w:val="left"/>
                  </w:pPr>
                  <w:r>
                    <w:rPr>
                      <w:color w:val="000000"/>
                      <w:sz w:val="21"/>
                    </w:rPr>
                    <w:t>12、条形码识别：可识别一维条形码</w:t>
                  </w:r>
                </w:p>
                <w:p>
                  <w:pPr>
                    <w:jc w:val="left"/>
                  </w:pPr>
                  <w:r>
                    <w:rPr>
                      <w:color w:val="000000"/>
                      <w:sz w:val="21"/>
                    </w:rPr>
                    <w:t>13、仪器能自动感应试纸条，将感应到得试纸条送入仪器内部</w:t>
                  </w:r>
                </w:p>
                <w:p>
                  <w:pPr>
                    <w:jc w:val="left"/>
                  </w:pPr>
                  <w:r>
                    <w:rPr>
                      <w:color w:val="000000"/>
                      <w:sz w:val="21"/>
                    </w:rPr>
                    <w:t>14、存储功能：可存储1000个测量结果</w:t>
                  </w:r>
                </w:p>
                <w:p>
                  <w:pPr>
                    <w:jc w:val="left"/>
                  </w:pPr>
                  <w:r>
                    <w:rPr>
                      <w:color w:val="000000"/>
                      <w:sz w:val="21"/>
                    </w:rPr>
                    <w:t>15、校准功能：仪器配有试纸条校准功能</w:t>
                  </w:r>
                </w:p>
                <w:p>
                  <w:pPr>
                    <w:jc w:val="left"/>
                  </w:pPr>
                  <w:r>
                    <w:rPr>
                      <w:color w:val="000000"/>
                      <w:sz w:val="21"/>
                    </w:rPr>
                    <w:t>16、输出接口：仪器有RS-232接口，可实现Lis系统连接</w:t>
                  </w:r>
                </w:p>
                <w:p>
                  <w:pPr>
                    <w:jc w:val="left"/>
                  </w:pPr>
                  <w:r>
                    <w:rPr>
                      <w:color w:val="000000"/>
                      <w:sz w:val="21"/>
                    </w:rPr>
                    <w:t>17、电源：可在110V—240V下工作</w:t>
                  </w:r>
                </w:p>
                <w:p>
                  <w:pPr>
                    <w:jc w:val="left"/>
                  </w:pPr>
                  <w:r>
                    <w:rPr>
                      <w:color w:val="000000"/>
                      <w:sz w:val="21"/>
                    </w:rPr>
                    <w:t>18、配置</w:t>
                  </w:r>
                </w:p>
                <w:p>
                  <w:pPr>
                    <w:jc w:val="left"/>
                  </w:pPr>
                  <w:r>
                    <w:rPr>
                      <w:color w:val="000000"/>
                      <w:sz w:val="21"/>
                    </w:rPr>
                    <w:t>18.1、主机：1台</w:t>
                  </w:r>
                </w:p>
                <w:p>
                  <w:pPr>
                    <w:jc w:val="left"/>
                  </w:pPr>
                  <w:r>
                    <w:rPr>
                      <w:color w:val="000000"/>
                      <w:sz w:val="21"/>
                    </w:rPr>
                    <w:t>18.2、电源线1条，保险管2个，打印纸1卷</w:t>
                  </w:r>
                </w:p>
                <w:p>
                  <w:pPr>
                    <w:jc w:val="left"/>
                  </w:pPr>
                  <w:r>
                    <w:rPr>
                      <w:color w:val="000000"/>
                      <w:sz w:val="21"/>
                    </w:rPr>
                    <w:t>18.3、使用说明书及相关技术资料一套</w:t>
                  </w:r>
                </w:p>
                <w:p>
                  <w:pPr>
                    <w:jc w:val="left"/>
                  </w:pPr>
                  <w:r>
                    <w:rPr>
                      <w:color w:val="000000"/>
                      <w:sz w:val="21"/>
                    </w:rPr>
                    <w:t>▲19、仪器有CE认证</w:t>
                  </w:r>
                </w:p>
              </w:tc>
              <w:tc>
                <w:tcPr>
                  <w:tcW w:type="dxa" w:w="366"/>
                  <w:tcBorders>
                    <w:top w:val="none" w:color="000000" w:sz="4"/>
                    <w:left w:val="none" w:color="000000" w:sz="4"/>
                    <w:bottom w:val="single" w:color="000000" w:sz="4"/>
                    <w:right w:val="single" w:color="000000" w:sz="4"/>
                  </w:tcBorders>
                  <w:vAlign w:val="top"/>
                </w:tcPr>
                <w:p>
                  <w:pPr>
                    <w:jc w:val="center"/>
                  </w:pPr>
                  <w:r>
                    <w:rPr>
                      <w:color w:val="000000"/>
                      <w:sz w:val="21"/>
                    </w:rPr>
                    <w:t>检验</w:t>
                  </w:r>
                </w:p>
              </w:tc>
            </w:tr>
            <w:tr>
              <w:tc>
                <w:tcPr>
                  <w:tcW w:type="dxa" w:w="41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566"/>
                  <w:tcBorders>
                    <w:top w:val="none" w:color="000000" w:sz="4"/>
                    <w:left w:val="none" w:color="000000" w:sz="4"/>
                    <w:bottom w:val="single" w:color="000000" w:sz="4"/>
                    <w:right w:val="single" w:color="000000" w:sz="4"/>
                  </w:tcBorders>
                  <w:shd w:fill="FFFFFF"/>
                  <w:vAlign w:val="top"/>
                </w:tcPr>
                <w:p>
                  <w:pPr>
                    <w:jc w:val="center"/>
                  </w:pPr>
                  <w:r>
                    <w:rPr>
                      <w:sz w:val="21"/>
                    </w:rPr>
                    <w:t>△</w:t>
                  </w:r>
                  <w:r>
                    <w:rPr>
                      <w:color w:val="000000"/>
                      <w:sz w:val="21"/>
                    </w:rPr>
                    <w:t>全自动血液分析仪</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885"/>
                  <w:tcBorders>
                    <w:top w:val="none" w:color="000000" w:sz="4"/>
                    <w:left w:val="none" w:color="000000" w:sz="4"/>
                    <w:bottom w:val="single" w:color="000000" w:sz="4"/>
                    <w:right w:val="single" w:color="000000" w:sz="4"/>
                  </w:tcBorders>
                  <w:vAlign w:val="top"/>
                </w:tcPr>
                <w:p>
                  <w:pPr>
                    <w:jc w:val="left"/>
                  </w:pPr>
                  <w:r>
                    <w:rPr>
                      <w:color w:val="000000"/>
                      <w:sz w:val="21"/>
                    </w:rPr>
                    <w:t>▲1.检测原理：采用激光散射法对白细胞进行准确的五分类检测，采用免疫比浊</w:t>
                  </w:r>
                </w:p>
                <w:p>
                  <w:pPr>
                    <w:jc w:val="left"/>
                  </w:pPr>
                  <w:r>
                    <w:rPr>
                      <w:color w:val="000000"/>
                      <w:sz w:val="21"/>
                    </w:rPr>
                    <w:t>法进行</w:t>
                  </w:r>
                  <w:r>
                    <w:rPr>
                      <w:color w:val="000000"/>
                      <w:sz w:val="21"/>
                    </w:rPr>
                    <w:t>C-反应蛋白（CRP）测定</w:t>
                  </w:r>
                </w:p>
                <w:p>
                  <w:pPr>
                    <w:jc w:val="left"/>
                  </w:pPr>
                  <w:r>
                    <w:rPr>
                      <w:color w:val="000000"/>
                      <w:sz w:val="21"/>
                    </w:rPr>
                    <w:t>2.分类通道：具有独立的嗜碱性粒细胞通道</w:t>
                  </w:r>
                </w:p>
                <w:p>
                  <w:pPr>
                    <w:jc w:val="left"/>
                  </w:pPr>
                  <w:r>
                    <w:rPr>
                      <w:color w:val="000000"/>
                      <w:sz w:val="21"/>
                    </w:rPr>
                    <w:t>3.检测参数：≥26项可报告参数（不含散点图和直方图）</w:t>
                  </w:r>
                </w:p>
                <w:p>
                  <w:pPr>
                    <w:jc w:val="left"/>
                  </w:pPr>
                  <w:r>
                    <w:rPr>
                      <w:color w:val="000000"/>
                      <w:sz w:val="21"/>
                    </w:rPr>
                    <w:t>▲4.研究参数：≥6项，具有异常淋巴细胞、有核红细胞和原始细胞报警信息</w:t>
                  </w:r>
                </w:p>
                <w:p>
                  <w:pPr>
                    <w:jc w:val="left"/>
                  </w:pPr>
                  <w:r>
                    <w:rPr>
                      <w:color w:val="000000"/>
                      <w:sz w:val="21"/>
                    </w:rPr>
                    <w:t>5.进样方式：全自动进样，封闭进样</w:t>
                  </w:r>
                </w:p>
                <w:p>
                  <w:pPr>
                    <w:jc w:val="left"/>
                  </w:pPr>
                  <w:r>
                    <w:rPr>
                      <w:color w:val="000000"/>
                      <w:sz w:val="21"/>
                    </w:rPr>
                    <w:t>▲6.检测模式：具有独立CRP、五分类+CRP等3种以上全血检测模式</w:t>
                  </w:r>
                </w:p>
                <w:p>
                  <w:pPr>
                    <w:jc w:val="left"/>
                  </w:pPr>
                  <w:r>
                    <w:rPr>
                      <w:color w:val="000000"/>
                      <w:sz w:val="21"/>
                    </w:rPr>
                    <w:t>7.样本添加：可随时添加样本</w:t>
                  </w:r>
                </w:p>
                <w:p>
                  <w:pPr>
                    <w:jc w:val="left"/>
                  </w:pPr>
                  <w:r>
                    <w:rPr>
                      <w:color w:val="000000"/>
                      <w:sz w:val="21"/>
                    </w:rPr>
                    <w:t>8.进样器容量：≥40个</w:t>
                  </w:r>
                </w:p>
                <w:p>
                  <w:pPr>
                    <w:jc w:val="left"/>
                  </w:pPr>
                  <w:r>
                    <w:rPr>
                      <w:color w:val="000000"/>
                      <w:sz w:val="21"/>
                    </w:rPr>
                    <w:t>9.进样模式：具有独立的静脉全血、末梢全血、预稀释血检测模式</w:t>
                  </w:r>
                </w:p>
                <w:p>
                  <w:pPr>
                    <w:jc w:val="left"/>
                  </w:pPr>
                  <w:r>
                    <w:rPr>
                      <w:color w:val="000000"/>
                      <w:sz w:val="21"/>
                    </w:rPr>
                    <w:t>10.样本用量：五分类+CRP模式≤40μl，CRP模式≤20μl</w:t>
                  </w:r>
                </w:p>
                <w:p>
                  <w:pPr>
                    <w:jc w:val="left"/>
                  </w:pPr>
                  <w:r>
                    <w:rPr>
                      <w:color w:val="000000"/>
                      <w:sz w:val="21"/>
                    </w:rPr>
                    <w:t>11.检测速度：五分类+CRP模式≥50个样本/小时</w:t>
                  </w:r>
                </w:p>
                <w:p>
                  <w:pPr>
                    <w:jc w:val="left"/>
                  </w:pPr>
                  <w:r>
                    <w:rPr>
                      <w:color w:val="000000"/>
                      <w:sz w:val="21"/>
                    </w:rPr>
                    <w:t>12.预稀释模式：自动定量打出稀释液，具备五分类+CRP功能</w:t>
                  </w:r>
                </w:p>
                <w:p>
                  <w:pPr>
                    <w:jc w:val="left"/>
                  </w:pPr>
                  <w:r>
                    <w:rPr>
                      <w:color w:val="000000"/>
                      <w:sz w:val="21"/>
                    </w:rPr>
                    <w:t>13.WBC线性范围：0~400×109/L</w:t>
                  </w:r>
                </w:p>
                <w:p>
                  <w:pPr>
                    <w:jc w:val="left"/>
                  </w:pPr>
                  <w:r>
                    <w:rPr>
                      <w:color w:val="000000"/>
                      <w:sz w:val="21"/>
                    </w:rPr>
                    <w:t>▲14.CRP线性范围：0.3~300mg/L</w:t>
                  </w:r>
                </w:p>
                <w:p>
                  <w:pPr>
                    <w:jc w:val="left"/>
                  </w:pPr>
                  <w:r>
                    <w:rPr>
                      <w:color w:val="000000"/>
                      <w:sz w:val="21"/>
                    </w:rPr>
                    <w:t>15.CRP携带污染：≤1.0%</w:t>
                  </w:r>
                </w:p>
                <w:p>
                  <w:pPr>
                    <w:jc w:val="left"/>
                  </w:pPr>
                  <w:r>
                    <w:rPr>
                      <w:color w:val="000000"/>
                      <w:sz w:val="21"/>
                    </w:rPr>
                    <w:t>16.操作系统：全中文操作分析报告软件</w:t>
                  </w:r>
                </w:p>
                <w:p>
                  <w:pPr>
                    <w:jc w:val="left"/>
                  </w:pPr>
                  <w:r>
                    <w:rPr>
                      <w:color w:val="000000"/>
                      <w:sz w:val="21"/>
                    </w:rPr>
                    <w:t>17.排堵方式：正反冲洗，高压灼烧</w:t>
                  </w:r>
                </w:p>
                <w:p>
                  <w:pPr>
                    <w:jc w:val="left"/>
                  </w:pPr>
                  <w:r>
                    <w:rPr>
                      <w:color w:val="000000"/>
                      <w:sz w:val="21"/>
                    </w:rPr>
                    <w:t>18.具有原厂配套的试剂、校准品、质控品，并提供校准品溯源性文件</w:t>
                  </w:r>
                </w:p>
                <w:p>
                  <w:pPr>
                    <w:jc w:val="left"/>
                  </w:pPr>
                  <w:r>
                    <w:rPr>
                      <w:color w:val="000000"/>
                      <w:sz w:val="21"/>
                    </w:rPr>
                    <w:t>19.工作电压: (100V-240V～)允差±10%</w:t>
                  </w:r>
                </w:p>
              </w:tc>
              <w:tc>
                <w:tcPr>
                  <w:tcW w:type="dxa" w:w="366"/>
                  <w:tcBorders>
                    <w:top w:val="none" w:color="000000" w:sz="4"/>
                    <w:left w:val="none" w:color="000000" w:sz="4"/>
                    <w:bottom w:val="single" w:color="000000" w:sz="4"/>
                    <w:right w:val="single" w:color="000000" w:sz="4"/>
                  </w:tcBorders>
                  <w:vAlign w:val="top"/>
                </w:tcPr>
                <w:p>
                  <w:pPr>
                    <w:jc w:val="center"/>
                  </w:pPr>
                  <w:r>
                    <w:rPr>
                      <w:color w:val="000000"/>
                      <w:sz w:val="21"/>
                    </w:rPr>
                    <w:t>检验</w:t>
                  </w:r>
                </w:p>
              </w:tc>
            </w:tr>
            <w:tr>
              <w:tc>
                <w:tcPr>
                  <w:tcW w:type="dxa" w:w="41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566"/>
                  <w:tcBorders>
                    <w:top w:val="none" w:color="000000" w:sz="4"/>
                    <w:left w:val="none" w:color="000000" w:sz="4"/>
                    <w:bottom w:val="single" w:color="000000" w:sz="4"/>
                    <w:right w:val="single" w:color="000000" w:sz="4"/>
                  </w:tcBorders>
                  <w:shd w:fill="FFFFFF"/>
                  <w:vAlign w:val="top"/>
                </w:tcPr>
                <w:p>
                  <w:pPr>
                    <w:jc w:val="center"/>
                  </w:pPr>
                  <w:r>
                    <w:rPr>
                      <w:color w:val="000000"/>
                      <w:sz w:val="21"/>
                    </w:rPr>
                    <w:t>干式荧光免疫分析仪</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885"/>
                  <w:tcBorders>
                    <w:top w:val="none" w:color="000000" w:sz="4"/>
                    <w:left w:val="none" w:color="000000" w:sz="4"/>
                    <w:bottom w:val="single" w:color="000000" w:sz="4"/>
                    <w:right w:val="single" w:color="000000" w:sz="4"/>
                  </w:tcBorders>
                  <w:vAlign w:val="top"/>
                </w:tcPr>
                <w:p>
                  <w:pPr>
                    <w:jc w:val="left"/>
                  </w:pPr>
                  <w:r>
                    <w:rPr>
                      <w:color w:val="000000"/>
                      <w:sz w:val="21"/>
                    </w:rPr>
                    <w:t>工作模式</w:t>
                  </w:r>
                  <w:r>
                    <w:rPr>
                      <w:color w:val="000000"/>
                      <w:sz w:val="21"/>
                    </w:rPr>
                    <w:t>机内孵育反应模式</w:t>
                  </w:r>
                </w:p>
                <w:p>
                  <w:pPr>
                    <w:jc w:val="left"/>
                  </w:pPr>
                  <w:r>
                    <w:rPr>
                      <w:color w:val="000000"/>
                      <w:sz w:val="21"/>
                    </w:rPr>
                    <w:t>自动检测：自动扫码识别测定项目，自动检测，自动打印，数据自动输出至</w:t>
                  </w:r>
                  <w:r>
                    <w:rPr>
                      <w:color w:val="000000"/>
                      <w:sz w:val="21"/>
                    </w:rPr>
                    <w:t>LIS/HIS；</w:t>
                  </w:r>
                </w:p>
                <w:p>
                  <w:pPr>
                    <w:jc w:val="left"/>
                  </w:pPr>
                  <w:r>
                    <w:rPr>
                      <w:color w:val="000000"/>
                      <w:sz w:val="21"/>
                    </w:rPr>
                    <w:t>上样方式</w:t>
                  </w:r>
                  <w:r>
                    <w:rPr>
                      <w:color w:val="000000"/>
                      <w:sz w:val="21"/>
                    </w:rPr>
                    <w:t>手工加样，半自动检测</w:t>
                  </w:r>
                </w:p>
                <w:p>
                  <w:pPr>
                    <w:jc w:val="left"/>
                  </w:pPr>
                  <w:r>
                    <w:rPr>
                      <w:color w:val="000000"/>
                      <w:sz w:val="21"/>
                    </w:rPr>
                    <w:t>测试速率</w:t>
                  </w:r>
                  <w:r>
                    <w:rPr>
                      <w:color w:val="000000"/>
                      <w:sz w:val="21"/>
                    </w:rPr>
                    <w:t>近</w:t>
                  </w:r>
                  <w:r>
                    <w:rPr>
                      <w:color w:val="000000"/>
                      <w:sz w:val="21"/>
                    </w:rPr>
                    <w:t>200个测试/小时</w:t>
                  </w:r>
                </w:p>
                <w:p>
                  <w:pPr>
                    <w:jc w:val="left"/>
                  </w:pPr>
                  <w:r>
                    <w:rPr>
                      <w:color w:val="000000"/>
                      <w:sz w:val="21"/>
                    </w:rPr>
                    <w:t>光源</w:t>
                  </w:r>
                  <w:r>
                    <w:rPr>
                      <w:color w:val="000000"/>
                      <w:sz w:val="21"/>
                    </w:rPr>
                    <w:t xml:space="preserve">  </w:t>
                  </w:r>
                  <w:r>
                    <w:rPr>
                      <w:color w:val="000000"/>
                      <w:sz w:val="21"/>
                    </w:rPr>
                    <w:t>LED</w:t>
                  </w:r>
                </w:p>
                <w:p>
                  <w:pPr>
                    <w:jc w:val="left"/>
                  </w:pPr>
                  <w:r>
                    <w:rPr>
                      <w:color w:val="000000"/>
                      <w:sz w:val="21"/>
                    </w:rPr>
                    <w:t>激发光谱</w:t>
                  </w:r>
                  <w:r>
                    <w:rPr>
                      <w:color w:val="000000"/>
                      <w:sz w:val="21"/>
                    </w:rPr>
                    <w:t>中心波长</w:t>
                  </w:r>
                  <w:r>
                    <w:rPr>
                      <w:color w:val="000000"/>
                      <w:sz w:val="21"/>
                    </w:rPr>
                    <w:t>λ0=470nm</w:t>
                  </w:r>
                </w:p>
                <w:p>
                  <w:pPr>
                    <w:jc w:val="left"/>
                  </w:pPr>
                  <w:r>
                    <w:rPr>
                      <w:color w:val="000000"/>
                      <w:sz w:val="21"/>
                    </w:rPr>
                    <w:t>接收光谱</w:t>
                  </w:r>
                  <w:r>
                    <w:rPr>
                      <w:color w:val="000000"/>
                      <w:sz w:val="21"/>
                    </w:rPr>
                    <w:t>中心波长</w:t>
                  </w:r>
                  <w:r>
                    <w:rPr>
                      <w:color w:val="000000"/>
                      <w:sz w:val="21"/>
                    </w:rPr>
                    <w:t>λ1=525nm</w:t>
                  </w:r>
                </w:p>
                <w:p>
                  <w:pPr>
                    <w:jc w:val="left"/>
                  </w:pPr>
                  <w:r>
                    <w:rPr>
                      <w:color w:val="000000"/>
                      <w:sz w:val="21"/>
                    </w:rPr>
                    <w:t>检测通道</w:t>
                  </w:r>
                  <w:r>
                    <w:rPr>
                      <w:color w:val="000000"/>
                      <w:sz w:val="21"/>
                    </w:rPr>
                    <w:t>12个检测通道 /多通道</w:t>
                  </w:r>
                </w:p>
                <w:p>
                  <w:pPr>
                    <w:jc w:val="left"/>
                  </w:pPr>
                  <w:r>
                    <w:rPr>
                      <w:color w:val="000000"/>
                      <w:sz w:val="21"/>
                    </w:rPr>
                    <w:t>显示系统</w:t>
                  </w:r>
                  <w:r>
                    <w:rPr>
                      <w:color w:val="000000"/>
                      <w:sz w:val="21"/>
                    </w:rPr>
                    <w:t>10.4寸互动式全触摸彩屏</w:t>
                  </w:r>
                </w:p>
                <w:p>
                  <w:pPr>
                    <w:jc w:val="left"/>
                  </w:pPr>
                  <w:r>
                    <w:rPr>
                      <w:color w:val="000000"/>
                      <w:sz w:val="21"/>
                    </w:rPr>
                    <w:t>样本类型</w:t>
                  </w:r>
                  <w:r>
                    <w:rPr>
                      <w:color w:val="000000"/>
                      <w:sz w:val="21"/>
                    </w:rPr>
                    <w:t>全血，血清</w:t>
                  </w:r>
                  <w:r>
                    <w:rPr>
                      <w:color w:val="000000"/>
                      <w:sz w:val="21"/>
                    </w:rPr>
                    <w:t>/血浆和尿液（以“荧光免疫试剂盒”说明书为准）</w:t>
                  </w:r>
                </w:p>
                <w:p>
                  <w:pPr>
                    <w:jc w:val="left"/>
                  </w:pPr>
                  <w:r>
                    <w:rPr>
                      <w:color w:val="000000"/>
                      <w:sz w:val="21"/>
                    </w:rPr>
                    <w:t>首个结果时间</w:t>
                  </w:r>
                  <w:r>
                    <w:rPr>
                      <w:color w:val="000000"/>
                      <w:sz w:val="21"/>
                    </w:rPr>
                    <w:t>最快</w:t>
                  </w:r>
                  <w:r>
                    <w:rPr>
                      <w:color w:val="000000"/>
                      <w:sz w:val="21"/>
                    </w:rPr>
                    <w:t>3分钟，3~15分钟，具体参照各项目说明书</w:t>
                  </w:r>
                </w:p>
                <w:p>
                  <w:pPr>
                    <w:jc w:val="left"/>
                  </w:pPr>
                  <w:r>
                    <w:rPr>
                      <w:color w:val="000000"/>
                      <w:sz w:val="21"/>
                    </w:rPr>
                    <w:t>软件系统</w:t>
                  </w:r>
                  <w:r>
                    <w:rPr>
                      <w:color w:val="000000"/>
                      <w:sz w:val="21"/>
                    </w:rPr>
                    <w:t>安卓智能操作系统，自带中英文输入法</w:t>
                  </w:r>
                </w:p>
                <w:p>
                  <w:pPr>
                    <w:jc w:val="left"/>
                  </w:pPr>
                  <w:r>
                    <w:rPr>
                      <w:color w:val="000000"/>
                      <w:sz w:val="21"/>
                    </w:rPr>
                    <w:t>结果数据管理</w:t>
                  </w:r>
                  <w:r>
                    <w:rPr>
                      <w:color w:val="000000"/>
                      <w:sz w:val="21"/>
                    </w:rPr>
                    <w:t>海量存储，可智能查询结果</w:t>
                  </w:r>
                </w:p>
                <w:p>
                  <w:pPr>
                    <w:jc w:val="left"/>
                  </w:pPr>
                  <w:r>
                    <w:rPr>
                      <w:color w:val="000000"/>
                      <w:sz w:val="21"/>
                    </w:rPr>
                    <w:t>打印系统</w:t>
                  </w:r>
                  <w:r>
                    <w:rPr>
                      <w:color w:val="000000"/>
                      <w:sz w:val="21"/>
                    </w:rPr>
                    <w:t>内置热敏打印机</w:t>
                  </w:r>
                </w:p>
                <w:p>
                  <w:pPr>
                    <w:jc w:val="left"/>
                  </w:pPr>
                  <w:r>
                    <w:rPr>
                      <w:color w:val="000000"/>
                      <w:sz w:val="21"/>
                    </w:rPr>
                    <w:t>通讯硬件接口</w:t>
                  </w:r>
                  <w:r>
                    <w:rPr>
                      <w:color w:val="000000"/>
                      <w:sz w:val="21"/>
                    </w:rPr>
                    <w:t>RS232、USB、以太网络</w:t>
                  </w:r>
                </w:p>
                <w:p>
                  <w:pPr>
                    <w:jc w:val="left"/>
                  </w:pPr>
                  <w:r>
                    <w:rPr>
                      <w:color w:val="000000"/>
                      <w:sz w:val="21"/>
                    </w:rPr>
                    <w:t>通讯支持</w:t>
                  </w:r>
                  <w:r>
                    <w:rPr>
                      <w:color w:val="000000"/>
                      <w:sz w:val="21"/>
                    </w:rPr>
                    <w:t>支持</w:t>
                  </w:r>
                  <w:r>
                    <w:rPr>
                      <w:color w:val="000000"/>
                      <w:sz w:val="21"/>
                    </w:rPr>
                    <w:t>LIS/HIS连接</w:t>
                  </w:r>
                </w:p>
                <w:p>
                  <w:pPr>
                    <w:jc w:val="left"/>
                  </w:pPr>
                  <w:r>
                    <w:rPr>
                      <w:color w:val="000000"/>
                      <w:sz w:val="21"/>
                    </w:rPr>
                    <w:t>扫描系统</w:t>
                  </w:r>
                  <w:r>
                    <w:rPr>
                      <w:color w:val="000000"/>
                      <w:sz w:val="21"/>
                    </w:rPr>
                    <w:t>可外接扫描器</w:t>
                  </w:r>
                </w:p>
                <w:p>
                  <w:pPr>
                    <w:jc w:val="left"/>
                  </w:pPr>
                  <w:r>
                    <w:rPr>
                      <w:color w:val="000000"/>
                      <w:sz w:val="21"/>
                    </w:rPr>
                    <w:t>环境要求参数</w:t>
                  </w:r>
                </w:p>
                <w:p>
                  <w:pPr>
                    <w:jc w:val="left"/>
                  </w:pPr>
                  <w:r>
                    <w:rPr>
                      <w:color w:val="000000"/>
                      <w:sz w:val="21"/>
                    </w:rPr>
                    <w:t>环境温度</w:t>
                  </w:r>
                  <w:r>
                    <w:rPr>
                      <w:color w:val="000000"/>
                      <w:sz w:val="21"/>
                    </w:rPr>
                    <w:t>10℃~30℃（请注意：试剂的操作温度应以其使用说明书为准）</w:t>
                  </w:r>
                </w:p>
                <w:p>
                  <w:pPr>
                    <w:jc w:val="left"/>
                  </w:pPr>
                  <w:r>
                    <w:rPr>
                      <w:color w:val="000000"/>
                      <w:sz w:val="21"/>
                    </w:rPr>
                    <w:t>相对湿度</w:t>
                  </w:r>
                  <w:r>
                    <w:rPr>
                      <w:color w:val="000000"/>
                      <w:sz w:val="21"/>
                    </w:rPr>
                    <w:t>10%-70%</w:t>
                  </w:r>
                </w:p>
                <w:p>
                  <w:pPr>
                    <w:jc w:val="left"/>
                  </w:pPr>
                  <w:r>
                    <w:rPr>
                      <w:color w:val="000000"/>
                      <w:sz w:val="21"/>
                    </w:rPr>
                    <w:t>大气压</w:t>
                  </w:r>
                  <w:r>
                    <w:rPr>
                      <w:color w:val="000000"/>
                      <w:sz w:val="21"/>
                    </w:rPr>
                    <w:t>86kPa-106kPa</w:t>
                  </w:r>
                </w:p>
              </w:tc>
              <w:tc>
                <w:tcPr>
                  <w:tcW w:type="dxa" w:w="366"/>
                  <w:tcBorders>
                    <w:top w:val="none" w:color="000000" w:sz="4"/>
                    <w:left w:val="none" w:color="000000" w:sz="4"/>
                    <w:bottom w:val="single" w:color="000000" w:sz="4"/>
                    <w:right w:val="single" w:color="000000" w:sz="4"/>
                  </w:tcBorders>
                  <w:vAlign w:val="top"/>
                </w:tcPr>
                <w:p>
                  <w:pPr>
                    <w:jc w:val="center"/>
                  </w:pPr>
                  <w:r>
                    <w:rPr>
                      <w:color w:val="000000"/>
                      <w:sz w:val="21"/>
                    </w:rPr>
                    <w:t>检验</w:t>
                  </w:r>
                </w:p>
              </w:tc>
            </w:tr>
            <w:tr>
              <w:tc>
                <w:tcPr>
                  <w:tcW w:type="dxa" w:w="41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566"/>
                  <w:tcBorders>
                    <w:top w:val="none" w:color="000000" w:sz="4"/>
                    <w:left w:val="none" w:color="000000" w:sz="4"/>
                    <w:bottom w:val="single" w:color="000000" w:sz="4"/>
                    <w:right w:val="single" w:color="000000" w:sz="4"/>
                  </w:tcBorders>
                  <w:shd w:fill="FFFFFF"/>
                  <w:vAlign w:val="top"/>
                </w:tcPr>
                <w:p>
                  <w:pPr>
                    <w:jc w:val="center"/>
                  </w:pPr>
                  <w:r>
                    <w:rPr>
                      <w:color w:val="000000"/>
                      <w:sz w:val="21"/>
                    </w:rPr>
                    <w:t>医用冰箱</w:t>
                  </w:r>
                  <w:r>
                    <w:rPr>
                      <w:color w:val="000000"/>
                      <w:sz w:val="21"/>
                    </w:rPr>
                    <w:t>310L</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3885"/>
                  <w:tcBorders>
                    <w:top w:val="none" w:color="000000" w:sz="4"/>
                    <w:left w:val="none" w:color="000000" w:sz="4"/>
                    <w:bottom w:val="single" w:color="000000" w:sz="4"/>
                    <w:right w:val="single" w:color="000000" w:sz="4"/>
                  </w:tcBorders>
                  <w:vAlign w:val="top"/>
                </w:tcPr>
                <w:p>
                  <w:pPr>
                    <w:jc w:val="left"/>
                  </w:pPr>
                  <w:r>
                    <w:rPr>
                      <w:color w:val="000000"/>
                      <w:sz w:val="21"/>
                    </w:rPr>
                    <w:t>▲1、有效容积：箱内有效容积≥310L；外部尺寸≤600mm*630mm*1980mm 内部尺寸≥525mm*500mm*1290mm；</w:t>
                  </w:r>
                </w:p>
                <w:p>
                  <w:pPr>
                    <w:jc w:val="left"/>
                  </w:pPr>
                  <w:r>
                    <w:rPr>
                      <w:color w:val="000000"/>
                      <w:sz w:val="21"/>
                    </w:rPr>
                    <w:t>2、温度控制:微电脑控制，箱内控温范围2-8℃，操作方便简洁，LED数码管显示，实时显示箱内温度，观察方便；控温精度显示精度均为0.1℃；</w:t>
                  </w:r>
                </w:p>
                <w:p>
                  <w:pPr>
                    <w:jc w:val="left"/>
                  </w:pPr>
                  <w:r>
                    <w:rPr>
                      <w:color w:val="000000"/>
                      <w:sz w:val="21"/>
                    </w:rPr>
                    <w:t>3、整体结构：立式，单开真空玻璃门体，采用LBA无氟发泡，真正完全绿色环</w:t>
                  </w:r>
                </w:p>
                <w:p>
                  <w:pPr>
                    <w:jc w:val="left"/>
                  </w:pPr>
                  <w:r>
                    <w:rPr>
                      <w:color w:val="000000"/>
                      <w:sz w:val="21"/>
                    </w:rPr>
                    <w:t>保，外壳采用预涂钢板外壳，内胆采用</w:t>
                  </w:r>
                  <w:r>
                    <w:rPr>
                      <w:color w:val="000000"/>
                      <w:sz w:val="21"/>
                    </w:rPr>
                    <w:t>PS吸附成型内胆，便于箱内清洁、消毒；</w:t>
                  </w:r>
                </w:p>
                <w:p>
                  <w:pPr>
                    <w:jc w:val="left"/>
                  </w:pPr>
                  <w:r>
                    <w:rPr>
                      <w:color w:val="000000"/>
                      <w:sz w:val="21"/>
                    </w:rPr>
                    <w:t>▲4、核心组件：采用压缩机及风机，碳氢制冷剂，节能环保，质量可靠、性能稳定、使用寿命长；</w:t>
                  </w:r>
                </w:p>
                <w:p>
                  <w:pPr>
                    <w:jc w:val="left"/>
                  </w:pPr>
                  <w:r>
                    <w:rPr>
                      <w:color w:val="000000"/>
                      <w:sz w:val="21"/>
                    </w:rPr>
                    <w:t>▲5、制冷系统：采用板式蒸发器设计，制冷速度快，丝管式冷凝器设计，散热效果好；</w:t>
                  </w:r>
                </w:p>
                <w:p>
                  <w:pPr>
                    <w:jc w:val="left"/>
                  </w:pPr>
                  <w:r>
                    <w:rPr>
                      <w:color w:val="000000"/>
                      <w:sz w:val="21"/>
                    </w:rPr>
                    <w:t>▲6、温度均匀性：采用高性能保温材料，保温效果好，风冷系统，保证箱体温度均匀度≤2℃，波动度≤2℃；</w:t>
                  </w:r>
                </w:p>
                <w:p>
                  <w:pPr>
                    <w:jc w:val="left"/>
                  </w:pPr>
                  <w:r>
                    <w:rPr>
                      <w:color w:val="000000"/>
                      <w:sz w:val="21"/>
                    </w:rPr>
                    <w:t>7、控温技术：搭配高精度2路传感器设计，包括显示传感器，控制传感器，。</w:t>
                  </w:r>
                </w:p>
                <w:p>
                  <w:pPr>
                    <w:jc w:val="left"/>
                  </w:pPr>
                  <w:r>
                    <w:rPr>
                      <w:color w:val="000000"/>
                      <w:sz w:val="21"/>
                    </w:rPr>
                    <w:t>▲8、温度显示：感温探头置于甘油感温盒内，可选择检测温度或者仿生温度；</w:t>
                  </w:r>
                </w:p>
                <w:p>
                  <w:pPr>
                    <w:jc w:val="left"/>
                  </w:pPr>
                  <w:r>
                    <w:rPr>
                      <w:color w:val="000000"/>
                      <w:sz w:val="21"/>
                    </w:rPr>
                    <w:t>9、门体结构：门体双层钢化LOW-E玻璃并拥有上吹风，门体具有自关门设计，防止用户开门后忘记关门；</w:t>
                  </w:r>
                </w:p>
                <w:p>
                  <w:pPr>
                    <w:jc w:val="left"/>
                  </w:pPr>
                  <w:r>
                    <w:rPr>
                      <w:color w:val="000000"/>
                      <w:sz w:val="21"/>
                    </w:rPr>
                    <w:t>10、安全系统：多重故障报警，具有蜂鸣报警、灯光闪烁两种报警方式，可实现高低温报警、传感器故障报警、断电报警；</w:t>
                  </w:r>
                </w:p>
                <w:p>
                  <w:pPr>
                    <w:jc w:val="left"/>
                  </w:pPr>
                  <w:r>
                    <w:rPr>
                      <w:color w:val="000000"/>
                      <w:sz w:val="21"/>
                    </w:rPr>
                    <w:t>▲11、数据存储：选配数据存储模块，每6分钟记录一次数据，可通过前置的USB接口读取，插入U盘导出冰箱使用期间所有数据，数据可导出图表格式，温度数据可存储十年，实现温度数据的可追溯性；</w:t>
                  </w:r>
                </w:p>
                <w:p>
                  <w:pPr>
                    <w:jc w:val="left"/>
                  </w:pPr>
                  <w:r>
                    <w:rPr>
                      <w:color w:val="000000"/>
                      <w:sz w:val="21"/>
                    </w:rPr>
                    <w:t>12、温度监控：产品配有一个测试孔，方便客户接入各式设备，对箱内温度进行监测；</w:t>
                  </w:r>
                </w:p>
                <w:p>
                  <w:pPr>
                    <w:jc w:val="left"/>
                  </w:pPr>
                  <w:r>
                    <w:rPr>
                      <w:color w:val="000000"/>
                      <w:sz w:val="21"/>
                    </w:rPr>
                    <w:t>13、箱内配置：多层搁架设计，搁架间距可调，充分利用箱内空间；出厂标配6个搁架，数量可根据用户需求增加，标配价目条；</w:t>
                  </w:r>
                </w:p>
                <w:p>
                  <w:pPr>
                    <w:jc w:val="left"/>
                  </w:pPr>
                  <w:r>
                    <w:rPr>
                      <w:color w:val="000000"/>
                      <w:sz w:val="21"/>
                    </w:rPr>
                    <w:t>▲14、节能降噪：低噪音，噪音低于41分贝；</w:t>
                  </w:r>
                </w:p>
                <w:p>
                  <w:pPr>
                    <w:jc w:val="left"/>
                  </w:pPr>
                  <w:r>
                    <w:rPr>
                      <w:color w:val="000000"/>
                      <w:sz w:val="21"/>
                    </w:rPr>
                    <w:t>15、柜内照明：内设LED照明灯，高亮节能，柜内试剂一目了然；</w:t>
                  </w:r>
                </w:p>
                <w:p>
                  <w:pPr>
                    <w:jc w:val="left"/>
                  </w:pPr>
                  <w:r>
                    <w:rPr>
                      <w:color w:val="000000"/>
                      <w:sz w:val="21"/>
                    </w:rPr>
                    <w:t>16、固定移动：配备4个万向脚轮、2个止动底脚，便于移动且固定方便；</w:t>
                  </w:r>
                </w:p>
                <w:p>
                  <w:pPr>
                    <w:jc w:val="left"/>
                  </w:pPr>
                  <w:r>
                    <w:rPr>
                      <w:color w:val="000000"/>
                      <w:sz w:val="21"/>
                    </w:rPr>
                    <w:t>17、冷凝蒸发：冷凝水汇集后自动蒸发，免除人工处理冷凝水的烦恼；</w:t>
                  </w:r>
                </w:p>
                <w:p>
                  <w:pPr>
                    <w:jc w:val="left"/>
                  </w:pPr>
                  <w:r>
                    <w:rPr>
                      <w:color w:val="000000"/>
                      <w:sz w:val="21"/>
                    </w:rPr>
                    <w:t>18、断电报警：满足产品断电后继续显示箱内的实时温度，持续时间至少24小时；</w:t>
                  </w:r>
                </w:p>
                <w:p>
                  <w:pPr>
                    <w:jc w:val="left"/>
                  </w:pPr>
                  <w:r>
                    <w:rPr>
                      <w:color w:val="000000"/>
                      <w:sz w:val="21"/>
                    </w:rPr>
                    <w:t>19、安全保障：门体带暗锁，同时用户可配置挂锁，双重安全保障；</w:t>
                  </w:r>
                </w:p>
                <w:p>
                  <w:pPr>
                    <w:jc w:val="left"/>
                  </w:pPr>
                  <w:r>
                    <w:rPr>
                      <w:color w:val="000000"/>
                      <w:sz w:val="21"/>
                    </w:rPr>
                    <w:t>20、宽电压带：产品配备宽电压带，适合198～242V电压下使用</w:t>
                  </w:r>
                </w:p>
                <w:p>
                  <w:pPr>
                    <w:jc w:val="left"/>
                  </w:pPr>
                  <w:r>
                    <w:rPr>
                      <w:color w:val="000000"/>
                      <w:sz w:val="21"/>
                    </w:rPr>
                    <w:t>21、产品认证：产品具有医疗器械注册证</w:t>
                  </w:r>
                </w:p>
              </w:tc>
              <w:tc>
                <w:tcPr>
                  <w:tcW w:type="dxa" w:w="366"/>
                  <w:tcBorders>
                    <w:top w:val="none" w:color="000000" w:sz="4"/>
                    <w:left w:val="none" w:color="000000" w:sz="4"/>
                    <w:bottom w:val="single" w:color="000000" w:sz="4"/>
                    <w:right w:val="single" w:color="000000" w:sz="4"/>
                  </w:tcBorders>
                  <w:vAlign w:val="top"/>
                </w:tcPr>
                <w:p>
                  <w:pPr>
                    <w:jc w:val="center"/>
                  </w:pPr>
                  <w:r>
                    <w:rPr>
                      <w:color w:val="000000"/>
                      <w:sz w:val="21"/>
                    </w:rPr>
                    <w:t>检验</w:t>
                  </w:r>
                </w:p>
              </w:tc>
            </w:tr>
            <w:tr>
              <w:tc>
                <w:tcPr>
                  <w:tcW w:type="dxa" w:w="413"/>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566"/>
                  <w:tcBorders>
                    <w:top w:val="none" w:color="000000" w:sz="4"/>
                    <w:left w:val="none" w:color="000000" w:sz="4"/>
                    <w:bottom w:val="single" w:color="000000" w:sz="4"/>
                    <w:right w:val="single" w:color="000000" w:sz="4"/>
                  </w:tcBorders>
                  <w:shd w:fill="FFFFFF"/>
                  <w:vAlign w:val="top"/>
                </w:tcPr>
                <w:p>
                  <w:pPr>
                    <w:jc w:val="center"/>
                  </w:pPr>
                  <w:r>
                    <w:rPr>
                      <w:color w:val="000000"/>
                      <w:sz w:val="21"/>
                    </w:rPr>
                    <w:t>电热恒温培养箱</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885"/>
                  <w:tcBorders>
                    <w:top w:val="none" w:color="000000" w:sz="4"/>
                    <w:left w:val="none" w:color="000000" w:sz="4"/>
                    <w:bottom w:val="single" w:color="000000" w:sz="4"/>
                    <w:right w:val="single" w:color="000000" w:sz="4"/>
                  </w:tcBorders>
                  <w:vAlign w:val="top"/>
                </w:tcPr>
                <w:p>
                  <w:pPr>
                    <w:jc w:val="left"/>
                  </w:pPr>
                  <w:r>
                    <w:rPr>
                      <w:color w:val="000000"/>
                      <w:sz w:val="21"/>
                    </w:rPr>
                    <w:t>电恒温细胞</w:t>
                  </w:r>
                  <w:r>
                    <w:rPr>
                      <w:color w:val="000000"/>
                      <w:sz w:val="21"/>
                    </w:rPr>
                    <w:t>(霉菌)培养箱适用于医疗卫生、医药工业，生物化学和农业科学等科研和工业生产部门作细菌培养、育种、发酵及其它恒温试验用。（温度设置在20~37℃可用于消除甘露醇溶液结晶现象）。</w:t>
                  </w:r>
                </w:p>
                <w:p>
                  <w:pPr>
                    <w:jc w:val="left"/>
                  </w:pPr>
                  <w:r>
                    <w:rPr>
                      <w:color w:val="000000"/>
                      <w:sz w:val="21"/>
                    </w:rPr>
                    <w:t>二、结构和功能特点：</w:t>
                  </w:r>
                </w:p>
                <w:p>
                  <w:pPr>
                    <w:jc w:val="left"/>
                  </w:pPr>
                  <w:r>
                    <w:rPr>
                      <w:color w:val="000000"/>
                      <w:sz w:val="21"/>
                    </w:rPr>
                    <w:t>1、外箱材质: 冷轧钢板表面喷塑；内部材质:SUS304不锈钢板。</w:t>
                  </w:r>
                </w:p>
                <w:p>
                  <w:pPr>
                    <w:jc w:val="left"/>
                  </w:pPr>
                  <w:r>
                    <w:rPr>
                      <w:color w:val="000000"/>
                      <w:sz w:val="21"/>
                    </w:rPr>
                    <w:t>2、外门设有方形玻璃观察窗，便于察看工作室内物品。</w:t>
                  </w:r>
                </w:p>
                <w:p>
                  <w:pPr>
                    <w:jc w:val="left"/>
                  </w:pPr>
                  <w:r>
                    <w:rPr>
                      <w:color w:val="000000"/>
                      <w:sz w:val="21"/>
                    </w:rPr>
                    <w:t>3、LED 数码管多组数据一屏显示、微电脑 P.I.D 温度控制器，控温精准。</w:t>
                  </w:r>
                </w:p>
                <w:p>
                  <w:pPr>
                    <w:jc w:val="left"/>
                  </w:pPr>
                  <w:r>
                    <w:rPr>
                      <w:color w:val="000000"/>
                      <w:sz w:val="21"/>
                    </w:rPr>
                    <w:t>4、定时功能：连续运行或定时运行0～9999min。</w:t>
                  </w:r>
                </w:p>
                <w:p>
                  <w:pPr>
                    <w:jc w:val="left"/>
                  </w:pPr>
                  <w:r>
                    <w:rPr>
                      <w:color w:val="000000"/>
                      <w:sz w:val="21"/>
                    </w:rPr>
                    <w:t>5、内箱采用不锈钢圆弧结构设计，便于清洁，可抽拉活动式搁板，间距可调。</w:t>
                  </w:r>
                </w:p>
                <w:p>
                  <w:pPr>
                    <w:jc w:val="left"/>
                  </w:pPr>
                  <w:r>
                    <w:rPr>
                      <w:color w:val="000000"/>
                      <w:sz w:val="21"/>
                    </w:rPr>
                    <w:t>6、具有参数记忆功能，来电自动恢复运行。</w:t>
                  </w:r>
                </w:p>
                <w:p>
                  <w:pPr>
                    <w:jc w:val="left"/>
                  </w:pPr>
                  <w:r>
                    <w:rPr>
                      <w:color w:val="000000"/>
                      <w:sz w:val="21"/>
                    </w:rPr>
                    <w:t>7、具有医疗器械质量管理体系认证证书。</w:t>
                  </w:r>
                </w:p>
                <w:p>
                  <w:pPr>
                    <w:jc w:val="left"/>
                  </w:pPr>
                  <w:r>
                    <w:rPr>
                      <w:color w:val="000000"/>
                      <w:sz w:val="21"/>
                    </w:rPr>
                    <w:t>三、主要技术参数：</w:t>
                  </w:r>
                  <w:r>
                    <w:rPr>
                      <w:color w:val="000000"/>
                      <w:sz w:val="21"/>
                    </w:rPr>
                    <w:t>1、温度范围：室温+5℃～60℃</w:t>
                  </w:r>
                </w:p>
                <w:p>
                  <w:pPr>
                    <w:jc w:val="left"/>
                  </w:pPr>
                  <w:r>
                    <w:rPr>
                      <w:color w:val="000000"/>
                      <w:sz w:val="21"/>
                    </w:rPr>
                    <w:t>2、温度均匀度：≤±1℃</w:t>
                  </w:r>
                </w:p>
                <w:p>
                  <w:pPr>
                    <w:jc w:val="left"/>
                  </w:pPr>
                  <w:r>
                    <w:rPr>
                      <w:color w:val="000000"/>
                      <w:sz w:val="21"/>
                    </w:rPr>
                    <w:t>3、温度波动度：≤±0.5℃</w:t>
                  </w:r>
                </w:p>
                <w:p>
                  <w:pPr>
                    <w:jc w:val="left"/>
                  </w:pPr>
                  <w:r>
                    <w:rPr>
                      <w:color w:val="000000"/>
                      <w:sz w:val="21"/>
                    </w:rPr>
                    <w:t>4、加热方式：底部加热方式</w:t>
                  </w:r>
                </w:p>
                <w:p>
                  <w:pPr>
                    <w:jc w:val="left"/>
                  </w:pPr>
                  <w:r>
                    <w:rPr>
                      <w:color w:val="000000"/>
                      <w:sz w:val="21"/>
                    </w:rPr>
                    <w:t>5、箱内循环方式：自然对流</w:t>
                  </w:r>
                </w:p>
                <w:p>
                  <w:pPr>
                    <w:jc w:val="left"/>
                  </w:pPr>
                  <w:r>
                    <w:rPr>
                      <w:color w:val="000000"/>
                      <w:sz w:val="21"/>
                    </w:rPr>
                    <w:t>6、报警类型：超温报警、温度探头损坏报警</w:t>
                  </w:r>
                </w:p>
                <w:p>
                  <w:pPr>
                    <w:jc w:val="left"/>
                  </w:pPr>
                  <w:r>
                    <w:rPr>
                      <w:color w:val="000000"/>
                      <w:sz w:val="21"/>
                    </w:rPr>
                    <w:t>7、温度控制器：LED 数码管显示、P.I.D控制器</w:t>
                  </w:r>
                </w:p>
                <w:p>
                  <w:pPr>
                    <w:jc w:val="left"/>
                  </w:pPr>
                  <w:r>
                    <w:rPr>
                      <w:color w:val="000000"/>
                      <w:sz w:val="21"/>
                    </w:rPr>
                    <w:t>8、内部容积：150L</w:t>
                  </w:r>
                </w:p>
                <w:p>
                  <w:pPr>
                    <w:jc w:val="left"/>
                  </w:pPr>
                  <w:r>
                    <w:rPr>
                      <w:color w:val="000000"/>
                      <w:sz w:val="21"/>
                    </w:rPr>
                    <w:t>9、内部尺寸(㎝)：50×50×60</w:t>
                  </w:r>
                </w:p>
                <w:p>
                  <w:pPr>
                    <w:jc w:val="left"/>
                  </w:pPr>
                  <w:r>
                    <w:rPr>
                      <w:color w:val="000000"/>
                      <w:sz w:val="21"/>
                    </w:rPr>
                    <w:t>10、外部尺寸(㎝)：75×65×89</w:t>
                  </w:r>
                </w:p>
                <w:p>
                  <w:pPr>
                    <w:jc w:val="left"/>
                  </w:pPr>
                  <w:r>
                    <w:rPr>
                      <w:color w:val="000000"/>
                      <w:sz w:val="21"/>
                    </w:rPr>
                    <w:t>11、隔板3块</w:t>
                  </w:r>
                </w:p>
                <w:p>
                  <w:pPr>
                    <w:jc w:val="left"/>
                  </w:pPr>
                  <w:r>
                    <w:rPr>
                      <w:color w:val="000000"/>
                      <w:sz w:val="21"/>
                    </w:rPr>
                    <w:t>12、额定功率：600W</w:t>
                  </w:r>
                </w:p>
                <w:p>
                  <w:pPr>
                    <w:jc w:val="left"/>
                  </w:pPr>
                  <w:r>
                    <w:rPr>
                      <w:color w:val="000000"/>
                      <w:sz w:val="21"/>
                    </w:rPr>
                    <w:t>13、电源：1Ø 220V 50Hz</w:t>
                  </w:r>
                </w:p>
              </w:tc>
              <w:tc>
                <w:tcPr>
                  <w:tcW w:type="dxa" w:w="366"/>
                  <w:tcBorders>
                    <w:top w:val="none" w:color="000000" w:sz="4"/>
                    <w:left w:val="none" w:color="000000" w:sz="4"/>
                    <w:bottom w:val="single" w:color="000000" w:sz="4"/>
                    <w:right w:val="single" w:color="000000" w:sz="4"/>
                  </w:tcBorders>
                  <w:vAlign w:val="top"/>
                </w:tcPr>
                <w:p>
                  <w:pPr>
                    <w:jc w:val="center"/>
                  </w:pPr>
                  <w:r>
                    <w:rPr>
                      <w:color w:val="000000"/>
                      <w:sz w:val="21"/>
                    </w:rPr>
                    <w:t>检验</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采购包3（医疗设备3）：</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签订合同后30天内完成安装调试，并通过验收。</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1期：支付比例100%，1.设备安装调试结束，提交全部报告材料，调试完成并验收合格后，支付合同总价的100%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报价要求:投标报价包含完成本项目所需的人工费、材料费、设备使用费、各种税费、保险费及合同实施过程中的不可预见费用等全部费用 。</w:t>
            </w:r>
          </w:p>
          <w:p/>
          <w:p>
            <w:r>
              <w:rPr/>
              <w:t>质保期:一年。</w:t>
            </w:r>
          </w:p>
          <w:p/>
          <w:p>
            <w:r>
              <w:rPr/>
              <w:t>售后服务要求:1．提供技术资料、中文操作手册。 2．设备安装、调试：设备到货后，厂家专业维修工程师免费在最终用户所在地对设备进行安装、调试、培训、技术协助等服务，并对维修工程师进行维护、维修培训。并承担所需相应费用。 3．有专门的售后服务人员，提供3年以上备品备件。零部件保障供应时间。 4．产品出现故障时立即响应。“假日无休”，保证所有服务的及时处理。 5．保修期内服务：每季度定期组织服务工程师对用户进行多种形式的访问活动（包括电话和实地回访）。内容包括设备维护，指导设备的使用和保养、操作使用，解决设备出现的简单故障。 6．保修期外服务： 1)技术公司为设备提供终身维修和保养服务，在保修期外只收取实际发生的维修材料费，不额外收取人工费和差旅费，在接到用户要求对所购仪器设备进行维修的通知后，即给予答复，并派合格的维修工程师到用户现场进行维修。 2)设有专业技术服务热线，最终用户可以通过电话交流的方式直接与服务工程师沟通，了解产品的各种性能、操作方法和简单故障排除。</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其他医疗设备</w:t>
            </w:r>
          </w:p>
        </w:tc>
        <w:tc>
          <w:tcPr>
            <w:tcW w:type="dxa" w:w="1923"/>
          </w:tcPr>
          <w:p>
            <w:r>
              <w:rPr/>
              <w:t>医疗设备3</w:t>
            </w:r>
          </w:p>
        </w:tc>
        <w:tc>
          <w:tcPr>
            <w:tcW w:type="dxa" w:w="385"/>
          </w:tcPr>
          <w:p>
            <w:r>
              <w:rPr/>
              <w:t>项</w:t>
            </w:r>
          </w:p>
        </w:tc>
        <w:tc>
          <w:tcPr>
            <w:tcW w:type="dxa" w:w="769"/>
          </w:tcPr>
          <w:p>
            <w:pPr>
              <w:jc w:val="right"/>
            </w:pPr>
            <w:r>
              <w:rPr/>
              <w:t>1.0000</w:t>
            </w:r>
          </w:p>
        </w:tc>
        <w:tc>
          <w:tcPr>
            <w:tcW w:type="dxa" w:w="769"/>
          </w:tcPr>
          <w:p>
            <w:pPr>
              <w:jc w:val="right"/>
            </w:pPr>
            <w:r>
              <w:rPr/>
              <w:t>1,444,200.00</w:t>
            </w:r>
          </w:p>
        </w:tc>
        <w:tc>
          <w:tcPr>
            <w:tcW w:type="dxa" w:w="769"/>
          </w:tcPr>
          <w:p>
            <w:pPr>
              <w:jc w:val="right"/>
            </w:pPr>
            <w:r>
              <w:rPr/>
              <w:t>1,444,200.00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医疗设备3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一、项目基本要求</w:t>
            </w:r>
          </w:p>
          <w:p>
            <w:pPr>
              <w:ind w:firstLine="420"/>
              <w:jc w:val="both"/>
            </w:pPr>
            <w:r>
              <w:rPr>
                <w:sz w:val="21"/>
              </w:rPr>
              <w:t>1、投标人必须承诺提供厂商原装、全新的、符合用户提出的有关质量标准的设备、货物。</w:t>
            </w:r>
          </w:p>
          <w:p>
            <w:pPr>
              <w:ind w:firstLine="420"/>
              <w:jc w:val="both"/>
            </w:pPr>
            <w:r>
              <w:rPr>
                <w:sz w:val="21"/>
              </w:rPr>
              <w:t>2、所有货物在开箱检验时必须完好，无破损，配置与装箱单相符。货物外观清洁，标记编号以及盘面显示等字体清晰，明确。</w:t>
            </w:r>
          </w:p>
          <w:p>
            <w:pPr>
              <w:ind w:firstLine="420"/>
              <w:jc w:val="both"/>
            </w:pPr>
            <w:r>
              <w:rPr>
                <w:sz w:val="21"/>
              </w:rPr>
              <w:t>3、对于影响货物正常工作的必要组成部分，无论在技术规范中指出与否，投标人都应提供并在投标文件中明确列出。</w:t>
            </w:r>
          </w:p>
          <w:p>
            <w:pPr>
              <w:ind w:firstLine="420"/>
              <w:jc w:val="both"/>
            </w:pPr>
            <w:r>
              <w:rPr>
                <w:sz w:val="21"/>
              </w:rPr>
              <w:t>4、投标人必须保证产品符合相关验收标准，并通过验收后，再移交采购人。</w:t>
            </w:r>
          </w:p>
          <w:p>
            <w:pPr>
              <w:ind w:firstLine="420"/>
              <w:jc w:val="both"/>
            </w:pPr>
            <w:r>
              <w:rPr>
                <w:sz w:val="21"/>
              </w:rPr>
              <w:t>5、投标人所投设备应符合中华人民共和国有关规范和安全要求；</w:t>
            </w:r>
          </w:p>
          <w:p>
            <w:pPr>
              <w:ind w:firstLine="420"/>
              <w:jc w:val="both"/>
            </w:pPr>
            <w:r>
              <w:rPr>
                <w:sz w:val="21"/>
              </w:rPr>
              <w:t>6、投标人须负责投标货物的设计、制造、运输、验收、培训；</w:t>
            </w:r>
          </w:p>
          <w:p>
            <w:pPr>
              <w:ind w:firstLine="420"/>
              <w:jc w:val="both"/>
            </w:pPr>
            <w:r>
              <w:rPr>
                <w:sz w:val="21"/>
              </w:rPr>
              <w:t>7、投标报价应包含货物的制造、运输、验收、试运行和售后服务、培训等的全包价（含税）；</w:t>
            </w:r>
          </w:p>
          <w:p>
            <w:pPr>
              <w:ind w:firstLine="420"/>
              <w:jc w:val="both"/>
            </w:pPr>
            <w:r>
              <w:rPr>
                <w:sz w:val="21"/>
              </w:rPr>
              <w:t>8、本项目产品技术参数及功能要求仅供投标人参考，涉及具体品牌、型号、产地的产品，仅作为项目质量水平与配置的参考，在不低于此基准的前提下，投标人可以同档次或更优的同类产品替代。</w:t>
            </w:r>
          </w:p>
          <w:p>
            <w:pPr>
              <w:ind w:firstLine="420"/>
              <w:jc w:val="both"/>
            </w:pPr>
            <w:r>
              <w:rPr>
                <w:sz w:val="21"/>
              </w:rPr>
              <w:t>9、本项目为一个整体，投标人必须对本项目整体进行投标，不能只对其中一部分货物进行投标，且要提供详细的技术资料；</w:t>
            </w:r>
          </w:p>
          <w:p>
            <w:pPr>
              <w:jc w:val="both"/>
            </w:pPr>
            <w:r>
              <w:rPr>
                <w:sz w:val="21"/>
              </w:rPr>
              <w:t>10</w:t>
            </w:r>
            <w:r>
              <w:rPr>
                <w:sz w:val="21"/>
              </w:rPr>
              <w:t>、投标人提供的产品必须符合招标文件要求的技术参数及功能要求。</w:t>
            </w:r>
          </w:p>
        </w:tc>
      </w:tr>
      <w:tr>
        <w:tc>
          <w:tcPr>
            <w:tcW w:type="dxa" w:w="2076"/>
          </w:tcPr>
          <w:p/>
        </w:tc>
        <w:tc>
          <w:tcPr>
            <w:tcW w:type="dxa" w:w="415"/>
          </w:tcPr>
          <w:p>
            <w:r>
              <w:rPr/>
              <w:t>2</w:t>
            </w:r>
          </w:p>
        </w:tc>
        <w:tc>
          <w:tcPr>
            <w:tcW w:type="dxa" w:w="5814"/>
          </w:tcPr>
          <w:p>
            <w:pPr>
              <w:jc w:val="both"/>
            </w:pPr>
            <w:r>
              <w:rPr>
                <w:b/>
                <w:sz w:val="21"/>
              </w:rPr>
              <w:t>二、项目清单</w:t>
            </w:r>
          </w:p>
          <w:tbl>
            <w:tblPr>
              <w:tblInd w:type="dxa" w:w="120"/>
              <w:tblBorders>
                <w:top w:val="none" w:color="000000" w:sz="4"/>
                <w:left w:val="none" w:color="000000" w:sz="4"/>
                <w:bottom w:val="none" w:color="000000" w:sz="4"/>
                <w:right w:val="none" w:color="000000" w:sz="4"/>
                <w:insideH w:val="none"/>
                <w:insideV w:val="none"/>
              </w:tblBorders>
            </w:tblPr>
            <w:tblGrid>
              <w:gridCol w:w="347"/>
              <w:gridCol w:w="544"/>
              <w:gridCol w:w="521"/>
              <w:gridCol w:w="382"/>
              <w:gridCol w:w="3407"/>
              <w:gridCol w:w="370"/>
            </w:tblGrid>
            <w:tr>
              <w:tc>
                <w:tcPr>
                  <w:tcW w:type="dxa" w:w="34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544"/>
                  <w:tcBorders>
                    <w:top w:val="single" w:color="000000" w:sz="4"/>
                    <w:left w:val="none" w:color="000000" w:sz="4"/>
                    <w:bottom w:val="single" w:color="000000" w:sz="4"/>
                    <w:right w:val="single" w:color="000000" w:sz="4"/>
                  </w:tcBorders>
                  <w:vAlign w:val="top"/>
                </w:tcPr>
                <w:p>
                  <w:pPr>
                    <w:jc w:val="center"/>
                  </w:pPr>
                  <w:r>
                    <w:rPr>
                      <w:b/>
                      <w:color w:val="000000"/>
                      <w:sz w:val="21"/>
                    </w:rPr>
                    <w:t>站点</w:t>
                  </w:r>
                </w:p>
              </w:tc>
              <w:tc>
                <w:tcPr>
                  <w:tcW w:type="dxa" w:w="521"/>
                  <w:tcBorders>
                    <w:top w:val="single" w:color="000000" w:sz="4"/>
                    <w:left w:val="none" w:color="000000" w:sz="4"/>
                    <w:bottom w:val="single" w:color="000000" w:sz="4"/>
                    <w:right w:val="single" w:color="000000" w:sz="4"/>
                  </w:tcBorders>
                  <w:vAlign w:val="top"/>
                </w:tcPr>
                <w:p>
                  <w:pPr>
                    <w:jc w:val="center"/>
                  </w:pPr>
                  <w:r>
                    <w:rPr>
                      <w:b/>
                      <w:color w:val="000000"/>
                      <w:sz w:val="21"/>
                    </w:rPr>
                    <w:t>设备名称</w:t>
                  </w:r>
                </w:p>
              </w:tc>
              <w:tc>
                <w:tcPr>
                  <w:tcW w:type="dxa" w:w="38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3407"/>
                  <w:tcBorders>
                    <w:top w:val="single" w:color="000000" w:sz="4"/>
                    <w:left w:val="none" w:color="000000" w:sz="4"/>
                    <w:bottom w:val="single" w:color="000000" w:sz="4"/>
                    <w:right w:val="single" w:color="000000" w:sz="4"/>
                  </w:tcBorders>
                  <w:vAlign w:val="top"/>
                </w:tcPr>
                <w:p>
                  <w:pPr>
                    <w:jc w:val="center"/>
                  </w:pPr>
                  <w:r>
                    <w:rPr>
                      <w:b/>
                      <w:color w:val="000000"/>
                      <w:sz w:val="21"/>
                    </w:rPr>
                    <w:t>参数</w:t>
                  </w:r>
                </w:p>
              </w:tc>
              <w:tc>
                <w:tcPr>
                  <w:tcW w:type="dxa" w:w="370"/>
                  <w:tcBorders>
                    <w:top w:val="single" w:color="000000" w:sz="4"/>
                    <w:left w:val="none" w:color="000000" w:sz="4"/>
                    <w:bottom w:val="single" w:color="000000" w:sz="4"/>
                    <w:right w:val="single" w:color="000000" w:sz="4"/>
                  </w:tcBorders>
                  <w:vAlign w:val="top"/>
                </w:tcPr>
                <w:p>
                  <w:pPr>
                    <w:jc w:val="center"/>
                  </w:pPr>
                  <w:r>
                    <w:rPr>
                      <w:b/>
                      <w:color w:val="000000"/>
                      <w:sz w:val="21"/>
                    </w:rPr>
                    <w:t>类别</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新中心血压测量区</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智能血压测量工作站</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407"/>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医用全自动电子血压计</w:t>
                  </w:r>
                </w:p>
                <w:p>
                  <w:pPr>
                    <w:numPr>
                      <w:ilvl w:val="0"/>
                      <w:numId w:val="1"/>
                    </w:numPr>
                    <w:jc w:val="left"/>
                  </w:pPr>
                  <w:r>
                    <w:rPr>
                      <w:color w:val="000000"/>
                      <w:sz w:val="21"/>
                    </w:rPr>
                    <w:t>1.  测量范围：血压量程：0～299mmHg；脉博数：40～180次/分</w:t>
                  </w:r>
                </w:p>
                <w:p>
                  <w:pPr>
                    <w:numPr>
                      <w:ilvl w:val="0"/>
                      <w:numId w:val="1"/>
                    </w:numPr>
                    <w:jc w:val="left"/>
                  </w:pPr>
                  <w:r>
                    <w:rPr>
                      <w:color w:val="000000"/>
                      <w:sz w:val="21"/>
                    </w:rPr>
                    <w:t>▲2. 手臂伸入检测功能   手臂伸入臂筒时，感知测量开始，启动语音引导</w:t>
                  </w:r>
                </w:p>
                <w:p>
                  <w:pPr>
                    <w:numPr>
                      <w:ilvl w:val="0"/>
                      <w:numId w:val="1"/>
                    </w:numPr>
                    <w:jc w:val="left"/>
                  </w:pPr>
                  <w:r>
                    <w:rPr>
                      <w:color w:val="000000"/>
                      <w:sz w:val="21"/>
                    </w:rPr>
                    <w:t>3.  测量精度</w:t>
                  </w:r>
                </w:p>
                <w:p>
                  <w:pPr>
                    <w:numPr>
                      <w:ilvl w:val="0"/>
                      <w:numId w:val="1"/>
                    </w:numPr>
                    <w:jc w:val="left"/>
                  </w:pPr>
                  <w:r>
                    <w:rPr>
                      <w:color w:val="000000"/>
                      <w:sz w:val="21"/>
                    </w:rPr>
                    <w:t>压力显示精度：</w:t>
                  </w:r>
                  <w:r>
                    <w:rPr>
                      <w:color w:val="000000"/>
                      <w:sz w:val="21"/>
                    </w:rPr>
                    <w:t>±3mmHg（±0.4KPa）；</w:t>
                  </w:r>
                </w:p>
                <w:p>
                  <w:pPr>
                    <w:numPr>
                      <w:ilvl w:val="0"/>
                      <w:numId w:val="1"/>
                    </w:numPr>
                    <w:jc w:val="left"/>
                  </w:pPr>
                  <w:r>
                    <w:rPr>
                      <w:color w:val="000000"/>
                      <w:sz w:val="21"/>
                    </w:rPr>
                    <w:t>脉搏测量精度：</w:t>
                  </w:r>
                  <w:r>
                    <w:rPr>
                      <w:color w:val="000000"/>
                      <w:sz w:val="21"/>
                    </w:rPr>
                    <w:t>±2%或±2次/分（取最大者）</w:t>
                  </w:r>
                </w:p>
                <w:p>
                  <w:pPr>
                    <w:numPr>
                      <w:ilvl w:val="0"/>
                      <w:numId w:val="1"/>
                    </w:numPr>
                    <w:jc w:val="left"/>
                  </w:pPr>
                  <w:r>
                    <w:rPr>
                      <w:color w:val="000000"/>
                      <w:sz w:val="21"/>
                    </w:rPr>
                    <w:t>▲4.  平均测量模式   可进行2-3次的测量，并自动得出平均值（中国高血压防治指南推荐的诊室测量方法）</w:t>
                  </w:r>
                </w:p>
                <w:p>
                  <w:pPr>
                    <w:numPr>
                      <w:ilvl w:val="0"/>
                      <w:numId w:val="1"/>
                    </w:numPr>
                    <w:jc w:val="left"/>
                  </w:pPr>
                  <w:r>
                    <w:rPr>
                      <w:color w:val="000000"/>
                      <w:sz w:val="21"/>
                    </w:rPr>
                    <w:t>5 . 臂筒组件交换功能,  臂筒可自主拆卸更换，并具备自检自校功能。</w:t>
                  </w:r>
                </w:p>
                <w:p>
                  <w:pPr>
                    <w:numPr>
                      <w:ilvl w:val="0"/>
                      <w:numId w:val="1"/>
                    </w:numPr>
                    <w:jc w:val="left"/>
                  </w:pPr>
                  <w:r>
                    <w:rPr>
                      <w:color w:val="000000"/>
                      <w:sz w:val="21"/>
                    </w:rPr>
                    <w:t>二、多功能读写器</w:t>
                  </w:r>
                </w:p>
                <w:p>
                  <w:pPr>
                    <w:numPr>
                      <w:ilvl w:val="0"/>
                      <w:numId w:val="1"/>
                    </w:numPr>
                    <w:jc w:val="left"/>
                  </w:pPr>
                  <w:r>
                    <w:rPr>
                      <w:color w:val="000000"/>
                      <w:sz w:val="21"/>
                    </w:rPr>
                    <w:t>1. 产品名称：嵌入式多功能模块；</w:t>
                  </w:r>
                </w:p>
                <w:p>
                  <w:pPr>
                    <w:numPr>
                      <w:ilvl w:val="0"/>
                      <w:numId w:val="1"/>
                    </w:numPr>
                    <w:jc w:val="left"/>
                  </w:pPr>
                  <w:r>
                    <w:rPr>
                      <w:color w:val="000000"/>
                      <w:sz w:val="21"/>
                    </w:rPr>
                    <w:t>▲2. 支持一、二、三代社保卡；</w:t>
                  </w:r>
                </w:p>
                <w:p>
                  <w:pPr>
                    <w:numPr>
                      <w:ilvl w:val="0"/>
                      <w:numId w:val="1"/>
                    </w:numPr>
                    <w:jc w:val="left"/>
                  </w:pPr>
                  <w:r>
                    <w:rPr>
                      <w:color w:val="000000"/>
                      <w:sz w:val="21"/>
                    </w:rPr>
                    <w:t>3. 二代身份证：支持中国二代居民身份证信息，支持港澳台居住证；</w:t>
                  </w:r>
                </w:p>
                <w:p>
                  <w:pPr>
                    <w:numPr>
                      <w:ilvl w:val="0"/>
                      <w:numId w:val="1"/>
                    </w:numPr>
                    <w:jc w:val="left"/>
                  </w:pPr>
                  <w:r>
                    <w:rPr>
                      <w:color w:val="000000"/>
                      <w:sz w:val="21"/>
                    </w:rPr>
                    <w:t>4. SAM 卡座：4 个，符合 ISO/IEC 7816 标准；</w:t>
                  </w:r>
                </w:p>
                <w:p>
                  <w:pPr>
                    <w:numPr>
                      <w:ilvl w:val="0"/>
                      <w:numId w:val="1"/>
                    </w:numPr>
                    <w:jc w:val="left"/>
                  </w:pPr>
                  <w:r>
                    <w:rPr>
                      <w:color w:val="000000"/>
                      <w:sz w:val="21"/>
                    </w:rPr>
                    <w:t>▲5. 扫码模块：支持国内外常用的一二维码扫码、电子健康码、电子医保凭证、电子社保卡；</w:t>
                  </w:r>
                </w:p>
                <w:p>
                  <w:pPr>
                    <w:numPr>
                      <w:ilvl w:val="0"/>
                      <w:numId w:val="1"/>
                    </w:numPr>
                    <w:jc w:val="left"/>
                  </w:pPr>
                  <w:r>
                    <w:rPr>
                      <w:color w:val="000000"/>
                      <w:sz w:val="21"/>
                    </w:rPr>
                    <w:t>6. 其他特性：提供通用接口函数库（SJH V1.0），可支持多种操作系统和语言开发平台提供设备端的二次开发平台，支持在线升级功能，支持定制开发。</w:t>
                  </w:r>
                </w:p>
                <w:p>
                  <w:pPr>
                    <w:numPr>
                      <w:ilvl w:val="0"/>
                      <w:numId w:val="1"/>
                    </w:numPr>
                    <w:jc w:val="left"/>
                  </w:pPr>
                  <w:r>
                    <w:rPr>
                      <w:color w:val="000000"/>
                      <w:sz w:val="21"/>
                    </w:rPr>
                    <w:t>血压信息化管理软件</w:t>
                  </w:r>
                </w:p>
                <w:p>
                  <w:pPr>
                    <w:numPr>
                      <w:ilvl w:val="0"/>
                      <w:numId w:val="1"/>
                    </w:numPr>
                    <w:jc w:val="left"/>
                  </w:pPr>
                  <w:r>
                    <w:rPr>
                      <w:color w:val="000000"/>
                      <w:sz w:val="21"/>
                    </w:rPr>
                    <w:t>1.健康档案的建立与动态更新；</w:t>
                  </w:r>
                </w:p>
                <w:p>
                  <w:pPr>
                    <w:numPr>
                      <w:ilvl w:val="0"/>
                      <w:numId w:val="1"/>
                    </w:numPr>
                    <w:jc w:val="left"/>
                  </w:pPr>
                  <w:r>
                    <w:rPr>
                      <w:color w:val="000000"/>
                      <w:sz w:val="21"/>
                    </w:rPr>
                    <w:t>2.人性化的系统设计，功能权限可自定义配置；</w:t>
                  </w:r>
                </w:p>
                <w:p>
                  <w:pPr>
                    <w:numPr>
                      <w:ilvl w:val="0"/>
                      <w:numId w:val="1"/>
                    </w:numPr>
                    <w:jc w:val="left"/>
                  </w:pPr>
                  <w:r>
                    <w:rPr>
                      <w:color w:val="000000"/>
                      <w:sz w:val="21"/>
                    </w:rPr>
                    <w:t>3.智能分析评估功能，个性化的评估结果和指导建议；</w:t>
                  </w:r>
                </w:p>
                <w:p>
                  <w:pPr>
                    <w:numPr>
                      <w:ilvl w:val="0"/>
                      <w:numId w:val="1"/>
                    </w:numPr>
                    <w:jc w:val="left"/>
                  </w:pPr>
                  <w:r>
                    <w:rPr>
                      <w:color w:val="000000"/>
                      <w:sz w:val="21"/>
                    </w:rPr>
                    <w:t>4.异常数据提醒功能；</w:t>
                  </w:r>
                </w:p>
                <w:p>
                  <w:pPr>
                    <w:numPr>
                      <w:ilvl w:val="0"/>
                      <w:numId w:val="1"/>
                    </w:numPr>
                    <w:jc w:val="left"/>
                  </w:pPr>
                  <w:r>
                    <w:rPr>
                      <w:color w:val="000000"/>
                      <w:sz w:val="21"/>
                    </w:rPr>
                    <w:t>5.数据实时上传更新，要求对接到市公卫系统或医院HIS系统。</w:t>
                  </w:r>
                </w:p>
                <w:p>
                  <w:pPr>
                    <w:numPr>
                      <w:ilvl w:val="0"/>
                      <w:numId w:val="1"/>
                    </w:numPr>
                    <w:jc w:val="left"/>
                  </w:pPr>
                  <w:r>
                    <w:rPr>
                      <w:color w:val="000000"/>
                      <w:sz w:val="21"/>
                    </w:rPr>
                    <w:t>配置清单：</w:t>
                  </w:r>
                </w:p>
                <w:p>
                  <w:pPr>
                    <w:numPr>
                      <w:ilvl w:val="0"/>
                      <w:numId w:val="1"/>
                    </w:numPr>
                    <w:jc w:val="left"/>
                  </w:pPr>
                  <w:r>
                    <w:rPr>
                      <w:color w:val="000000"/>
                      <w:sz w:val="21"/>
                    </w:rPr>
                    <w:t>1、多功能读写器  1台</w:t>
                  </w:r>
                </w:p>
                <w:p>
                  <w:pPr>
                    <w:numPr>
                      <w:ilvl w:val="0"/>
                      <w:numId w:val="1"/>
                    </w:numPr>
                    <w:jc w:val="left"/>
                  </w:pPr>
                  <w:r>
                    <w:rPr>
                      <w:color w:val="000000"/>
                      <w:sz w:val="21"/>
                    </w:rPr>
                    <w:t>2、血压信息化管理软件  1套</w:t>
                  </w:r>
                </w:p>
                <w:p>
                  <w:pPr>
                    <w:numPr>
                      <w:ilvl w:val="0"/>
                      <w:numId w:val="1"/>
                    </w:numPr>
                    <w:jc w:val="left"/>
                  </w:pPr>
                  <w:r>
                    <w:rPr>
                      <w:color w:val="000000"/>
                      <w:sz w:val="21"/>
                    </w:rPr>
                    <w:t>3、小智推车外壳（含10寸液晶显示器）  1套</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新中心妇科</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阴道镜</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1.阴道镜镜头参数</w:t>
                  </w:r>
                </w:p>
                <w:p>
                  <w:pPr>
                    <w:jc w:val="left"/>
                  </w:pPr>
                  <w:r>
                    <w:rPr>
                      <w:color w:val="000000"/>
                      <w:sz w:val="21"/>
                    </w:rPr>
                    <w:t>1.1.像素不低于200万。</w:t>
                  </w:r>
                </w:p>
                <w:p>
                  <w:pPr>
                    <w:jc w:val="left"/>
                  </w:pPr>
                  <w:r>
                    <w:rPr>
                      <w:color w:val="000000"/>
                      <w:sz w:val="21"/>
                    </w:rPr>
                    <w:t>1.2.成像系统水平分辨率不低于1000TVL。</w:t>
                  </w:r>
                </w:p>
                <w:p>
                  <w:pPr>
                    <w:jc w:val="left"/>
                  </w:pPr>
                  <w:r>
                    <w:rPr>
                      <w:color w:val="000000"/>
                      <w:sz w:val="21"/>
                    </w:rPr>
                    <w:t>1.3.放大倍数支持：1～36倍（可选1～60倍）。</w:t>
                  </w:r>
                </w:p>
                <w:p>
                  <w:pPr>
                    <w:jc w:val="left"/>
                  </w:pPr>
                  <w:r>
                    <w:rPr>
                      <w:color w:val="000000"/>
                      <w:sz w:val="21"/>
                    </w:rPr>
                    <w:t>1.4.亮度可调的高显色性贴片LED光源，与镜头集成一体，30cm处光源照度≥3000Lx, 光源色温：3200K～7000K。</w:t>
                  </w:r>
                </w:p>
                <w:p>
                  <w:pPr>
                    <w:jc w:val="left"/>
                  </w:pPr>
                  <w:r>
                    <w:rPr>
                      <w:color w:val="000000"/>
                      <w:sz w:val="21"/>
                    </w:rPr>
                    <w:t>1.5.▲光斑直径≥ Ø70mm ,照度均匀性≥80%,显色指数Ra≥90。</w:t>
                  </w:r>
                </w:p>
                <w:p>
                  <w:pPr>
                    <w:jc w:val="left"/>
                  </w:pPr>
                  <w:r>
                    <w:rPr>
                      <w:color w:val="000000"/>
                      <w:sz w:val="21"/>
                    </w:rPr>
                    <w:t>1.6.▲光源在200nm~400nm光谱范围内，最大照度时的有效紫外辐射照度≤0.008 W/m2。</w:t>
                  </w:r>
                </w:p>
                <w:p>
                  <w:pPr>
                    <w:jc w:val="left"/>
                  </w:pPr>
                  <w:r>
                    <w:rPr>
                      <w:color w:val="000000"/>
                      <w:sz w:val="21"/>
                    </w:rPr>
                    <w:t>2.阴道镜工作站性能参数</w:t>
                  </w:r>
                </w:p>
                <w:p>
                  <w:pPr>
                    <w:jc w:val="left"/>
                  </w:pPr>
                  <w:r>
                    <w:rPr>
                      <w:color w:val="000000"/>
                      <w:sz w:val="21"/>
                    </w:rPr>
                    <w:t>2.1.系统性能</w:t>
                  </w:r>
                </w:p>
                <w:p>
                  <w:pPr>
                    <w:jc w:val="left"/>
                  </w:pPr>
                  <w:r>
                    <w:rPr>
                      <w:color w:val="000000"/>
                      <w:sz w:val="21"/>
                    </w:rPr>
                    <w:t>2.1.1.计算机性能不低于：双核处理器，内存：≥4GB；硬盘：≥1T；（可选配USB光驱）。</w:t>
                  </w:r>
                </w:p>
                <w:p>
                  <w:pPr>
                    <w:jc w:val="left"/>
                  </w:pPr>
                  <w:r>
                    <w:rPr>
                      <w:color w:val="000000"/>
                      <w:sz w:val="21"/>
                    </w:rPr>
                    <w:t>2.1.2.屏幕尺寸≥21.5寸。</w:t>
                  </w:r>
                </w:p>
                <w:p>
                  <w:pPr>
                    <w:jc w:val="left"/>
                  </w:pPr>
                  <w:r>
                    <w:rPr>
                      <w:color w:val="000000"/>
                      <w:sz w:val="21"/>
                    </w:rPr>
                    <w:t>2.1.3.系统分辨率不低于1920*1080。</w:t>
                  </w:r>
                </w:p>
                <w:p>
                  <w:pPr>
                    <w:jc w:val="left"/>
                  </w:pPr>
                  <w:r>
                    <w:rPr>
                      <w:color w:val="000000"/>
                      <w:sz w:val="21"/>
                    </w:rPr>
                    <w:t>3.工作站网络应用功能</w:t>
                  </w:r>
                </w:p>
                <w:p>
                  <w:pPr>
                    <w:jc w:val="left"/>
                  </w:pPr>
                  <w:r>
                    <w:rPr>
                      <w:color w:val="000000"/>
                      <w:sz w:val="21"/>
                    </w:rPr>
                    <w:t>3.1.支持局网和广域网两种组网方式</w:t>
                  </w:r>
                </w:p>
                <w:p>
                  <w:pPr>
                    <w:jc w:val="left"/>
                  </w:pPr>
                  <w:r>
                    <w:rPr>
                      <w:color w:val="000000"/>
                      <w:sz w:val="21"/>
                    </w:rPr>
                    <w:t>3.2.阴道镜病人信息、图片信息不管是局域网还是广域网连接方式，都支持实时上传。</w:t>
                  </w:r>
                </w:p>
                <w:p>
                  <w:pPr>
                    <w:jc w:val="left"/>
                  </w:pPr>
                  <w:r>
                    <w:rPr>
                      <w:color w:val="000000"/>
                      <w:sz w:val="21"/>
                    </w:rPr>
                    <w:t>3.3.提供数据信息的自动备份与恢复功能。</w:t>
                  </w:r>
                </w:p>
                <w:p>
                  <w:pPr>
                    <w:jc w:val="left"/>
                  </w:pPr>
                  <w:r>
                    <w:rPr>
                      <w:color w:val="000000"/>
                      <w:sz w:val="21"/>
                    </w:rPr>
                    <w:t>3.4.支持联网叫号系统，便于对阴道镜检查患者的分流处理，提高工作效率。</w:t>
                  </w:r>
                </w:p>
                <w:p>
                  <w:pPr>
                    <w:jc w:val="left"/>
                  </w:pPr>
                  <w:r>
                    <w:rPr>
                      <w:color w:val="000000"/>
                      <w:sz w:val="21"/>
                    </w:rPr>
                    <w:t>三、配置要求</w:t>
                  </w:r>
                </w:p>
                <w:p>
                  <w:pPr>
                    <w:jc w:val="left"/>
                  </w:pPr>
                  <w:r>
                    <w:rPr>
                      <w:color w:val="000000"/>
                      <w:sz w:val="21"/>
                    </w:rPr>
                    <w:t>1、电子阴道镜镜头（高清）</w:t>
                  </w:r>
                </w:p>
                <w:p>
                  <w:pPr>
                    <w:jc w:val="left"/>
                  </w:pPr>
                  <w:r>
                    <w:rPr>
                      <w:color w:val="000000"/>
                      <w:sz w:val="21"/>
                    </w:rPr>
                    <w:t>2、直立支架</w:t>
                  </w:r>
                </w:p>
                <w:p>
                  <w:pPr>
                    <w:jc w:val="left"/>
                  </w:pPr>
                  <w:r>
                    <w:rPr>
                      <w:color w:val="000000"/>
                      <w:sz w:val="21"/>
                    </w:rPr>
                    <w:t>3、阴道镜工作站（包含台车、电脑主机、显示屏、Win10系统和阴道镜专业软件等）</w:t>
                  </w:r>
                </w:p>
                <w:p>
                  <w:pPr>
                    <w:jc w:val="left"/>
                  </w:pPr>
                  <w:r>
                    <w:rPr>
                      <w:color w:val="000000"/>
                      <w:sz w:val="21"/>
                    </w:rPr>
                    <w:t>4、脚踏开关</w:t>
                  </w:r>
                </w:p>
                <w:p>
                  <w:pPr>
                    <w:jc w:val="left"/>
                  </w:pPr>
                  <w:r>
                    <w:rPr>
                      <w:color w:val="000000"/>
                      <w:sz w:val="21"/>
                    </w:rPr>
                    <w:t>5、打印机</w:t>
                  </w:r>
                </w:p>
                <w:p>
                  <w:pPr>
                    <w:jc w:val="left"/>
                  </w:pPr>
                  <w:r>
                    <w:rPr>
                      <w:color w:val="000000"/>
                      <w:sz w:val="21"/>
                    </w:rPr>
                    <w:t>6、打印纸</w:t>
                  </w:r>
                </w:p>
                <w:p>
                  <w:pPr>
                    <w:jc w:val="left"/>
                  </w:pPr>
                  <w:r>
                    <w:rPr>
                      <w:color w:val="000000"/>
                      <w:sz w:val="21"/>
                    </w:rPr>
                    <w:t>7、电源线</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新中心牙科</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全景机</w:t>
                  </w:r>
                  <w:r>
                    <w:rPr>
                      <w:color w:val="000000"/>
                      <w:sz w:val="21"/>
                    </w:rPr>
                    <w:t>(大设备)</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技术要求</w:t>
                  </w:r>
                </w:p>
                <w:p>
                  <w:pPr>
                    <w:jc w:val="left"/>
                  </w:pPr>
                  <w:r>
                    <w:rPr>
                      <w:color w:val="000000"/>
                      <w:sz w:val="21"/>
                    </w:rPr>
                    <w:t>1.球管及高压系统</w:t>
                  </w:r>
                </w:p>
                <w:p>
                  <w:pPr>
                    <w:jc w:val="left"/>
                  </w:pPr>
                  <w:r>
                    <w:rPr>
                      <w:color w:val="000000"/>
                      <w:sz w:val="21"/>
                    </w:rPr>
                    <w:t>1.1.球管过滤系统: 大于2.5mm AL。</w:t>
                  </w:r>
                </w:p>
                <w:p>
                  <w:pPr>
                    <w:jc w:val="left"/>
                  </w:pPr>
                  <w:r>
                    <w:rPr>
                      <w:color w:val="000000"/>
                      <w:sz w:val="21"/>
                    </w:rPr>
                    <w:t>1.2.高压系统工作模式：直流模式或脉冲模式</w:t>
                  </w:r>
                </w:p>
                <w:p>
                  <w:pPr>
                    <w:jc w:val="left"/>
                  </w:pPr>
                  <w:r>
                    <w:rPr>
                      <w:color w:val="000000"/>
                      <w:sz w:val="21"/>
                    </w:rPr>
                    <w:t>2.全景技术的要求</w:t>
                  </w:r>
                </w:p>
                <w:p>
                  <w:pPr>
                    <w:jc w:val="left"/>
                  </w:pPr>
                  <w:r>
                    <w:rPr>
                      <w:color w:val="000000"/>
                      <w:sz w:val="21"/>
                    </w:rPr>
                    <w:t>2.1.拍摄程序设计:全景拍摄程序。</w:t>
                  </w:r>
                </w:p>
                <w:p>
                  <w:pPr>
                    <w:jc w:val="left"/>
                  </w:pPr>
                  <w:r>
                    <w:rPr>
                      <w:color w:val="000000"/>
                      <w:sz w:val="21"/>
                    </w:rPr>
                    <w:t>2.2.定位方式：双激光束系统定位。</w:t>
                  </w:r>
                </w:p>
                <w:p>
                  <w:pPr>
                    <w:jc w:val="left"/>
                  </w:pPr>
                  <w:r>
                    <w:rPr>
                      <w:color w:val="000000"/>
                      <w:sz w:val="21"/>
                    </w:rPr>
                    <w:t>2.3.图像放大倍数: 全景片≤1.4倍。</w:t>
                  </w:r>
                </w:p>
                <w:p>
                  <w:pPr>
                    <w:jc w:val="left"/>
                  </w:pPr>
                  <w:r>
                    <w:rPr>
                      <w:color w:val="000000"/>
                      <w:sz w:val="21"/>
                    </w:rPr>
                    <w:t>2.4.全景探测器最小像素≤100um</w:t>
                  </w:r>
                </w:p>
                <w:p>
                  <w:pPr>
                    <w:jc w:val="left"/>
                  </w:pPr>
                  <w:r>
                    <w:rPr>
                      <w:color w:val="000000"/>
                      <w:sz w:val="21"/>
                    </w:rPr>
                    <w:t>2.5.全景成像：高度≥105mm</w:t>
                  </w:r>
                </w:p>
                <w:p>
                  <w:pPr>
                    <w:jc w:val="left"/>
                  </w:pPr>
                  <w:r>
                    <w:rPr>
                      <w:color w:val="000000"/>
                      <w:sz w:val="21"/>
                    </w:rPr>
                    <w:t>2.6.分辨率≥3.1lp/mm</w:t>
                  </w:r>
                </w:p>
                <w:p>
                  <w:pPr>
                    <w:jc w:val="left"/>
                  </w:pPr>
                  <w:r>
                    <w:rPr>
                      <w:color w:val="000000"/>
                      <w:sz w:val="21"/>
                    </w:rPr>
                    <w:t>3.软件系统要求</w:t>
                  </w:r>
                </w:p>
                <w:p>
                  <w:pPr>
                    <w:jc w:val="left"/>
                  </w:pPr>
                  <w:r>
                    <w:rPr>
                      <w:color w:val="000000"/>
                      <w:sz w:val="21"/>
                    </w:rPr>
                    <w:t>3.1.图像的传输与打印、存储：能无缝接入DICOM 3.0设备和PACS系统而无需购买第三方软件或功能模块，支持Worklist, 具备DICOM 3.0影像传输、储存和打印功能，支持长期存储管理策略。</w:t>
                  </w:r>
                </w:p>
                <w:p>
                  <w:pPr>
                    <w:jc w:val="left"/>
                  </w:pPr>
                  <w:r>
                    <w:rPr>
                      <w:color w:val="000000"/>
                      <w:sz w:val="21"/>
                    </w:rPr>
                    <w:t>3.2.图像输出格式有DICOM、位图等多种。</w:t>
                  </w:r>
                </w:p>
                <w:p>
                  <w:pPr>
                    <w:jc w:val="left"/>
                  </w:pPr>
                  <w:r>
                    <w:rPr>
                      <w:color w:val="000000"/>
                      <w:sz w:val="21"/>
                    </w:rPr>
                    <w:t>三、配置清单</w:t>
                  </w:r>
                </w:p>
                <w:p>
                  <w:pPr>
                    <w:jc w:val="left"/>
                  </w:pPr>
                  <w:r>
                    <w:rPr>
                      <w:color w:val="000000"/>
                      <w:sz w:val="21"/>
                    </w:rPr>
                    <w:t>1.口腔曲面体层X射线机 1台</w:t>
                  </w:r>
                </w:p>
                <w:p>
                  <w:pPr>
                    <w:jc w:val="left"/>
                  </w:pPr>
                  <w:r>
                    <w:rPr>
                      <w:color w:val="000000"/>
                      <w:sz w:val="21"/>
                    </w:rPr>
                    <w:t>2.工控机1台</w:t>
                  </w:r>
                </w:p>
                <w:p>
                  <w:pPr>
                    <w:jc w:val="left"/>
                  </w:pPr>
                  <w:r>
                    <w:rPr>
                      <w:color w:val="000000"/>
                      <w:sz w:val="21"/>
                    </w:rPr>
                    <w:t>3.液晶显示器1台</w:t>
                  </w:r>
                </w:p>
                <w:p>
                  <w:pPr>
                    <w:jc w:val="left"/>
                  </w:pPr>
                  <w:r>
                    <w:rPr>
                      <w:color w:val="000000"/>
                      <w:sz w:val="21"/>
                    </w:rPr>
                    <w:t>4.交换机1台</w:t>
                  </w:r>
                </w:p>
                <w:p>
                  <w:pPr>
                    <w:jc w:val="left"/>
                  </w:pPr>
                  <w:r>
                    <w:rPr>
                      <w:color w:val="000000"/>
                      <w:sz w:val="21"/>
                    </w:rPr>
                    <w:t>5.加密狗1只</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x线牙片机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1.结构：产品主要由X射线管头、控制器、机架组成。</w:t>
                  </w:r>
                </w:p>
                <w:p>
                  <w:pPr>
                    <w:jc w:val="left"/>
                  </w:pPr>
                  <w:r>
                    <w:rPr>
                      <w:color w:val="000000"/>
                      <w:sz w:val="21"/>
                    </w:rPr>
                    <w:t>2.技术参数</w:t>
                  </w:r>
                </w:p>
                <w:p>
                  <w:pPr>
                    <w:jc w:val="left"/>
                  </w:pPr>
                  <w:r>
                    <w:rPr>
                      <w:color w:val="000000"/>
                      <w:sz w:val="21"/>
                    </w:rPr>
                    <w:t>电源电压</w:t>
                  </w:r>
                  <w:r>
                    <w:rPr>
                      <w:color w:val="000000"/>
                      <w:sz w:val="21"/>
                    </w:rPr>
                    <w:t xml:space="preserve"> </w:t>
                  </w:r>
                  <w:r>
                    <w:rPr>
                      <w:color w:val="000000"/>
                      <w:sz w:val="21"/>
                    </w:rPr>
                    <w:t xml:space="preserve">AC 220V  ±10%  </w:t>
                  </w:r>
                </w:p>
                <w:p>
                  <w:pPr>
                    <w:jc w:val="left"/>
                  </w:pPr>
                  <w:r>
                    <w:rPr>
                      <w:color w:val="000000"/>
                      <w:sz w:val="21"/>
                    </w:rPr>
                    <w:t>频</w:t>
                  </w:r>
                  <w:r>
                    <w:rPr>
                      <w:color w:val="000000"/>
                      <w:sz w:val="21"/>
                    </w:rPr>
                    <w:t xml:space="preserve">   </w:t>
                  </w:r>
                  <w:r>
                    <w:rPr>
                      <w:color w:val="000000"/>
                      <w:sz w:val="21"/>
                    </w:rPr>
                    <w:t>率</w:t>
                  </w:r>
                  <w:r>
                    <w:rPr>
                      <w:color w:val="000000"/>
                      <w:sz w:val="21"/>
                    </w:rPr>
                    <w:t xml:space="preserve"> </w:t>
                  </w:r>
                  <w:r>
                    <w:rPr>
                      <w:color w:val="000000"/>
                      <w:sz w:val="21"/>
                    </w:rPr>
                    <w:t>50/60Hz</w:t>
                  </w:r>
                </w:p>
                <w:p>
                  <w:pPr>
                    <w:jc w:val="left"/>
                  </w:pPr>
                  <w:r>
                    <w:rPr>
                      <w:color w:val="000000"/>
                      <w:sz w:val="21"/>
                    </w:rPr>
                    <w:t>电线插头</w:t>
                  </w:r>
                  <w:r>
                    <w:rPr>
                      <w:color w:val="000000"/>
                      <w:sz w:val="21"/>
                    </w:rPr>
                    <w:t xml:space="preserve"> </w:t>
                  </w:r>
                  <w:r>
                    <w:rPr>
                      <w:color w:val="000000"/>
                      <w:sz w:val="21"/>
                    </w:rPr>
                    <w:t>三芯</w:t>
                  </w:r>
                </w:p>
                <w:p>
                  <w:pPr>
                    <w:jc w:val="left"/>
                  </w:pPr>
                  <w:r>
                    <w:rPr>
                      <w:color w:val="000000"/>
                      <w:sz w:val="21"/>
                    </w:rPr>
                    <w:t>最大功率</w:t>
                  </w:r>
                  <w:r>
                    <w:rPr>
                      <w:color w:val="000000"/>
                      <w:sz w:val="21"/>
                    </w:rPr>
                    <w:t xml:space="preserve"> </w:t>
                  </w:r>
                  <w:r>
                    <w:rPr>
                      <w:color w:val="000000"/>
                      <w:sz w:val="21"/>
                    </w:rPr>
                    <w:t>900VA</w:t>
                  </w:r>
                </w:p>
                <w:p>
                  <w:pPr>
                    <w:jc w:val="left"/>
                  </w:pPr>
                  <w:r>
                    <w:rPr>
                      <w:color w:val="000000"/>
                      <w:sz w:val="21"/>
                    </w:rPr>
                    <w:t>电</w:t>
                  </w:r>
                  <w:r>
                    <w:rPr>
                      <w:color w:val="000000"/>
                      <w:sz w:val="21"/>
                    </w:rPr>
                    <w:t xml:space="preserve">   </w:t>
                  </w:r>
                  <w:r>
                    <w:rPr>
                      <w:color w:val="000000"/>
                      <w:sz w:val="21"/>
                    </w:rPr>
                    <w:t>流</w:t>
                  </w:r>
                  <w:r>
                    <w:rPr>
                      <w:color w:val="000000"/>
                      <w:sz w:val="21"/>
                    </w:rPr>
                    <w:t xml:space="preserve"> </w:t>
                  </w:r>
                  <w:r>
                    <w:rPr>
                      <w:color w:val="000000"/>
                      <w:sz w:val="21"/>
                    </w:rPr>
                    <w:t>4A</w:t>
                  </w:r>
                </w:p>
                <w:p>
                  <w:pPr>
                    <w:jc w:val="left"/>
                  </w:pPr>
                  <w:r>
                    <w:rPr>
                      <w:color w:val="000000"/>
                      <w:sz w:val="21"/>
                    </w:rPr>
                    <w:t>熔</w:t>
                  </w:r>
                  <w:r>
                    <w:rPr>
                      <w:color w:val="000000"/>
                      <w:sz w:val="21"/>
                    </w:rPr>
                    <w:t xml:space="preserve">   </w:t>
                  </w:r>
                  <w:r>
                    <w:rPr>
                      <w:color w:val="000000"/>
                      <w:sz w:val="21"/>
                    </w:rPr>
                    <w:t>丝</w:t>
                  </w:r>
                  <w:r>
                    <w:rPr>
                      <w:color w:val="000000"/>
                      <w:sz w:val="21"/>
                    </w:rPr>
                    <w:t xml:space="preserve"> </w:t>
                  </w:r>
                  <w:r>
                    <w:rPr>
                      <w:color w:val="000000"/>
                      <w:sz w:val="21"/>
                    </w:rPr>
                    <w:t>6.3A</w:t>
                  </w:r>
                </w:p>
                <w:p>
                  <w:pPr>
                    <w:jc w:val="left"/>
                  </w:pPr>
                  <w:r>
                    <w:rPr>
                      <w:color w:val="000000"/>
                      <w:sz w:val="21"/>
                    </w:rPr>
                    <w:t>射线焦点</w:t>
                  </w:r>
                  <w:r>
                    <w:rPr>
                      <w:color w:val="000000"/>
                      <w:sz w:val="21"/>
                    </w:rPr>
                    <w:t xml:space="preserve"> </w:t>
                  </w:r>
                  <w:r>
                    <w:rPr>
                      <w:color w:val="000000"/>
                      <w:sz w:val="21"/>
                    </w:rPr>
                    <w:t>0.8×0.8mm</w:t>
                  </w:r>
                </w:p>
                <w:p>
                  <w:pPr>
                    <w:jc w:val="left"/>
                  </w:pPr>
                  <w:r>
                    <w:rPr>
                      <w:color w:val="000000"/>
                      <w:sz w:val="21"/>
                    </w:rPr>
                    <w:t>球管电压</w:t>
                  </w:r>
                  <w:r>
                    <w:rPr>
                      <w:color w:val="000000"/>
                      <w:sz w:val="21"/>
                    </w:rPr>
                    <w:t xml:space="preserve"> </w:t>
                  </w:r>
                  <w:r>
                    <w:rPr>
                      <w:color w:val="000000"/>
                      <w:sz w:val="21"/>
                    </w:rPr>
                    <w:t>70KV  ±10%</w:t>
                  </w:r>
                </w:p>
                <w:p>
                  <w:pPr>
                    <w:jc w:val="left"/>
                  </w:pPr>
                  <w:r>
                    <w:rPr>
                      <w:color w:val="000000"/>
                      <w:sz w:val="21"/>
                    </w:rPr>
                    <w:t>阳极电流</w:t>
                  </w:r>
                  <w:r>
                    <w:rPr>
                      <w:color w:val="000000"/>
                      <w:sz w:val="21"/>
                    </w:rPr>
                    <w:t xml:space="preserve"> </w:t>
                  </w:r>
                  <w:r>
                    <w:rPr>
                      <w:color w:val="000000"/>
                      <w:sz w:val="21"/>
                    </w:rPr>
                    <w:t>7mA    ±15%</w:t>
                  </w:r>
                </w:p>
                <w:p>
                  <w:pPr>
                    <w:jc w:val="left"/>
                  </w:pPr>
                  <w:r>
                    <w:rPr>
                      <w:color w:val="000000"/>
                      <w:sz w:val="21"/>
                    </w:rPr>
                    <w:t>阳</w:t>
                  </w:r>
                  <w:r>
                    <w:rPr>
                      <w:color w:val="000000"/>
                      <w:sz w:val="21"/>
                    </w:rPr>
                    <w:t>极</w:t>
                  </w:r>
                  <w:r>
                    <w:rPr>
                      <w:color w:val="000000"/>
                      <w:sz w:val="21"/>
                    </w:rPr>
                    <w:t>角</w:t>
                  </w:r>
                  <w:r>
                    <w:rPr>
                      <w:color w:val="000000"/>
                      <w:sz w:val="21"/>
                    </w:rPr>
                    <w:t xml:space="preserve"> </w:t>
                  </w:r>
                  <w:r>
                    <w:rPr>
                      <w:color w:val="000000"/>
                      <w:sz w:val="21"/>
                    </w:rPr>
                    <w:t>19o</w:t>
                  </w:r>
                </w:p>
                <w:p>
                  <w:pPr>
                    <w:jc w:val="left"/>
                  </w:pPr>
                  <w:r>
                    <w:rPr>
                      <w:color w:val="000000"/>
                      <w:sz w:val="21"/>
                    </w:rPr>
                    <w:t>负载循环</w:t>
                  </w:r>
                  <w:r>
                    <w:rPr>
                      <w:color w:val="000000"/>
                      <w:sz w:val="21"/>
                    </w:rPr>
                    <w:t xml:space="preserve"> </w:t>
                  </w:r>
                  <w:r>
                    <w:rPr>
                      <w:color w:val="000000"/>
                      <w:sz w:val="21"/>
                    </w:rPr>
                    <w:t>1/60</w:t>
                  </w:r>
                </w:p>
                <w:p>
                  <w:pPr>
                    <w:jc w:val="left"/>
                  </w:pPr>
                  <w:r>
                    <w:rPr>
                      <w:color w:val="000000"/>
                      <w:sz w:val="21"/>
                    </w:rPr>
                    <w:t>半</w:t>
                  </w:r>
                  <w:r>
                    <w:rPr>
                      <w:color w:val="000000"/>
                      <w:sz w:val="21"/>
                    </w:rPr>
                    <w:t>价</w:t>
                  </w:r>
                  <w:r>
                    <w:rPr>
                      <w:color w:val="000000"/>
                      <w:sz w:val="21"/>
                    </w:rPr>
                    <w:t>层</w:t>
                  </w:r>
                  <w:r>
                    <w:rPr>
                      <w:color w:val="000000"/>
                      <w:sz w:val="21"/>
                    </w:rPr>
                    <w:t xml:space="preserve"> </w:t>
                  </w:r>
                  <w:r>
                    <w:rPr>
                      <w:color w:val="000000"/>
                      <w:sz w:val="21"/>
                    </w:rPr>
                    <w:t>70KV时 1.6 mm Al</w:t>
                  </w:r>
                </w:p>
                <w:p>
                  <w:pPr>
                    <w:jc w:val="left"/>
                  </w:pPr>
                  <w:r>
                    <w:rPr>
                      <w:color w:val="000000"/>
                      <w:sz w:val="21"/>
                    </w:rPr>
                    <w:t>固有滤过</w:t>
                  </w:r>
                  <w:r>
                    <w:rPr>
                      <w:color w:val="000000"/>
                      <w:sz w:val="21"/>
                    </w:rPr>
                    <w:t xml:space="preserve"> </w:t>
                  </w:r>
                  <w:r>
                    <w:rPr>
                      <w:color w:val="000000"/>
                      <w:sz w:val="21"/>
                    </w:rPr>
                    <w:t>≥0.5mm Al</w:t>
                  </w:r>
                </w:p>
                <w:p>
                  <w:pPr>
                    <w:jc w:val="left"/>
                  </w:pPr>
                  <w:r>
                    <w:rPr>
                      <w:color w:val="000000"/>
                      <w:sz w:val="21"/>
                    </w:rPr>
                    <w:t>泄漏辐射</w:t>
                  </w:r>
                  <w:r>
                    <w:rPr>
                      <w:color w:val="000000"/>
                      <w:sz w:val="21"/>
                    </w:rPr>
                    <w:t xml:space="preserve"> </w:t>
                  </w:r>
                  <w:r>
                    <w:rPr>
                      <w:color w:val="000000"/>
                      <w:sz w:val="21"/>
                    </w:rPr>
                    <w:t>1米处&lt; 0. 07mGy/h</w:t>
                  </w:r>
                </w:p>
                <w:p>
                  <w:pPr>
                    <w:jc w:val="left"/>
                  </w:pPr>
                  <w:r>
                    <w:rPr>
                      <w:color w:val="000000"/>
                      <w:sz w:val="21"/>
                    </w:rPr>
                    <w:t>配置清单：</w:t>
                  </w:r>
                </w:p>
                <w:p>
                  <w:pPr>
                    <w:jc w:val="left"/>
                  </w:pPr>
                  <w:r>
                    <w:rPr>
                      <w:color w:val="000000"/>
                      <w:sz w:val="21"/>
                    </w:rPr>
                    <w:t>1.牙科X射线机（移动式） 1台</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根管测量仪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主要技术参数</w:t>
                  </w:r>
                </w:p>
                <w:p>
                  <w:pPr>
                    <w:jc w:val="left"/>
                  </w:pPr>
                  <w:r>
                    <w:rPr>
                      <w:color w:val="000000"/>
                      <w:sz w:val="21"/>
                    </w:rPr>
                    <w:t>1、电池：3.7V/750mAh</w:t>
                  </w:r>
                </w:p>
                <w:p>
                  <w:pPr>
                    <w:jc w:val="left"/>
                  </w:pPr>
                  <w:r>
                    <w:rPr>
                      <w:color w:val="000000"/>
                      <w:sz w:val="21"/>
                    </w:rPr>
                    <w:t>2、电源适配器：~100V-240V 0.4A 50Hz/60Hz</w:t>
                  </w:r>
                </w:p>
                <w:p>
                  <w:pPr>
                    <w:jc w:val="left"/>
                  </w:pPr>
                  <w:r>
                    <w:rPr>
                      <w:color w:val="000000"/>
                      <w:sz w:val="21"/>
                    </w:rPr>
                    <w:t>3、输出信号电压：≤～200mV</w:t>
                  </w:r>
                </w:p>
                <w:p>
                  <w:pPr>
                    <w:jc w:val="left"/>
                  </w:pPr>
                  <w:r>
                    <w:rPr>
                      <w:color w:val="000000"/>
                      <w:sz w:val="21"/>
                    </w:rPr>
                    <w:t>4、输出信号频率：400Hz和8kHz</w:t>
                  </w:r>
                </w:p>
                <w:p>
                  <w:pPr>
                    <w:jc w:val="left"/>
                  </w:pPr>
                  <w:r>
                    <w:rPr>
                      <w:color w:val="000000"/>
                      <w:sz w:val="21"/>
                    </w:rPr>
                    <w:t>5、功耗：≤0.5W</w:t>
                  </w:r>
                </w:p>
                <w:p>
                  <w:pPr>
                    <w:jc w:val="left"/>
                  </w:pPr>
                  <w:r>
                    <w:rPr>
                      <w:color w:val="000000"/>
                      <w:sz w:val="21"/>
                    </w:rPr>
                    <w:t>6、显示：4.5寸LCD屏</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5机扩</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主要技术参数</w:t>
                  </w:r>
                </w:p>
                <w:p>
                  <w:pPr>
                    <w:jc w:val="left"/>
                  </w:pPr>
                  <w:r>
                    <w:rPr>
                      <w:color w:val="000000"/>
                      <w:sz w:val="21"/>
                    </w:rPr>
                    <w:t>1.电源输入 :AC100--240V,50/60Hz,0.4A Max</w:t>
                  </w:r>
                </w:p>
                <w:p>
                  <w:pPr>
                    <w:jc w:val="left"/>
                  </w:pPr>
                  <w:r>
                    <w:rPr>
                      <w:color w:val="000000"/>
                      <w:sz w:val="21"/>
                    </w:rPr>
                    <w:t>2.电源输出 :5.0V/1A</w:t>
                  </w:r>
                </w:p>
                <w:p>
                  <w:pPr>
                    <w:jc w:val="left"/>
                  </w:pPr>
                  <w:r>
                    <w:rPr>
                      <w:color w:val="000000"/>
                      <w:sz w:val="21"/>
                    </w:rPr>
                    <w:t>3.手柄电池 :7V/2000mAh 可充电锂电池</w:t>
                  </w:r>
                </w:p>
                <w:p>
                  <w:pPr>
                    <w:jc w:val="left"/>
                  </w:pPr>
                  <w:r>
                    <w:rPr>
                      <w:color w:val="000000"/>
                      <w:sz w:val="21"/>
                    </w:rPr>
                    <w:t>4.转速 :100--1200rpm</w:t>
                  </w:r>
                </w:p>
                <w:p>
                  <w:pPr>
                    <w:jc w:val="left"/>
                  </w:pPr>
                  <w:r>
                    <w:rPr>
                      <w:color w:val="000000"/>
                      <w:sz w:val="21"/>
                    </w:rPr>
                    <w:t>5.扭矩 :0.4--5.0Ncm</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打磨机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主要技术参数</w:t>
                  </w:r>
                </w:p>
                <w:p>
                  <w:pPr>
                    <w:jc w:val="left"/>
                  </w:pPr>
                  <w:r>
                    <w:rPr>
                      <w:color w:val="000000"/>
                      <w:sz w:val="21"/>
                    </w:rPr>
                    <w:t>1．最高转速：35000转／分钟</w:t>
                  </w:r>
                </w:p>
                <w:p>
                  <w:pPr>
                    <w:jc w:val="left"/>
                  </w:pPr>
                  <w:r>
                    <w:rPr>
                      <w:color w:val="000000"/>
                      <w:sz w:val="21"/>
                    </w:rPr>
                    <w:t>2．输出功率：65Ｗ</w:t>
                  </w:r>
                </w:p>
                <w:p>
                  <w:pPr>
                    <w:jc w:val="left"/>
                  </w:pPr>
                  <w:r>
                    <w:rPr>
                      <w:color w:val="000000"/>
                      <w:sz w:val="21"/>
                    </w:rPr>
                    <w:t>3．最大扭距：2.8Ｎ.ｃｍ</w:t>
                  </w:r>
                </w:p>
                <w:p>
                  <w:pPr>
                    <w:jc w:val="left"/>
                  </w:pPr>
                  <w:r>
                    <w:rPr>
                      <w:color w:val="000000"/>
                      <w:sz w:val="21"/>
                    </w:rPr>
                    <w:t>4．０Ｎ/０ＦＦ开关脚踏</w:t>
                  </w:r>
                </w:p>
                <w:p>
                  <w:pPr>
                    <w:jc w:val="left"/>
                  </w:pPr>
                  <w:r>
                    <w:rPr>
                      <w:color w:val="000000"/>
                      <w:sz w:val="21"/>
                    </w:rPr>
                    <w:t>5．正／反转切换</w:t>
                  </w:r>
                </w:p>
                <w:p>
                  <w:pPr>
                    <w:jc w:val="left"/>
                  </w:pPr>
                  <w:r>
                    <w:rPr>
                      <w:color w:val="000000"/>
                      <w:sz w:val="21"/>
                    </w:rPr>
                    <w:t>6．自动过载保护功能</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9低速手机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技术参数：</w:t>
                  </w:r>
                </w:p>
                <w:p>
                  <w:pPr>
                    <w:jc w:val="left"/>
                  </w:pPr>
                  <w:r>
                    <w:rPr>
                      <w:color w:val="000000"/>
                      <w:sz w:val="21"/>
                    </w:rPr>
                    <w:t>1.外水道低速手机，手机比例1:1</w:t>
                  </w:r>
                </w:p>
                <w:p>
                  <w:pPr>
                    <w:jc w:val="left"/>
                  </w:pPr>
                  <w:r>
                    <w:rPr>
                      <w:color w:val="000000"/>
                      <w:sz w:val="21"/>
                    </w:rPr>
                    <w:t>2.工作气压：0.3Mpa</w:t>
                  </w:r>
                </w:p>
                <w:p>
                  <w:pPr>
                    <w:jc w:val="left"/>
                  </w:pPr>
                  <w:r>
                    <w:rPr>
                      <w:color w:val="000000"/>
                      <w:sz w:val="21"/>
                    </w:rPr>
                    <w:t>3.转速：约20000rpm</w:t>
                  </w:r>
                </w:p>
                <w:p>
                  <w:pPr>
                    <w:jc w:val="left"/>
                  </w:pPr>
                  <w:r>
                    <w:rPr>
                      <w:color w:val="000000"/>
                      <w:sz w:val="21"/>
                    </w:rPr>
                    <w:t>4.适用车针：直径2.35mm（ISO1797-1）</w:t>
                  </w:r>
                </w:p>
                <w:p>
                  <w:pPr>
                    <w:jc w:val="left"/>
                  </w:pPr>
                  <w:r>
                    <w:rPr>
                      <w:color w:val="000000"/>
                      <w:sz w:val="21"/>
                    </w:rPr>
                    <w:t>5.噪音：＜70dB</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无线牙胶切断器</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技术参数：</w:t>
                  </w:r>
                </w:p>
                <w:p>
                  <w:pPr>
                    <w:jc w:val="left"/>
                  </w:pPr>
                  <w:r>
                    <w:rPr>
                      <w:color w:val="000000"/>
                      <w:sz w:val="21"/>
                    </w:rPr>
                    <w:t>1.规格：15*11.5*4.5</w:t>
                  </w:r>
                </w:p>
                <w:p>
                  <w:pPr>
                    <w:jc w:val="left"/>
                  </w:pPr>
                  <w:r>
                    <w:rPr>
                      <w:color w:val="000000"/>
                      <w:sz w:val="21"/>
                    </w:rPr>
                    <w:t>2.重量：307g</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新中心放射</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横屏显示器</w:t>
                  </w:r>
                  <w:r>
                    <w:rPr>
                      <w:color w:val="000000"/>
                      <w:sz w:val="21"/>
                    </w:rPr>
                    <w:t>3M</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显示系统技术规格</w:t>
                  </w:r>
                </w:p>
                <w:p>
                  <w:pPr>
                    <w:jc w:val="left"/>
                  </w:pPr>
                  <w:r>
                    <w:rPr>
                      <w:color w:val="000000"/>
                      <w:sz w:val="21"/>
                    </w:rPr>
                    <w:t>1、显示尺寸：≧21.3英寸</w:t>
                  </w:r>
                </w:p>
                <w:p>
                  <w:pPr>
                    <w:jc w:val="left"/>
                  </w:pPr>
                  <w:r>
                    <w:rPr>
                      <w:color w:val="000000"/>
                      <w:sz w:val="21"/>
                    </w:rPr>
                    <w:t>2、横竖屏转换：需支持横竖屏转换，屏幕可旋转自适应，不用软件调整</w:t>
                  </w:r>
                </w:p>
                <w:p>
                  <w:pPr>
                    <w:jc w:val="left"/>
                  </w:pPr>
                  <w:r>
                    <w:rPr>
                      <w:color w:val="000000"/>
                      <w:sz w:val="21"/>
                    </w:rPr>
                    <w:t>3、显示内容：灰阶成像</w:t>
                  </w:r>
                </w:p>
                <w:p>
                  <w:pPr>
                    <w:jc w:val="left"/>
                  </w:pPr>
                  <w:r>
                    <w:rPr>
                      <w:color w:val="000000"/>
                      <w:sz w:val="21"/>
                    </w:rPr>
                    <w:t>4、最大亮度：≥2000cd/m²</w:t>
                  </w:r>
                </w:p>
                <w:p>
                  <w:pPr>
                    <w:jc w:val="left"/>
                  </w:pPr>
                  <w:r>
                    <w:rPr>
                      <w:color w:val="000000"/>
                      <w:sz w:val="21"/>
                    </w:rPr>
                    <w:t>5、校准亮度：≥500cd/m²</w:t>
                  </w:r>
                </w:p>
                <w:p>
                  <w:pPr>
                    <w:jc w:val="left"/>
                  </w:pPr>
                  <w:r>
                    <w:rPr>
                      <w:color w:val="000000"/>
                      <w:sz w:val="21"/>
                    </w:rPr>
                    <w:t>6、可视角度：178°</w:t>
                  </w:r>
                </w:p>
                <w:p>
                  <w:pPr>
                    <w:jc w:val="left"/>
                  </w:pPr>
                  <w:r>
                    <w:rPr>
                      <w:color w:val="000000"/>
                      <w:sz w:val="21"/>
                    </w:rPr>
                    <w:t>7、对比度：1500：1</w:t>
                  </w:r>
                </w:p>
                <w:p>
                  <w:pPr>
                    <w:jc w:val="left"/>
                  </w:pPr>
                  <w:r>
                    <w:rPr>
                      <w:color w:val="000000"/>
                      <w:sz w:val="21"/>
                    </w:rPr>
                    <w:t>8、视频输入信号：DVI-D, DP</w:t>
                  </w:r>
                </w:p>
                <w:p>
                  <w:pPr>
                    <w:jc w:val="left"/>
                  </w:pPr>
                  <w:r>
                    <w:rPr>
                      <w:color w:val="000000"/>
                      <w:sz w:val="21"/>
                    </w:rPr>
                    <w:t>9、质控软件：同品牌原厂质控软件</w:t>
                  </w:r>
                </w:p>
                <w:p>
                  <w:pPr>
                    <w:jc w:val="left"/>
                  </w:pPr>
                  <w:r>
                    <w:rPr>
                      <w:color w:val="000000"/>
                      <w:sz w:val="21"/>
                    </w:rPr>
                    <w:t>10、可作为双屏配对使用：在双屏配对使用情况下色温差异小于0.005，并只配备一块同品牌独立专业显卡即可正常使用。投标时须提供此项规格的证明材料（如：同品牌显卡安装说明书复印件、检测报告复印件）。</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放射工作站</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1、模块化设计，开放式的系统结构，组合更方便。全中文的操作界面，操作方便，系统性能稳定，可扩展性强，易维护。拥有自主知识产权可根据医院规模和需求量身定制。</w:t>
                  </w:r>
                </w:p>
                <w:p>
                  <w:pPr>
                    <w:jc w:val="left"/>
                  </w:pPr>
                  <w:r>
                    <w:rPr>
                      <w:color w:val="000000"/>
                      <w:sz w:val="21"/>
                    </w:rPr>
                    <w:t>2、系统提供完善的安全措施，多级备份、用户管理等软件设计，并建立完善的日志管理，做到所有操作都有据可查。</w:t>
                  </w:r>
                </w:p>
                <w:p>
                  <w:pPr>
                    <w:jc w:val="left"/>
                  </w:pPr>
                  <w:r>
                    <w:rPr>
                      <w:color w:val="000000"/>
                      <w:sz w:val="21"/>
                    </w:rPr>
                    <w:t>▲3、胶片打印时，可以设置胶片上的文字的字体、大小、一张胶片上可以剪切、拼接、放大不同部位的图片，以便节省胶片。此项必须现场演示验证。</w:t>
                  </w:r>
                </w:p>
                <w:p>
                  <w:pPr>
                    <w:jc w:val="left"/>
                  </w:pPr>
                  <w:r>
                    <w:rPr>
                      <w:color w:val="000000"/>
                      <w:sz w:val="21"/>
                    </w:rPr>
                    <w:t>▲4、支持Modality WorklistSCU工作列表的数字设备，可以通过设置DICOM参数，传入病人登记信息，避免人工重复输入以及出错，并提高工作效率。针对不同设备返回不同Worklist项目。</w:t>
                  </w:r>
                </w:p>
                <w:p>
                  <w:pPr>
                    <w:jc w:val="left"/>
                  </w:pPr>
                  <w:r>
                    <w:rPr>
                      <w:color w:val="000000"/>
                      <w:sz w:val="21"/>
                    </w:rPr>
                    <w:t>5、支持大屏幕语音预约叫号功能。</w:t>
                  </w:r>
                </w:p>
                <w:p>
                  <w:pPr>
                    <w:jc w:val="left"/>
                  </w:pPr>
                  <w:r>
                    <w:rPr>
                      <w:color w:val="000000"/>
                      <w:sz w:val="21"/>
                    </w:rPr>
                    <w:t>6、支持多种图像处理功能。窗宽窗位调节、平滑缩放、局部放大、增强、翻转、负像等等。</w:t>
                  </w:r>
                </w:p>
                <w:p>
                  <w:pPr>
                    <w:jc w:val="left"/>
                  </w:pPr>
                  <w:r>
                    <w:rPr>
                      <w:color w:val="000000"/>
                      <w:sz w:val="21"/>
                    </w:rPr>
                    <w:t>7、支持多种图像对比方式。在不需要打开病例查询的情况下即可以浏览病人图像、报告，并且方便和当前记录对比。此项必须现场演示验证。</w:t>
                  </w:r>
                </w:p>
                <w:p>
                  <w:pPr>
                    <w:jc w:val="left"/>
                  </w:pPr>
                  <w:r>
                    <w:rPr>
                      <w:color w:val="000000"/>
                      <w:sz w:val="21"/>
                    </w:rPr>
                    <w:t>▲8、在报告单中，在图片描述及诊断意见中，必须可以按鼠标右键，进行快捷模板编辑，在使用诊断模板时，直接点鼠标右键，即可将模板选入报告单中，以便提高出报告效率。</w:t>
                  </w:r>
                </w:p>
                <w:p>
                  <w:pPr>
                    <w:jc w:val="left"/>
                  </w:pPr>
                  <w:r>
                    <w:rPr>
                      <w:color w:val="000000"/>
                      <w:sz w:val="21"/>
                    </w:rPr>
                    <w:t>▲9、提供多种打印格式供选择，并根据用户要求，用户可任意修改编辑报告单格式。</w:t>
                  </w:r>
                </w:p>
                <w:p>
                  <w:pPr>
                    <w:jc w:val="left"/>
                  </w:pPr>
                  <w:r>
                    <w:rPr>
                      <w:color w:val="000000"/>
                      <w:sz w:val="21"/>
                    </w:rPr>
                    <w:t>▲10、备份病人信息时会自动创建浏览记录表，不管是备份到硬盘或U盘等存储设备中，在任何其它微机上都可以查询记录表来查看DICOM图像及报告单，也可以在其它机器上进行统计病人量。</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胶片打印机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1、打印分辨率≥320dpi</w:t>
                  </w:r>
                </w:p>
                <w:p>
                  <w:pPr>
                    <w:jc w:val="left"/>
                  </w:pPr>
                  <w:r>
                    <w:rPr>
                      <w:color w:val="000000"/>
                      <w:sz w:val="21"/>
                    </w:rPr>
                    <w:t>2、胶片明室操作，可散片装入</w:t>
                  </w:r>
                </w:p>
                <w:p>
                  <w:pPr>
                    <w:jc w:val="left"/>
                  </w:pPr>
                  <w:r>
                    <w:rPr>
                      <w:color w:val="000000"/>
                      <w:sz w:val="21"/>
                    </w:rPr>
                    <w:t>3、可打印五胶片规格：14x17”，14″×14″，11″×14″，10″×12″，8″×10″</w:t>
                  </w:r>
                </w:p>
                <w:p>
                  <w:pPr>
                    <w:jc w:val="left"/>
                  </w:pPr>
                  <w:r>
                    <w:rPr>
                      <w:color w:val="000000"/>
                      <w:sz w:val="21"/>
                    </w:rPr>
                    <w:t>4、≥2个供片盒</w:t>
                  </w:r>
                </w:p>
                <w:p>
                  <w:pPr>
                    <w:jc w:val="left"/>
                  </w:pPr>
                  <w:r>
                    <w:rPr>
                      <w:color w:val="000000"/>
                      <w:sz w:val="21"/>
                    </w:rPr>
                    <w:t>5、每个供片能盒兼容5种不同规格的胶片</w:t>
                  </w:r>
                </w:p>
                <w:p>
                  <w:pPr>
                    <w:jc w:val="left"/>
                  </w:pPr>
                  <w:r>
                    <w:rPr>
                      <w:color w:val="000000"/>
                      <w:sz w:val="21"/>
                    </w:rPr>
                    <w:t>6、打印速度≥75张/小时（14″×17″）</w:t>
                  </w:r>
                </w:p>
                <w:p>
                  <w:pPr>
                    <w:jc w:val="left"/>
                  </w:pPr>
                  <w:r>
                    <w:rPr>
                      <w:color w:val="000000"/>
                      <w:sz w:val="21"/>
                    </w:rPr>
                    <w:t>7、首张出片时间77s</w:t>
                  </w:r>
                </w:p>
                <w:p>
                  <w:pPr>
                    <w:jc w:val="left"/>
                  </w:pPr>
                  <w:r>
                    <w:rPr>
                      <w:color w:val="000000"/>
                      <w:sz w:val="21"/>
                    </w:rPr>
                    <w:t>8、灰阶≥14bit</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新中心，田坑，新四</w:t>
                  </w:r>
                </w:p>
              </w:tc>
              <w:tc>
                <w:tcPr>
                  <w:tcW w:type="dxa" w:w="521"/>
                  <w:tcBorders>
                    <w:top w:val="none" w:color="000000" w:sz="4"/>
                    <w:left w:val="none" w:color="000000" w:sz="4"/>
                    <w:bottom w:val="single" w:color="000000" w:sz="4"/>
                    <w:right w:val="single" w:color="000000" w:sz="4"/>
                  </w:tcBorders>
                  <w:vAlign w:val="top"/>
                </w:tcPr>
                <w:p>
                  <w:pPr>
                    <w:jc w:val="left"/>
                  </w:pPr>
                  <w:r>
                    <w:rPr>
                      <w:sz w:val="21"/>
                    </w:rPr>
                    <w:t>△</w:t>
                  </w:r>
                  <w:r>
                    <w:rPr>
                      <w:color w:val="000000"/>
                      <w:sz w:val="21"/>
                    </w:rPr>
                    <w:t>阴道分泌物检测仪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性能要求及技术参数</w:t>
                  </w:r>
                </w:p>
                <w:p>
                  <w:pPr>
                    <w:jc w:val="left"/>
                  </w:pPr>
                  <w:r>
                    <w:rPr>
                      <w:color w:val="000000"/>
                      <w:sz w:val="21"/>
                    </w:rPr>
                    <w:t>1、综合检测速度：≥60测试/小时；</w:t>
                  </w:r>
                </w:p>
                <w:p>
                  <w:pPr>
                    <w:jc w:val="left"/>
                  </w:pPr>
                  <w:r>
                    <w:rPr>
                      <w:color w:val="000000"/>
                      <w:sz w:val="21"/>
                    </w:rPr>
                    <w:t>2、一体机检测：一次上样完成形态学和干化学检测；</w:t>
                  </w:r>
                </w:p>
                <w:p>
                  <w:pPr>
                    <w:jc w:val="left"/>
                  </w:pPr>
                  <w:r>
                    <w:rPr>
                      <w:color w:val="000000"/>
                      <w:sz w:val="21"/>
                    </w:rPr>
                    <w:t>3、人工智能检测：全流程全自动化智能化检测，无需人工干预；</w:t>
                  </w:r>
                </w:p>
                <w:p>
                  <w:pPr>
                    <w:jc w:val="left"/>
                  </w:pPr>
                  <w:r>
                    <w:rPr>
                      <w:color w:val="000000"/>
                      <w:sz w:val="21"/>
                    </w:rPr>
                    <w:t>4、形态学检测方法学：显微镜检法（金标准）；</w:t>
                  </w:r>
                </w:p>
                <w:p>
                  <w:pPr>
                    <w:jc w:val="left"/>
                  </w:pPr>
                  <w:r>
                    <w:rPr>
                      <w:color w:val="000000"/>
                      <w:sz w:val="21"/>
                    </w:rPr>
                    <w:t>5、聚焦扫描：动态聚焦扫描层数：≥3层 ；</w:t>
                  </w:r>
                </w:p>
                <w:p>
                  <w:pPr>
                    <w:jc w:val="left"/>
                  </w:pPr>
                  <w:r>
                    <w:rPr>
                      <w:color w:val="000000"/>
                      <w:sz w:val="21"/>
                    </w:rPr>
                    <w:t>6、准确率：检测仪自动分析判读样本中成分与肉眼判读结果的符合率：≥90%；；</w:t>
                  </w:r>
                </w:p>
                <w:p>
                  <w:pPr>
                    <w:jc w:val="left"/>
                  </w:pPr>
                  <w:r>
                    <w:rPr>
                      <w:color w:val="000000"/>
                      <w:sz w:val="21"/>
                    </w:rPr>
                    <w:t xml:space="preserve">7、视频细胞检测：高倍镜下拍摄视频，并在视频中对滴虫等动态细胞进行检测，视频时长：≥5s  </w:t>
                  </w:r>
                </w:p>
                <w:p>
                  <w:pPr>
                    <w:jc w:val="left"/>
                  </w:pPr>
                  <w:r>
                    <w:rPr>
                      <w:color w:val="000000"/>
                      <w:sz w:val="21"/>
                    </w:rPr>
                    <w:t>8、干化学检测：检测分泌物的唾液酸苷酶（SNA）、β-N-乙酰氨基葡糖苷酶（NAG）、脯氨酸氨基肽酶（PIP）、白细胞酯酶（LE）、过氧化氢（H2O2）浓度及pH共六项；</w:t>
                  </w:r>
                </w:p>
                <w:p>
                  <w:pPr>
                    <w:jc w:val="left"/>
                  </w:pPr>
                  <w:r>
                    <w:rPr>
                      <w:color w:val="000000"/>
                      <w:sz w:val="21"/>
                    </w:rPr>
                    <w:t>9、形态学检测：自动识别上皮细胞、白细胞、杆菌等有形成分 ；</w:t>
                  </w:r>
                </w:p>
                <w:p>
                  <w:pPr>
                    <w:jc w:val="left"/>
                  </w:pPr>
                  <w:r>
                    <w:rPr>
                      <w:color w:val="000000"/>
                      <w:sz w:val="21"/>
                    </w:rPr>
                    <w:t xml:space="preserve">10、“镜检+干化学”一次性芯片，杜绝样本交叉污染；    </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幽门螺旋杆菌（</w:t>
                  </w:r>
                  <w:r>
                    <w:rPr>
                      <w:color w:val="000000"/>
                      <w:sz w:val="21"/>
                    </w:rPr>
                    <w:t>HP）测试仪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一、技术性能指标</w:t>
                  </w:r>
                </w:p>
                <w:p>
                  <w:pPr>
                    <w:jc w:val="left"/>
                  </w:pPr>
                  <w:r>
                    <w:rPr>
                      <w:color w:val="000000"/>
                      <w:sz w:val="21"/>
                    </w:rPr>
                    <w:t>1、14C无淬灭标准源探测效率≥87%；</w:t>
                  </w:r>
                </w:p>
                <w:p>
                  <w:pPr>
                    <w:jc w:val="left"/>
                  </w:pPr>
                  <w:r>
                    <w:rPr>
                      <w:color w:val="000000"/>
                      <w:sz w:val="21"/>
                    </w:rPr>
                    <w:t>2、14C本底的计数率≤60CPM；</w:t>
                  </w:r>
                </w:p>
                <w:p>
                  <w:pPr>
                    <w:jc w:val="left"/>
                  </w:pPr>
                  <w:r>
                    <w:rPr>
                      <w:color w:val="000000"/>
                      <w:sz w:val="21"/>
                    </w:rPr>
                    <w:t>3、仪器连续工作48h后，14C探测效率的相对变化误差≤10%；</w:t>
                  </w:r>
                </w:p>
                <w:p>
                  <w:pPr>
                    <w:jc w:val="left"/>
                  </w:pPr>
                  <w:r>
                    <w:rPr>
                      <w:color w:val="000000"/>
                      <w:sz w:val="21"/>
                    </w:rPr>
                    <w:t>4、仪器测得的源强与已知的源强的相对变化误差≤10%。</w:t>
                  </w:r>
                </w:p>
                <w:p>
                  <w:pPr>
                    <w:jc w:val="left"/>
                  </w:pPr>
                  <w:r>
                    <w:rPr>
                      <w:color w:val="000000"/>
                      <w:sz w:val="21"/>
                    </w:rPr>
                    <w:t>二、仪器参数</w:t>
                  </w:r>
                </w:p>
                <w:p>
                  <w:pPr>
                    <w:jc w:val="left"/>
                  </w:pPr>
                  <w:r>
                    <w:rPr>
                      <w:color w:val="000000"/>
                      <w:sz w:val="21"/>
                    </w:rPr>
                    <w:t>1.仪器原理：液体闪烁计数方式</w:t>
                  </w:r>
                </w:p>
                <w:p>
                  <w:pPr>
                    <w:jc w:val="left"/>
                  </w:pPr>
                  <w:r>
                    <w:rPr>
                      <w:color w:val="000000"/>
                      <w:sz w:val="21"/>
                    </w:rPr>
                    <w:t>2.电源电压：AC 220V±10%  （47～51）Hz</w:t>
                  </w:r>
                </w:p>
                <w:p>
                  <w:pPr>
                    <w:jc w:val="left"/>
                  </w:pPr>
                  <w:r>
                    <w:rPr>
                      <w:color w:val="000000"/>
                      <w:sz w:val="21"/>
                    </w:rPr>
                    <w:t>3.安全类型：防触电等级Ⅰ类、Ⅱ类设施类别</w:t>
                  </w:r>
                </w:p>
                <w:p>
                  <w:pPr>
                    <w:jc w:val="left"/>
                  </w:pPr>
                  <w:r>
                    <w:rPr>
                      <w:color w:val="000000"/>
                      <w:sz w:val="21"/>
                    </w:rPr>
                    <w:t>4.使用环境：温度5℃～40℃，相对湿度：≤75%</w:t>
                  </w:r>
                </w:p>
                <w:p>
                  <w:pPr>
                    <w:jc w:val="left"/>
                  </w:pPr>
                  <w:r>
                    <w:rPr>
                      <w:color w:val="000000"/>
                      <w:sz w:val="21"/>
                    </w:rPr>
                    <w:t>5.仪器体积：（L×W×H）400mm×340mm×235mm</w:t>
                  </w:r>
                </w:p>
                <w:p>
                  <w:pPr>
                    <w:jc w:val="left"/>
                  </w:pPr>
                  <w:r>
                    <w:rPr>
                      <w:color w:val="000000"/>
                      <w:sz w:val="21"/>
                    </w:rPr>
                    <w:t>6.仪器功率：＜50VA。</w:t>
                  </w:r>
                </w:p>
                <w:p>
                  <w:pPr>
                    <w:jc w:val="left"/>
                  </w:pPr>
                  <w:r>
                    <w:rPr>
                      <w:color w:val="000000"/>
                      <w:sz w:val="21"/>
                    </w:rPr>
                    <w:t>7.仪器重量：33Kg</w:t>
                  </w:r>
                </w:p>
                <w:p>
                  <w:pPr>
                    <w:jc w:val="left"/>
                  </w:pPr>
                  <w:r>
                    <w:rPr>
                      <w:color w:val="000000"/>
                      <w:sz w:val="21"/>
                    </w:rPr>
                    <w:t>8.测量时间：1、2、3、5、10分钟自动。</w:t>
                  </w:r>
                </w:p>
                <w:p>
                  <w:pPr>
                    <w:jc w:val="left"/>
                  </w:pPr>
                  <w:r>
                    <w:rPr>
                      <w:color w:val="000000"/>
                      <w:sz w:val="21"/>
                    </w:rPr>
                    <w:t>9.预热时间：≥30min</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田饶步，田坑、村尾</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中医定向透药治疗仪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3407"/>
                  <w:tcBorders>
                    <w:top w:val="none" w:color="000000" w:sz="4"/>
                    <w:left w:val="none" w:color="000000" w:sz="4"/>
                    <w:bottom w:val="none" w:color="000000" w:sz="4"/>
                    <w:right w:val="none" w:color="000000" w:sz="4"/>
                  </w:tcBorders>
                  <w:vAlign w:val="top"/>
                </w:tcPr>
                <w:p>
                  <w:pPr>
                    <w:jc w:val="left"/>
                  </w:pPr>
                  <w:r>
                    <w:rPr>
                      <w:color w:val="000000"/>
                      <w:sz w:val="21"/>
                    </w:rPr>
                    <w:t>1、治疗电流：单向编码电流</w:t>
                  </w:r>
                </w:p>
                <w:p>
                  <w:pPr>
                    <w:jc w:val="left"/>
                  </w:pPr>
                  <w:r>
                    <w:rPr>
                      <w:color w:val="000000"/>
                      <w:sz w:val="21"/>
                    </w:rPr>
                    <w:t>2、输出波形：半正弦波，半方波、半锯齿波、半三角波等</w:t>
                  </w:r>
                </w:p>
                <w:p>
                  <w:pPr>
                    <w:jc w:val="left"/>
                  </w:pPr>
                  <w:r>
                    <w:rPr>
                      <w:color w:val="000000"/>
                      <w:sz w:val="21"/>
                    </w:rPr>
                    <w:t>3、工作频率：主频范围900-9000Hz±15%，调频范围1-440Hz±15%</w:t>
                  </w:r>
                </w:p>
                <w:p>
                  <w:pPr>
                    <w:jc w:val="left"/>
                  </w:pPr>
                  <w:r>
                    <w:rPr>
                      <w:color w:val="000000"/>
                      <w:sz w:val="21"/>
                    </w:rPr>
                    <w:t>4、脉冲宽度：0.02ms～1.2ms</w:t>
                  </w:r>
                </w:p>
                <w:p>
                  <w:pPr>
                    <w:jc w:val="left"/>
                  </w:pPr>
                  <w:r>
                    <w:rPr>
                      <w:color w:val="000000"/>
                      <w:sz w:val="21"/>
                    </w:rPr>
                    <w:t>5、输出通道：4组电疗输出，4组热疗输出</w:t>
                  </w:r>
                </w:p>
                <w:p>
                  <w:pPr>
                    <w:jc w:val="left"/>
                  </w:pPr>
                  <w:r>
                    <w:rPr>
                      <w:color w:val="000000"/>
                      <w:sz w:val="21"/>
                    </w:rPr>
                    <w:t>6、输出强度：500Ω负载  输出电流 0-100MA  最大脉冲电流≤100MA</w:t>
                  </w:r>
                </w:p>
                <w:p>
                  <w:pPr>
                    <w:jc w:val="left"/>
                  </w:pPr>
                  <w:r>
                    <w:rPr>
                      <w:color w:val="000000"/>
                      <w:sz w:val="21"/>
                    </w:rPr>
                    <w:t>7、定时功能：系统默认30分钟，人工可设定1-60分钟（5min/节）</w:t>
                  </w:r>
                </w:p>
              </w:tc>
              <w:tc>
                <w:tcPr>
                  <w:tcW w:type="dxa" w:w="370"/>
                  <w:tcBorders>
                    <w:top w:val="none" w:color="000000" w:sz="4"/>
                    <w:left w:val="singl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新村尾</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治疗车</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single" w:color="000000" w:sz="4"/>
                    <w:left w:val="none" w:color="000000" w:sz="4"/>
                    <w:bottom w:val="single" w:color="000000" w:sz="4"/>
                    <w:right w:val="single" w:color="000000" w:sz="4"/>
                  </w:tcBorders>
                  <w:vAlign w:val="top"/>
                </w:tcPr>
                <w:p>
                  <w:pPr>
                    <w:jc w:val="left"/>
                  </w:pPr>
                  <w:r>
                    <w:rPr>
                      <w:color w:val="000000"/>
                      <w:sz w:val="21"/>
                    </w:rPr>
                    <w:t>配有一个污物桶</w:t>
                  </w:r>
                  <w:r>
                    <w:rPr>
                      <w:color w:val="000000"/>
                      <w:sz w:val="21"/>
                    </w:rPr>
                    <w:t xml:space="preserve">   </w:t>
                  </w:r>
                </w:p>
                <w:p>
                  <w:pPr>
                    <w:jc w:val="left"/>
                  </w:pPr>
                  <w:r>
                    <w:rPr>
                      <w:color w:val="000000"/>
                      <w:sz w:val="21"/>
                    </w:rPr>
                    <w:t>带有两个刹车静音轮</w:t>
                  </w:r>
                  <w:r>
                    <w:rPr>
                      <w:color w:val="000000"/>
                      <w:sz w:val="21"/>
                    </w:rPr>
                    <w:t xml:space="preserve">   </w:t>
                  </w:r>
                </w:p>
                <w:p>
                  <w:pPr>
                    <w:jc w:val="left"/>
                  </w:pPr>
                  <w:r>
                    <w:rPr>
                      <w:color w:val="000000"/>
                      <w:sz w:val="21"/>
                    </w:rPr>
                    <w:t>不锈钢材质打造</w:t>
                  </w:r>
                  <w:r>
                    <w:rPr>
                      <w:color w:val="000000"/>
                      <w:sz w:val="21"/>
                    </w:rPr>
                    <w:t xml:space="preserve">   </w:t>
                  </w:r>
                </w:p>
                <w:p>
                  <w:pPr>
                    <w:jc w:val="left"/>
                  </w:pPr>
                  <w:r>
                    <w:rPr>
                      <w:color w:val="000000"/>
                      <w:sz w:val="21"/>
                    </w:rPr>
                    <w:t>尺寸：</w:t>
                  </w:r>
                  <w:r>
                    <w:rPr>
                      <w:color w:val="000000"/>
                      <w:sz w:val="21"/>
                    </w:rPr>
                    <w:t>600*400*860</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推拿床</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r>
                    <w:rPr>
                      <w:color w:val="000000"/>
                      <w:sz w:val="21"/>
                    </w:rPr>
                    <w:t xml:space="preserve">1900*600*680mm      </w:t>
                  </w:r>
                </w:p>
                <w:p>
                  <w:pPr>
                    <w:jc w:val="left"/>
                  </w:pPr>
                  <w:r>
                    <w:rPr>
                      <w:color w:val="000000"/>
                      <w:sz w:val="21"/>
                    </w:rPr>
                    <w:t>"床腿采用φ38mm、厚度1.2mm的方管</w:t>
                  </w:r>
                </w:p>
                <w:p>
                  <w:pPr>
                    <w:jc w:val="left"/>
                  </w:pPr>
                  <w:r>
                    <w:rPr>
                      <w:color w:val="000000"/>
                      <w:sz w:val="21"/>
                    </w:rPr>
                    <w:t>床面采用</w:t>
                  </w:r>
                  <w:r>
                    <w:rPr>
                      <w:color w:val="000000"/>
                      <w:sz w:val="21"/>
                    </w:rPr>
                    <w:t xml:space="preserve">25mm优质海绵及优质蓝西皮包面，坚固耐用，美观大方"     </w:t>
                  </w:r>
                </w:p>
                <w:p>
                  <w:pPr>
                    <w:jc w:val="left"/>
                  </w:pPr>
                  <w:r>
                    <w:rPr>
                      <w:color w:val="000000"/>
                      <w:sz w:val="21"/>
                    </w:rPr>
                    <w:t>材质有钢制和不锈钢两种。</w:t>
                  </w:r>
                  <w:r>
                    <w:rPr>
                      <w:color w:val="000000"/>
                      <w:sz w:val="21"/>
                    </w:rPr>
                    <w:t xml:space="preserve">     </w:t>
                  </w:r>
                </w:p>
                <w:p>
                  <w:pPr>
                    <w:jc w:val="left"/>
                  </w:pPr>
                  <w:r>
                    <w:rPr>
                      <w:color w:val="000000"/>
                      <w:sz w:val="21"/>
                    </w:rPr>
                    <w:t>推拿床与诊查床样式一样，只是在一端多出一个放头的圆孔，方便使用者做背部按摩、针灸、拔罐等作用。</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红外线治疗仪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"技术参数：.波长范围</w:t>
                  </w:r>
                </w:p>
                <w:p>
                  <w:pPr>
                    <w:jc w:val="left"/>
                  </w:pPr>
                  <w:r>
                    <w:rPr>
                      <w:color w:val="000000"/>
                      <w:sz w:val="21"/>
                    </w:rPr>
                    <w:t>红外线灯泡产生的能量应主要分布在</w:t>
                  </w:r>
                  <w:r>
                    <w:rPr>
                      <w:color w:val="000000"/>
                      <w:sz w:val="21"/>
                    </w:rPr>
                    <w:t>0.8 um~2.5 u m波长范围内。"</w:t>
                  </w:r>
                </w:p>
                <w:p>
                  <w:pPr>
                    <w:jc w:val="left"/>
                  </w:pPr>
                  <w:r>
                    <w:rPr>
                      <w:color w:val="000000"/>
                      <w:sz w:val="21"/>
                    </w:rPr>
                    <w:t>"连续工作时间</w:t>
                  </w:r>
                </w:p>
                <w:p>
                  <w:pPr>
                    <w:jc w:val="left"/>
                  </w:pPr>
                  <w:r>
                    <w:rPr>
                      <w:color w:val="000000"/>
                      <w:sz w:val="21"/>
                    </w:rPr>
                    <w:t>在额定功率下使用，应能连续工作</w:t>
                  </w:r>
                  <w:r>
                    <w:rPr>
                      <w:color w:val="000000"/>
                      <w:sz w:val="21"/>
                    </w:rPr>
                    <w:t xml:space="preserve">8h/天，8天后保证工作正常，灯泡不会出现灯丝热熔和断裂、灯壳破裂等异"      </w:t>
                  </w:r>
                </w:p>
                <w:p>
                  <w:pPr>
                    <w:jc w:val="left"/>
                  </w:pPr>
                  <w:r>
                    <w:rPr>
                      <w:color w:val="000000"/>
                      <w:sz w:val="21"/>
                    </w:rPr>
                    <w:t>"正常工作条件</w:t>
                  </w:r>
                </w:p>
                <w:p>
                  <w:pPr>
                    <w:jc w:val="left"/>
                  </w:pPr>
                  <w:r>
                    <w:rPr>
                      <w:color w:val="000000"/>
                      <w:sz w:val="21"/>
                    </w:rPr>
                    <w:t>1. 环境温度: 5C-40C</w:t>
                  </w:r>
                </w:p>
                <w:p>
                  <w:pPr>
                    <w:jc w:val="left"/>
                  </w:pPr>
                  <w:r>
                    <w:rPr>
                      <w:color w:val="000000"/>
                      <w:sz w:val="21"/>
                    </w:rPr>
                    <w:t>2相对湿度: 585%</w:t>
                  </w:r>
                </w:p>
                <w:p>
                  <w:pPr>
                    <w:jc w:val="left"/>
                  </w:pPr>
                  <w:r>
                    <w:rPr>
                      <w:color w:val="000000"/>
                      <w:sz w:val="21"/>
                    </w:rPr>
                    <w:t>3.大气压强: 860hPa 1060 hPa4额定电源电压: 8 c 220V</w:t>
                  </w:r>
                </w:p>
                <w:p>
                  <w:pPr>
                    <w:jc w:val="left"/>
                  </w:pPr>
                  <w:r>
                    <w:rPr>
                      <w:color w:val="000000"/>
                      <w:sz w:val="21"/>
                    </w:rPr>
                    <w:t xml:space="preserve">5额定电源频率: 50HZ"     </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颈椎腰椎牵引机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 xml:space="preserve"> </w:t>
                  </w:r>
                  <w:r>
                    <w:rPr>
                      <w:color w:val="000000"/>
                      <w:sz w:val="21"/>
                    </w:rPr>
                    <w:t>主要技术指标</w:t>
                  </w:r>
                </w:p>
                <w:p>
                  <w:pPr>
                    <w:jc w:val="left"/>
                  </w:pPr>
                  <w:r>
                    <w:rPr>
                      <w:color w:val="000000"/>
                      <w:sz w:val="21"/>
                    </w:rPr>
                    <w:t>1、电源：220V±22V、50Hz±1Hz</w:t>
                  </w:r>
                </w:p>
                <w:p>
                  <w:pPr>
                    <w:jc w:val="left"/>
                  </w:pPr>
                  <w:r>
                    <w:rPr>
                      <w:color w:val="000000"/>
                      <w:sz w:val="21"/>
                    </w:rPr>
                    <w:t>2、额定输入功率：80~320VA</w:t>
                  </w:r>
                </w:p>
                <w:p>
                  <w:pPr>
                    <w:jc w:val="left"/>
                  </w:pPr>
                  <w:r>
                    <w:rPr>
                      <w:color w:val="000000"/>
                      <w:sz w:val="21"/>
                    </w:rPr>
                    <w:t>3、腰椎牵引力：0~990N可调</w:t>
                  </w:r>
                </w:p>
                <w:p>
                  <w:pPr>
                    <w:jc w:val="left"/>
                  </w:pPr>
                  <w:r>
                    <w:rPr>
                      <w:color w:val="000000"/>
                      <w:sz w:val="21"/>
                    </w:rPr>
                    <w:t>4、牵引总时间：0~60min可调</w:t>
                  </w:r>
                </w:p>
                <w:p>
                  <w:pPr>
                    <w:jc w:val="left"/>
                  </w:pPr>
                  <w:r>
                    <w:rPr>
                      <w:color w:val="000000"/>
                      <w:sz w:val="21"/>
                    </w:rPr>
                    <w:t>5、间歇牵引时间：0~90s可调</w:t>
                  </w:r>
                </w:p>
                <w:p>
                  <w:pPr>
                    <w:jc w:val="left"/>
                  </w:pPr>
                  <w:r>
                    <w:rPr>
                      <w:color w:val="000000"/>
                      <w:sz w:val="21"/>
                    </w:rPr>
                    <w:t>6、成角动作范围：-10°~ +30°可调</w:t>
                  </w:r>
                </w:p>
                <w:p>
                  <w:pPr>
                    <w:jc w:val="left"/>
                  </w:pPr>
                  <w:r>
                    <w:rPr>
                      <w:color w:val="000000"/>
                      <w:sz w:val="21"/>
                    </w:rPr>
                    <w:t>7、颈椎牵引行程：0-250mm</w:t>
                  </w:r>
                </w:p>
                <w:p>
                  <w:pPr>
                    <w:jc w:val="left"/>
                  </w:pPr>
                  <w:r>
                    <w:rPr>
                      <w:color w:val="000000"/>
                      <w:sz w:val="21"/>
                    </w:rPr>
                    <w:t>8、颈椎牵引力：0-300N可调</w:t>
                  </w:r>
                </w:p>
                <w:p>
                  <w:pPr>
                    <w:jc w:val="left"/>
                  </w:pPr>
                  <w:r>
                    <w:rPr>
                      <w:color w:val="000000"/>
                      <w:sz w:val="21"/>
                    </w:rPr>
                    <w:t>9、持续牵引时间：0-9min可调</w:t>
                  </w:r>
                </w:p>
                <w:p>
                  <w:pPr>
                    <w:jc w:val="left"/>
                  </w:pPr>
                  <w:r>
                    <w:rPr>
                      <w:color w:val="000000"/>
                      <w:sz w:val="21"/>
                    </w:rPr>
                    <w:t>10、颈椎牵引曲度：0~15°可调</w:t>
                  </w:r>
                </w:p>
                <w:p>
                  <w:pPr>
                    <w:jc w:val="left"/>
                  </w:pPr>
                  <w:r>
                    <w:rPr>
                      <w:color w:val="000000"/>
                      <w:sz w:val="21"/>
                    </w:rPr>
                    <w:t>配置清单</w:t>
                  </w:r>
                </w:p>
                <w:p>
                  <w:pPr>
                    <w:jc w:val="left"/>
                  </w:pPr>
                  <w:r>
                    <w:rPr>
                      <w:color w:val="000000"/>
                      <w:sz w:val="21"/>
                    </w:rPr>
                    <w:t>1、外围零部件及附件：1套</w:t>
                  </w:r>
                </w:p>
                <w:p>
                  <w:pPr>
                    <w:jc w:val="left"/>
                  </w:pPr>
                  <w:r>
                    <w:rPr>
                      <w:color w:val="000000"/>
                      <w:sz w:val="21"/>
                    </w:rPr>
                    <w:t>2、电机：4根</w:t>
                  </w:r>
                </w:p>
                <w:p>
                  <w:pPr>
                    <w:jc w:val="left"/>
                  </w:pPr>
                  <w:r>
                    <w:rPr>
                      <w:color w:val="000000"/>
                      <w:sz w:val="21"/>
                    </w:rPr>
                    <w:t>3、微电脑控制系统：1套</w:t>
                  </w:r>
                </w:p>
                <w:p>
                  <w:pPr>
                    <w:jc w:val="left"/>
                  </w:pPr>
                  <w:r>
                    <w:rPr>
                      <w:color w:val="000000"/>
                      <w:sz w:val="21"/>
                    </w:rPr>
                    <w:t>4、液晶显示屏:1张</w:t>
                  </w:r>
                </w:p>
                <w:p>
                  <w:pPr>
                    <w:jc w:val="left"/>
                  </w:pPr>
                  <w:r>
                    <w:rPr>
                      <w:color w:val="000000"/>
                      <w:sz w:val="21"/>
                    </w:rPr>
                    <w:t>5、变压器:1只</w:t>
                  </w:r>
                </w:p>
                <w:p>
                  <w:pPr>
                    <w:jc w:val="left"/>
                  </w:pPr>
                  <w:r>
                    <w:rPr>
                      <w:color w:val="000000"/>
                      <w:sz w:val="21"/>
                    </w:rPr>
                    <w:t>6、力度传感器:2只</w:t>
                  </w:r>
                </w:p>
                <w:p>
                  <w:pPr>
                    <w:jc w:val="left"/>
                  </w:pPr>
                  <w:r>
                    <w:rPr>
                      <w:color w:val="000000"/>
                      <w:sz w:val="21"/>
                    </w:rPr>
                    <w:t>7、控制手柄:1只</w:t>
                  </w:r>
                </w:p>
                <w:p>
                  <w:pPr>
                    <w:jc w:val="left"/>
                  </w:pPr>
                  <w:r>
                    <w:rPr>
                      <w:color w:val="000000"/>
                      <w:sz w:val="21"/>
                    </w:rPr>
                    <w:t>8、腰椎牵引带:1套</w:t>
                  </w:r>
                </w:p>
                <w:p>
                  <w:pPr>
                    <w:jc w:val="left"/>
                  </w:pPr>
                  <w:r>
                    <w:rPr>
                      <w:color w:val="000000"/>
                      <w:sz w:val="21"/>
                    </w:rPr>
                    <w:t>9、颈椎牵引带:1个</w:t>
                  </w:r>
                </w:p>
                <w:p>
                  <w:pPr>
                    <w:jc w:val="left"/>
                  </w:pPr>
                  <w:r>
                    <w:rPr>
                      <w:color w:val="000000"/>
                      <w:sz w:val="21"/>
                    </w:rPr>
                    <w:t>10、电源线;1根</w:t>
                  </w:r>
                </w:p>
                <w:p>
                  <w:pPr>
                    <w:jc w:val="left"/>
                  </w:pPr>
                  <w:r>
                    <w:rPr>
                      <w:color w:val="000000"/>
                      <w:sz w:val="21"/>
                    </w:rPr>
                    <w:t>11、说明书及保修卡 ：1只</w:t>
                  </w:r>
                </w:p>
                <w:p>
                  <w:pPr>
                    <w:jc w:val="left"/>
                  </w:pPr>
                  <w:r>
                    <w:rPr>
                      <w:color w:val="000000"/>
                      <w:sz w:val="21"/>
                    </w:rPr>
                    <w:t>12、合格证：1张</w:t>
                  </w:r>
                </w:p>
                <w:p>
                  <w:pPr>
                    <w:jc w:val="left"/>
                  </w:pPr>
                  <w:r>
                    <w:rPr>
                      <w:color w:val="000000"/>
                      <w:sz w:val="21"/>
                    </w:rPr>
                    <w:t>13、公司证件：1套</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微波治疗仪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 xml:space="preserve">1.面板采用数码显示；      </w:t>
                  </w:r>
                </w:p>
                <w:p>
                  <w:pPr>
                    <w:jc w:val="left"/>
                  </w:pPr>
                  <w:r>
                    <w:rPr>
                      <w:color w:val="000000"/>
                      <w:sz w:val="21"/>
                    </w:rPr>
                    <w:t xml:space="preserve">2.松下磁控管；      </w:t>
                  </w:r>
                </w:p>
                <w:p>
                  <w:pPr>
                    <w:jc w:val="left"/>
                  </w:pPr>
                  <w:r>
                    <w:rPr>
                      <w:color w:val="000000"/>
                      <w:sz w:val="21"/>
                    </w:rPr>
                    <w:t xml:space="preserve">3.电源适应范围：AC：电压220V±10%频率：50Hz±5%      </w:t>
                  </w:r>
                </w:p>
                <w:p>
                  <w:pPr>
                    <w:jc w:val="left"/>
                  </w:pPr>
                  <w:r>
                    <w:rPr>
                      <w:color w:val="000000"/>
                      <w:sz w:val="21"/>
                    </w:rPr>
                    <w:t xml:space="preserve">4.输出功率：理疗0-60W，治疗0-100W；      </w:t>
                  </w:r>
                </w:p>
                <w:p>
                  <w:pPr>
                    <w:jc w:val="left"/>
                  </w:pPr>
                  <w:r>
                    <w:rPr>
                      <w:color w:val="000000"/>
                      <w:sz w:val="21"/>
                    </w:rPr>
                    <w:t xml:space="preserve">6.微波频率：2450MHz±50 MHz；      </w:t>
                  </w:r>
                </w:p>
                <w:p>
                  <w:pPr>
                    <w:jc w:val="left"/>
                  </w:pPr>
                  <w:r>
                    <w:rPr>
                      <w:color w:val="000000"/>
                      <w:sz w:val="21"/>
                    </w:rPr>
                    <w:t xml:space="preserve">7.环境温度：5℃-40℃      </w:t>
                  </w:r>
                </w:p>
                <w:p>
                  <w:pPr>
                    <w:jc w:val="left"/>
                  </w:pPr>
                  <w:r>
                    <w:rPr>
                      <w:color w:val="000000"/>
                      <w:sz w:val="21"/>
                    </w:rPr>
                    <w:t xml:space="preserve">8.整机功率：580W；      </w:t>
                  </w:r>
                </w:p>
                <w:p>
                  <w:pPr>
                    <w:jc w:val="left"/>
                  </w:pPr>
                  <w:r>
                    <w:rPr>
                      <w:color w:val="000000"/>
                      <w:sz w:val="21"/>
                    </w:rPr>
                    <w:t xml:space="preserve">9.驻波比：≤3；      </w:t>
                  </w:r>
                </w:p>
                <w:p>
                  <w:pPr>
                    <w:jc w:val="left"/>
                  </w:pPr>
                  <w:r>
                    <w:rPr>
                      <w:color w:val="000000"/>
                      <w:sz w:val="21"/>
                    </w:rPr>
                    <w:t xml:space="preserve">10.外壳泄露：≤10mw/cm²；      </w:t>
                  </w:r>
                </w:p>
                <w:p>
                  <w:pPr>
                    <w:jc w:val="left"/>
                  </w:pPr>
                  <w:r>
                    <w:rPr>
                      <w:color w:val="000000"/>
                      <w:sz w:val="21"/>
                    </w:rPr>
                    <w:t xml:space="preserve">11.无用辐射：≤10mw/cm²；      </w:t>
                  </w:r>
                </w:p>
                <w:p>
                  <w:pPr>
                    <w:jc w:val="left"/>
                  </w:pPr>
                  <w:r>
                    <w:rPr>
                      <w:color w:val="000000"/>
                      <w:sz w:val="21"/>
                    </w:rPr>
                    <w:t>仪器标准配置：</w:t>
                  </w:r>
                </w:p>
                <w:p>
                  <w:pPr>
                    <w:jc w:val="left"/>
                  </w:pPr>
                  <w:r>
                    <w:rPr>
                      <w:color w:val="000000"/>
                      <w:sz w:val="21"/>
                    </w:rPr>
                    <w:t>主机：</w:t>
                  </w:r>
                  <w:r>
                    <w:rPr>
                      <w:color w:val="000000"/>
                      <w:sz w:val="21"/>
                    </w:rPr>
                    <w:t>1台；</w:t>
                  </w:r>
                </w:p>
                <w:p>
                  <w:pPr>
                    <w:jc w:val="left"/>
                  </w:pPr>
                  <w:r>
                    <w:rPr>
                      <w:color w:val="000000"/>
                      <w:sz w:val="21"/>
                    </w:rPr>
                    <w:t>探头线</w:t>
                  </w:r>
                  <w:r>
                    <w:rPr>
                      <w:color w:val="000000"/>
                      <w:sz w:val="21"/>
                    </w:rPr>
                    <w:t>(理疗和治疗)：2根；</w:t>
                  </w:r>
                </w:p>
                <w:p>
                  <w:pPr>
                    <w:jc w:val="left"/>
                  </w:pPr>
                  <w:r>
                    <w:rPr>
                      <w:color w:val="000000"/>
                      <w:sz w:val="21"/>
                    </w:rPr>
                    <w:t>理疗探头：</w:t>
                  </w:r>
                  <w:r>
                    <w:rPr>
                      <w:color w:val="000000"/>
                      <w:sz w:val="21"/>
                    </w:rPr>
                    <w:t>2个；</w:t>
                  </w:r>
                </w:p>
                <w:p>
                  <w:pPr>
                    <w:jc w:val="left"/>
                  </w:pPr>
                  <w:r>
                    <w:rPr>
                      <w:color w:val="000000"/>
                      <w:sz w:val="21"/>
                    </w:rPr>
                    <w:t>治疗探头：</w:t>
                  </w:r>
                  <w:r>
                    <w:rPr>
                      <w:color w:val="000000"/>
                      <w:sz w:val="21"/>
                    </w:rPr>
                    <w:t>7个；</w:t>
                  </w:r>
                </w:p>
                <w:p>
                  <w:pPr>
                    <w:jc w:val="left"/>
                  </w:pPr>
                  <w:r>
                    <w:rPr>
                      <w:color w:val="000000"/>
                      <w:sz w:val="21"/>
                    </w:rPr>
                    <w:t>脚踏开关：</w:t>
                  </w:r>
                  <w:r>
                    <w:rPr>
                      <w:color w:val="000000"/>
                      <w:sz w:val="21"/>
                    </w:rPr>
                    <w:t>1个；</w:t>
                  </w:r>
                </w:p>
                <w:p>
                  <w:pPr>
                    <w:jc w:val="left"/>
                  </w:pPr>
                  <w:r>
                    <w:rPr>
                      <w:color w:val="000000"/>
                      <w:sz w:val="21"/>
                    </w:rPr>
                    <w:t>地线：</w:t>
                  </w:r>
                  <w:r>
                    <w:rPr>
                      <w:color w:val="000000"/>
                      <w:sz w:val="21"/>
                    </w:rPr>
                    <w:t>1根；</w:t>
                  </w:r>
                </w:p>
                <w:p>
                  <w:pPr>
                    <w:jc w:val="left"/>
                  </w:pPr>
                  <w:r>
                    <w:rPr>
                      <w:color w:val="000000"/>
                      <w:sz w:val="21"/>
                    </w:rPr>
                    <w:t>电源线：</w:t>
                  </w:r>
                  <w:r>
                    <w:rPr>
                      <w:color w:val="000000"/>
                      <w:sz w:val="21"/>
                    </w:rPr>
                    <w:t>1根；</w:t>
                  </w:r>
                </w:p>
                <w:p>
                  <w:pPr>
                    <w:jc w:val="left"/>
                  </w:pPr>
                  <w:r>
                    <w:rPr>
                      <w:color w:val="000000"/>
                      <w:sz w:val="21"/>
                    </w:rPr>
                    <w:t>支架：</w:t>
                  </w:r>
                  <w:r>
                    <w:rPr>
                      <w:color w:val="000000"/>
                      <w:sz w:val="21"/>
                    </w:rPr>
                    <w:t>1套连体推车</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不锈钢器械柜</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产品规格：</w:t>
                  </w:r>
                  <w:r>
                    <w:rPr>
                      <w:color w:val="000000"/>
                      <w:sz w:val="21"/>
                    </w:rPr>
                    <w:t xml:space="preserve">960*400*1750   </w:t>
                  </w:r>
                </w:p>
                <w:p>
                  <w:pPr>
                    <w:jc w:val="left"/>
                  </w:pPr>
                  <w:r>
                    <w:rPr>
                      <w:color w:val="000000"/>
                      <w:sz w:val="21"/>
                    </w:rPr>
                    <w:t>采用整体一体化设计，使柜体更干净，不易产生细菌；</w:t>
                  </w:r>
                  <w:r>
                    <w:rPr>
                      <w:color w:val="000000"/>
                      <w:sz w:val="21"/>
                    </w:rPr>
                    <w:t xml:space="preserve">  </w:t>
                  </w:r>
                </w:p>
                <w:p>
                  <w:pPr>
                    <w:jc w:val="left"/>
                  </w:pPr>
                  <w:r>
                    <w:rPr>
                      <w:color w:val="000000"/>
                      <w:sz w:val="21"/>
                    </w:rPr>
                    <w:t>"不锈钢器械柜是现代化手术室内的基本配置。主要用来存放手术用的器</w:t>
                  </w:r>
                </w:p>
                <w:p>
                  <w:pPr>
                    <w:jc w:val="left"/>
                  </w:pPr>
                  <w:r>
                    <w:rPr>
                      <w:color w:val="000000"/>
                      <w:sz w:val="21"/>
                    </w:rPr>
                    <w:t>械用具、药品及麻醉品等。</w:t>
                  </w:r>
                  <w:r>
                    <w:rPr>
                      <w:color w:val="000000"/>
                      <w:sz w:val="21"/>
                    </w:rPr>
                    <w:t xml:space="preserve">"   </w:t>
                  </w:r>
                </w:p>
                <w:p>
                  <w:pPr>
                    <w:jc w:val="left"/>
                  </w:pPr>
                  <w:r>
                    <w:rPr>
                      <w:color w:val="000000"/>
                      <w:sz w:val="21"/>
                    </w:rPr>
                    <w:t>"内部共5层不锈钢隔板，高度可根据客户需要，自己随意调节。</w:t>
                  </w:r>
                </w:p>
                <w:p>
                  <w:pPr>
                    <w:jc w:val="left"/>
                  </w:pPr>
                  <w:r>
                    <w:rPr>
                      <w:color w:val="000000"/>
                      <w:sz w:val="21"/>
                    </w:rPr>
                    <w:t>表面亚光发纹不晕目</w:t>
                  </w:r>
                  <w:r>
                    <w:rPr>
                      <w:color w:val="000000"/>
                      <w:sz w:val="21"/>
                    </w:rPr>
                    <w:t xml:space="preserve">"  </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预防接种</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轮椅</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 xml:space="preserve">1.固定手、固定脚；      </w:t>
                  </w:r>
                </w:p>
                <w:p>
                  <w:pPr>
                    <w:jc w:val="left"/>
                  </w:pPr>
                  <w:r>
                    <w:rPr>
                      <w:color w:val="000000"/>
                      <w:sz w:val="21"/>
                    </w:rPr>
                    <w:t>2.三段可调脚踏板、充气胎、铝合金材质；</w:t>
                  </w:r>
                </w:p>
                <w:p>
                  <w:pPr>
                    <w:jc w:val="left"/>
                  </w:pPr>
                  <w:r>
                    <w:rPr>
                      <w:color w:val="000000"/>
                      <w:sz w:val="21"/>
                    </w:rPr>
                    <w:t>3.塑料手轮、前刹、手刹、双支撑受力设计</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石涌，预防接种</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移动紫外线灯</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 xml:space="preserve">1、灯管功率:≥30Wx2灯管数量:2支     </w:t>
                  </w:r>
                </w:p>
                <w:p>
                  <w:pPr>
                    <w:jc w:val="left"/>
                  </w:pPr>
                  <w:r>
                    <w:rPr>
                      <w:color w:val="000000"/>
                      <w:sz w:val="21"/>
                    </w:rPr>
                    <w:t xml:space="preserve">2、静态适用体积:≥30m2     </w:t>
                  </w:r>
                </w:p>
                <w:p>
                  <w:pPr>
                    <w:jc w:val="left"/>
                  </w:pPr>
                  <w:r>
                    <w:rPr>
                      <w:color w:val="000000"/>
                      <w:sz w:val="21"/>
                    </w:rPr>
                    <w:t xml:space="preserve">3、灯管寿命:≥6000h     </w:t>
                  </w:r>
                </w:p>
                <w:p>
                  <w:pPr>
                    <w:jc w:val="left"/>
                  </w:pPr>
                  <w:r>
                    <w:rPr>
                      <w:color w:val="000000"/>
                      <w:sz w:val="21"/>
                    </w:rPr>
                    <w:t xml:space="preserve">4、电源电压:220V土10%;频率:50Hz土10%     </w:t>
                  </w:r>
                </w:p>
                <w:p>
                  <w:pPr>
                    <w:jc w:val="left"/>
                  </w:pPr>
                  <w:r>
                    <w:rPr>
                      <w:color w:val="000000"/>
                      <w:sz w:val="21"/>
                    </w:rPr>
                    <w:t xml:space="preserve">5、输入功率:80VA     </w:t>
                  </w:r>
                </w:p>
                <w:p>
                  <w:pPr>
                    <w:jc w:val="left"/>
                  </w:pPr>
                  <w:r>
                    <w:rPr>
                      <w:color w:val="000000"/>
                      <w:sz w:val="21"/>
                    </w:rPr>
                    <w:t xml:space="preserve">6、辐照强度:≥107uw/cm2(单支灯管)     </w:t>
                  </w:r>
                </w:p>
                <w:p>
                  <w:pPr>
                    <w:jc w:val="left"/>
                  </w:pPr>
                  <w:r>
                    <w:rPr>
                      <w:color w:val="000000"/>
                      <w:sz w:val="21"/>
                    </w:rPr>
                    <w:t>7.底座采用“弹珠式”安装方式，操作简单。</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水边，新四，田饶步</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诊查床</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1.规格外形尺寸:1920 *610*650mm 。</w:t>
                  </w:r>
                </w:p>
                <w:p>
                  <w:pPr>
                    <w:jc w:val="left"/>
                  </w:pPr>
                  <w:r>
                    <w:rPr>
                      <w:color w:val="000000"/>
                      <w:sz w:val="21"/>
                    </w:rPr>
                    <w:t>2、床脚,加强连接管可拆结构。方便运输,安装方便</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东莞市横沥镇社区卫生服务中心（东莞市横沥镇计划生育服务所、东莞市横沥镇疾病预防控制中心）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采购包1：保证金人民币：16,000.00元整。</w:t>
            </w:r>
            <w:r>
              <w:rPr/>
              <w:t>采购包2：保证金人民币：17,000.00元整。</w:t>
            </w:r>
            <w:r>
              <w:rPr/>
              <w:t>采购包3：保证金人民币：14,000.00元整。</w:t>
            </w:r>
          </w:p>
          <w:p>
            <w:r>
              <w:rPr/>
              <w:t>开户单位：</w:t>
            </w:r>
            <w:r>
              <w:rPr/>
              <w:t>广东政通招标有限公司</w:t>
            </w:r>
          </w:p>
          <w:p>
            <w:r>
              <w:rPr/>
              <w:t>开户账号：</w:t>
            </w:r>
            <w:r>
              <w:rPr/>
              <w:t>6232590699050051505</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采购包(1、2、3)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采购包1(医疗设备1)：综合评分法,是指投标文件满足招标文件全部实质性要求，且按照评审因素的量化指标评审得分最高的投标人为中标候选人的评标方法。（最低报价不是中标的唯一依据。）</w:t>
      </w:r>
    </w:p>
    <w:p/>
    <w:p>
      <w:r>
        <w:rPr/>
        <w:t>采购包2(医疗设备2)：综合评分法,是指投标文件满足招标文件全部实质性要求，且按照评审因素的量化指标评审得分最高的投标人为中标候选人的评标方法。（最低报价不是中标的唯一依据。）</w:t>
      </w:r>
    </w:p>
    <w:p/>
    <w:p>
      <w:r>
        <w:rPr/>
        <w:t>采购包3(医疗设备3)：综合评分法,是指投标文件满足招标文件全部实质性要求，且按照评审因素的量化指标评审得分最高的投标人为中标候选人的评标方法。（最低报价不是中标的唯一依据。）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采购包1（医疗设备1）：</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采购包2（医疗设备2）：</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采购包3（医疗设备3）：</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采购包1（医疗设备1）：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特殊资格要求</w:t>
            </w:r>
          </w:p>
        </w:tc>
        <w:tc>
          <w:tcPr>
            <w:tcW w:type="dxa" w:w="4238"/>
          </w:tcPr>
          <w:p>
            <w:r>
              <w:rPr/>
              <w:t>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r>
        <w:rPr/>
        <w:t>采购包2（医疗设备2）：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特殊资格要求</w:t>
            </w:r>
          </w:p>
        </w:tc>
        <w:tc>
          <w:tcPr>
            <w:tcW w:type="dxa" w:w="4238"/>
          </w:tcPr>
          <w:p>
            <w:r>
              <w:rPr/>
              <w:t>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r>
        <w:rPr/>
        <w:t>采购包3（医疗设备3）：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特殊资格要求</w:t>
            </w:r>
          </w:p>
        </w:tc>
        <w:tc>
          <w:tcPr>
            <w:tcW w:type="dxa" w:w="4238"/>
          </w:tcPr>
          <w:p>
            <w:r>
              <w:rPr/>
              <w:t>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采购包1（医疗设备1）：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采购包2（医疗设备2）：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采购包3（医疗设备3）：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采购包1医疗设备1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产品技术参数响应情况 (15.0分)</w:t>
            </w:r>
          </w:p>
        </w:tc>
        <w:tc>
          <w:tcPr>
            <w:tcW w:type="dxa" w:w="5076"/>
          </w:tcPr>
          <w:p>
            <w:pPr>
              <w:jc w:val="left"/>
            </w:pPr>
            <w:r>
              <w:rPr/>
              <w:t>对用户需求书中带“▲”技术要求条款的技术指标进行响应，若全部响应为满足或优于的得15分，不满足或者不响应的每一个扣0.5分，扣完为止，本项最低得0分。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②对用户需求书中带“▲”技术指标条款，用户需求书未要求提供证明资料的，则投标文件中须提供所投产品彩页原件或技术白皮书或技术参数说明等详细技术资料并加盖投标人公章。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供货方案 (15.0分)</w:t>
            </w:r>
            <w:r>
              <w:rPr/>
              <w:t>，（等次分值选择：</w:t>
            </w:r>
            <w:r>
              <w:rPr/>
              <w:t>0.0;</w:t>
            </w:r>
            <w:r>
              <w:rPr/>
              <w:t>1.0;</w:t>
            </w:r>
            <w:r>
              <w:rPr/>
              <w:t>5.0;</w:t>
            </w:r>
            <w:r>
              <w:rPr/>
              <w:t>10.0;</w:t>
            </w:r>
            <w:r>
              <w:rPr/>
              <w:t>15.0;</w:t>
            </w:r>
            <w:r>
              <w:rPr/>
              <w:t>）</w:t>
            </w:r>
          </w:p>
        </w:tc>
        <w:tc>
          <w:tcPr>
            <w:tcW w:type="dxa" w:w="5076"/>
          </w:tcPr>
          <w:p>
            <w:pPr>
              <w:jc w:val="left"/>
            </w:pPr>
            <w:r>
              <w:rPr/>
              <w:t>根据投标人提供的供货方案的完整性、合理性、可行性等情况进行综合评审： 供货方案完整、合理、可行性强，得15分。 供货方案较完整、较合理、可行性较强，得10分。 供货方案基本完整、基本合理、基本可行，得5分。 供货方案简单，可行性差，得1分。 无提供供货方案，得0分。</w:t>
            </w:r>
          </w:p>
        </w:tc>
      </w:tr>
      <w:tr>
        <w:tc>
          <w:tcPr>
            <w:tcW w:type="dxa" w:w="922"/>
            <w:gridSpan w:val="2"/>
            <w:vMerge/>
          </w:tcPr>
          <w:p/>
        </w:tc>
        <w:tc>
          <w:tcPr>
            <w:tcW w:type="dxa" w:w="2307"/>
          </w:tcPr>
          <w:p>
            <w:pPr>
              <w:jc w:val="left"/>
            </w:pPr>
            <w:r>
              <w:rPr/>
              <w:t>质量保证承诺 (13.0分)</w:t>
            </w:r>
            <w:r>
              <w:rPr/>
              <w:t>，（等次分值选择：</w:t>
            </w:r>
            <w:r>
              <w:rPr/>
              <w:t>0.0;</w:t>
            </w:r>
            <w:r>
              <w:rPr/>
              <w:t>1.0;</w:t>
            </w:r>
            <w:r>
              <w:rPr/>
              <w:t>4.0;</w:t>
            </w:r>
            <w:r>
              <w:rPr/>
              <w:t>8.0;</w:t>
            </w:r>
            <w:r>
              <w:rPr/>
              <w:t>13.0;</w:t>
            </w:r>
            <w:r>
              <w:rPr/>
              <w:t>）</w:t>
            </w:r>
          </w:p>
        </w:tc>
        <w:tc>
          <w:tcPr>
            <w:tcW w:type="dxa" w:w="5076"/>
          </w:tcPr>
          <w:p>
            <w:pPr>
              <w:jc w:val="left"/>
            </w:pPr>
            <w:r>
              <w:rPr/>
              <w:t>根据投标人的质量保证承诺及服务方案详细完善程度进行综合评审： 质量保证承诺优于招标文件要求，服务方案详细完整，可行性强，得13分。 质量保证承诺满足招标文件要求，服务方案较完整，可行性较强，得8分。 质量保证承诺基本满足招标文件要求，服务方案基本完整，可行性一般，得4分。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售后服务方案 (12.0分)</w:t>
            </w:r>
            <w:r>
              <w:rPr/>
              <w:t>，（等次分值选择：</w:t>
            </w:r>
            <w:r>
              <w:rPr/>
              <w:t>0.0;</w:t>
            </w:r>
            <w:r>
              <w:rPr/>
              <w:t>1.0;</w:t>
            </w:r>
            <w:r>
              <w:rPr/>
              <w:t>4.0;</w:t>
            </w:r>
            <w:r>
              <w:rPr/>
              <w:t>8.0;</w:t>
            </w:r>
            <w:r>
              <w:rPr/>
              <w:t>12.0;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售后服务方案科学完整，售后服务承诺优于招标文件要求，可操作性强，得12分。 售后服务方案较完整，售后服务承诺满足招标文件要求，可操作性较强，得8分。 售后服务方案基本完整，售后服务承诺基本满足招标文件要求，可操作性一般，得4分。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投标人具有医疗器械类项目业绩的，每提供一个业绩得3分，本项最高得12分。 注：须提供合同复印件并加盖投标人公章。</w:t>
            </w:r>
          </w:p>
        </w:tc>
      </w:tr>
      <w:tr>
        <w:tc>
          <w:tcPr>
            <w:tcW w:type="dxa" w:w="922"/>
            <w:gridSpan w:val="2"/>
            <w:vMerge/>
          </w:tcPr>
          <w:p/>
        </w:tc>
        <w:tc>
          <w:tcPr>
            <w:tcW w:type="dxa" w:w="2307"/>
          </w:tcPr>
          <w:p>
            <w:pPr>
              <w:jc w:val="left"/>
            </w:pPr>
            <w:r>
              <w:rPr/>
              <w:t>服务便利性 (3.0分)</w:t>
            </w:r>
          </w:p>
        </w:tc>
        <w:tc>
          <w:tcPr>
            <w:tcW w:type="dxa" w:w="5076"/>
          </w:tcPr>
          <w:p>
            <w:pPr>
              <w:jc w:val="left"/>
            </w:pPr>
            <w:r>
              <w:rPr/>
              <w:t>根据投标人提供的服务响应时间承诺进行评分。 （1）投标人承诺在接到采购人通知后1小时内到现场，得3分； （2）投标人承诺在接到采购人通知后2小时内到现场，得2分；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采购包2医疗设备2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产品技术参数响应情况 (19.0分)</w:t>
            </w:r>
          </w:p>
        </w:tc>
        <w:tc>
          <w:tcPr>
            <w:tcW w:type="dxa" w:w="5076"/>
          </w:tcPr>
          <w:p>
            <w:pPr>
              <w:jc w:val="left"/>
            </w:pPr>
            <w:r>
              <w:rPr/>
              <w:t>对用户需求书中带“▲”技术要求条款的技术指标进行响应，若全部响应为满足或优于的得19分，不满足或者不响应的每一个扣1分，扣完为止，本项最低得0分。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②对用户需求书中带“▲”技术指标条款，用户需求书未要求提供证明资料的，则投标文件中须提供所投产品彩页原件或技术白皮书或技术参数说明等详细技术资料并加盖投标人公章。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供货方案 (15.0分)</w:t>
            </w:r>
            <w:r>
              <w:rPr/>
              <w:t>，（等次分值选择：</w:t>
            </w:r>
            <w:r>
              <w:rPr/>
              <w:t>0.0;</w:t>
            </w:r>
            <w:r>
              <w:rPr/>
              <w:t>1.0;</w:t>
            </w:r>
            <w:r>
              <w:rPr/>
              <w:t>5.0;</w:t>
            </w:r>
            <w:r>
              <w:rPr/>
              <w:t>10.0;</w:t>
            </w:r>
            <w:r>
              <w:rPr/>
              <w:t>15.0;</w:t>
            </w:r>
            <w:r>
              <w:rPr/>
              <w:t>）</w:t>
            </w:r>
          </w:p>
        </w:tc>
        <w:tc>
          <w:tcPr>
            <w:tcW w:type="dxa" w:w="5076"/>
          </w:tcPr>
          <w:p>
            <w:pPr>
              <w:jc w:val="left"/>
            </w:pPr>
            <w:r>
              <w:rPr/>
              <w:t>根据投标人提供的供货方案的完整性、合理性、可行性等情况进行综合评审： 供货方案完整、合理、可行性强，得15分。 供货方案较完整、较合理、可行性较强，得10分。 供货方案基本完整、基本合理、基本可行，得5分。 供货方案简单，可行性差，得1分。 无提供供货方案，得0分。</w:t>
            </w:r>
          </w:p>
        </w:tc>
      </w:tr>
      <w:tr>
        <w:tc>
          <w:tcPr>
            <w:tcW w:type="dxa" w:w="922"/>
            <w:gridSpan w:val="2"/>
            <w:vMerge/>
          </w:tcPr>
          <w:p/>
        </w:tc>
        <w:tc>
          <w:tcPr>
            <w:tcW w:type="dxa" w:w="2307"/>
          </w:tcPr>
          <w:p>
            <w:pPr>
              <w:jc w:val="left"/>
            </w:pPr>
            <w:r>
              <w:rPr/>
              <w:t>质量保证承诺 (11.0分)</w:t>
            </w:r>
            <w:r>
              <w:rPr/>
              <w:t>，（等次分值选择：</w:t>
            </w:r>
            <w:r>
              <w:rPr/>
              <w:t>0.0;</w:t>
            </w:r>
            <w:r>
              <w:rPr/>
              <w:t>1.0;</w:t>
            </w:r>
            <w:r>
              <w:rPr/>
              <w:t>4.0;</w:t>
            </w:r>
            <w:r>
              <w:rPr/>
              <w:t>7.0;</w:t>
            </w:r>
            <w:r>
              <w:rPr/>
              <w:t>11.0;</w:t>
            </w:r>
            <w:r>
              <w:rPr/>
              <w:t>）</w:t>
            </w:r>
          </w:p>
        </w:tc>
        <w:tc>
          <w:tcPr>
            <w:tcW w:type="dxa" w:w="5076"/>
          </w:tcPr>
          <w:p>
            <w:pPr>
              <w:jc w:val="left"/>
            </w:pPr>
            <w:r>
              <w:rPr/>
              <w:t>根据投标人的质量保证承诺及服务方案详细完善程度进行综合评审： 质量保证承诺优于招标文件要求，服务方案详细完整，可行性强，得11分。 质量保证承诺满足招标文件要求，服务方案较完整，可行性较强，得7分。 质量保证承诺基本满足招标文件要求，服务方案基本完整，可行性一般，得4分。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售后服务方案 (10.0分)</w:t>
            </w:r>
            <w:r>
              <w:rPr/>
              <w:t>，（等次分值选择：</w:t>
            </w:r>
            <w:r>
              <w:rPr/>
              <w:t>0.0;</w:t>
            </w:r>
            <w:r>
              <w:rPr/>
              <w:t>1.0;</w:t>
            </w:r>
            <w:r>
              <w:rPr/>
              <w:t>3.0;</w:t>
            </w:r>
            <w:r>
              <w:rPr/>
              <w:t>6.0;</w:t>
            </w:r>
            <w:r>
              <w:rPr/>
              <w:t>10.0;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售后服务方案科学完整，售后服务承诺优于招标文件要求，可操作性强，得10分。 售后服务方案较完整，售后服务承诺满足招标文件要求，可操作性较强，得6分。 售后服务方案基本完整，售后服务承诺基本满足招标文件要求，可操作性一般，得3分。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投标人具有医疗器械类项目业绩的，每提供一个业绩得3分，本项最高得12分。 注：须提供合同复印件并加盖投标人公章。</w:t>
            </w:r>
          </w:p>
        </w:tc>
      </w:tr>
      <w:tr>
        <w:tc>
          <w:tcPr>
            <w:tcW w:type="dxa" w:w="922"/>
            <w:gridSpan w:val="2"/>
            <w:vMerge/>
          </w:tcPr>
          <w:p/>
        </w:tc>
        <w:tc>
          <w:tcPr>
            <w:tcW w:type="dxa" w:w="2307"/>
          </w:tcPr>
          <w:p>
            <w:pPr>
              <w:jc w:val="left"/>
            </w:pPr>
            <w:r>
              <w:rPr/>
              <w:t>服务便利性 (3.0分)</w:t>
            </w:r>
          </w:p>
        </w:tc>
        <w:tc>
          <w:tcPr>
            <w:tcW w:type="dxa" w:w="5076"/>
          </w:tcPr>
          <w:p>
            <w:pPr>
              <w:jc w:val="left"/>
            </w:pPr>
            <w:r>
              <w:rPr/>
              <w:t>根据投标人提供的服务响应时间承诺进行评分。 （1）投标人承诺在接到采购人通知后1小时内到现场，得3分； （2）投标人承诺在接到采购人通知后2小时内到现场，得2分；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采购包3医疗设备3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产品技术参数响应情况 (11.0分)</w:t>
            </w:r>
          </w:p>
        </w:tc>
        <w:tc>
          <w:tcPr>
            <w:tcW w:type="dxa" w:w="5076"/>
          </w:tcPr>
          <w:p>
            <w:pPr>
              <w:jc w:val="left"/>
            </w:pPr>
            <w:r>
              <w:rPr/>
              <w:t>对用户需求书中带“▲”技术要求条款的技术指标进行响应，若全部响应为满足或优于的得11分，不满足或者不响应的每一个扣1分，扣完为止，本项最低得0分。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②对用户需求书中带“▲”技术指标条款，用户需求书未要求提供证明资料的，则投标文件中须提供所投产品彩页原件或技术白皮书或技术参数说明等详细技术资料并加盖投标人公章。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供货方案 (15.0分)</w:t>
            </w:r>
            <w:r>
              <w:rPr/>
              <w:t>，（等次分值选择：</w:t>
            </w:r>
            <w:r>
              <w:rPr/>
              <w:t>0.0;</w:t>
            </w:r>
            <w:r>
              <w:rPr/>
              <w:t>1.0;</w:t>
            </w:r>
            <w:r>
              <w:rPr/>
              <w:t>5.0;</w:t>
            </w:r>
            <w:r>
              <w:rPr/>
              <w:t>10.0;</w:t>
            </w:r>
            <w:r>
              <w:rPr/>
              <w:t>15.0;</w:t>
            </w:r>
            <w:r>
              <w:rPr/>
              <w:t>）</w:t>
            </w:r>
          </w:p>
        </w:tc>
        <w:tc>
          <w:tcPr>
            <w:tcW w:type="dxa" w:w="5076"/>
          </w:tcPr>
          <w:p>
            <w:pPr>
              <w:jc w:val="left"/>
            </w:pPr>
            <w:r>
              <w:rPr/>
              <w:t>根据投标人提供的供货方案的完整性、合理性、可行性等情况进行综合评审： 供货方案完整、合理、可行性强，得15分。 供货方案较完整、较合理、可行性较强，得10分。 供货方案基本完整、基本合理、基本可行，得5分。 供货方案简单，可行性差，得1分。 无提供供货方案，得0分。</w:t>
            </w:r>
          </w:p>
        </w:tc>
      </w:tr>
      <w:tr>
        <w:tc>
          <w:tcPr>
            <w:tcW w:type="dxa" w:w="922"/>
            <w:gridSpan w:val="2"/>
            <w:vMerge/>
          </w:tcPr>
          <w:p/>
        </w:tc>
        <w:tc>
          <w:tcPr>
            <w:tcW w:type="dxa" w:w="2307"/>
          </w:tcPr>
          <w:p>
            <w:pPr>
              <w:jc w:val="left"/>
            </w:pPr>
            <w:r>
              <w:rPr/>
              <w:t>质量保证承诺 (15.0分)</w:t>
            </w:r>
            <w:r>
              <w:rPr/>
              <w:t>，（等次分值选择：</w:t>
            </w:r>
            <w:r>
              <w:rPr/>
              <w:t>0.0;</w:t>
            </w:r>
            <w:r>
              <w:rPr/>
              <w:t>1.0;</w:t>
            </w:r>
            <w:r>
              <w:rPr/>
              <w:t>5.0;</w:t>
            </w:r>
            <w:r>
              <w:rPr/>
              <w:t>10.0;</w:t>
            </w:r>
            <w:r>
              <w:rPr/>
              <w:t>15.0;</w:t>
            </w:r>
            <w:r>
              <w:rPr/>
              <w:t>）</w:t>
            </w:r>
          </w:p>
        </w:tc>
        <w:tc>
          <w:tcPr>
            <w:tcW w:type="dxa" w:w="5076"/>
          </w:tcPr>
          <w:p>
            <w:pPr>
              <w:jc w:val="left"/>
            </w:pPr>
            <w:r>
              <w:rPr/>
              <w:t>根据投标人的质量保证承诺及服务方案详细完善程度进行综合评审： 质量保证承诺优于招标文件要求，服务方案详细完整，可行性强，得15分。 质量保证承诺满足招标文件要求，服务方案较完整，可行性较强，得10分。 质量保证承诺基本满足招标文件要求，服务方案基本完整，可行性一般，得5分。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售后服务方案 (14.0分)</w:t>
            </w:r>
            <w:r>
              <w:rPr/>
              <w:t>，（等次分值选择：</w:t>
            </w:r>
            <w:r>
              <w:rPr/>
              <w:t>0.0;</w:t>
            </w:r>
            <w:r>
              <w:rPr/>
              <w:t>1.0;</w:t>
            </w:r>
            <w:r>
              <w:rPr/>
              <w:t>5.0;</w:t>
            </w:r>
            <w:r>
              <w:rPr/>
              <w:t>9.0;</w:t>
            </w:r>
            <w:r>
              <w:rPr/>
              <w:t>14.0;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售后服务方案科学完整，售后服务承诺优于招标文件要求，可操作性强，得14分。 售后服务方案较完整，售后服务承诺满足招标文件要求，可操作性较强，得9分。 售后服务方案基本完整，售后服务承诺基本满足招标文件要求，可操作性一般，得5分。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投标人具有医疗器械类项目业绩的，每提供一个业绩得3分，本项最高得12分。 注：须提供合同复印件并加盖投标人公章。</w:t>
            </w:r>
          </w:p>
        </w:tc>
      </w:tr>
      <w:tr>
        <w:tc>
          <w:tcPr>
            <w:tcW w:type="dxa" w:w="922"/>
            <w:gridSpan w:val="2"/>
            <w:vMerge/>
          </w:tcPr>
          <w:p/>
        </w:tc>
        <w:tc>
          <w:tcPr>
            <w:tcW w:type="dxa" w:w="2307"/>
          </w:tcPr>
          <w:p>
            <w:pPr>
              <w:jc w:val="left"/>
            </w:pPr>
            <w:r>
              <w:rPr/>
              <w:t>服务便利性 (3.0分)</w:t>
            </w:r>
          </w:p>
        </w:tc>
        <w:tc>
          <w:tcPr>
            <w:tcW w:type="dxa" w:w="5076"/>
          </w:tcPr>
          <w:p>
            <w:pPr>
              <w:jc w:val="left"/>
            </w:pPr>
            <w:r>
              <w:rPr/>
              <w:t>根据投标人提供的服务响应时间承诺进行评分。 （1）投标人承诺在接到采购人通知后1小时内到现场，得3分； （2）投标人承诺在接到采购人通知后2小时内到现场，得2分；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441900014-2022-00685</w:t>
      </w:r>
    </w:p>
    <w:p>
      <w:pPr>
        <w:jc w:val="center"/>
      </w:pPr>
      <w:r>
        <w:rPr>
          <w:b/>
          <w:sz w:val="24"/>
        </w:rPr>
        <w:t>采购项目编号：</w:t>
      </w:r>
      <w:r>
        <w:rPr>
          <w:b/>
          <w:sz w:val="24"/>
        </w:rPr>
        <w:t>441900014-2022-00685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东莞市横沥镇社区卫生服务中心2022年医疗设备采购项目</w:t>
      </w:r>
      <w:r>
        <w:rPr/>
        <w:t>项目的招标[采购项目编号为：</w:t>
      </w:r>
      <w:r>
        <w:rPr>
          <w:u w:val="single"/>
        </w:rPr>
        <w:t>441900014-2022-00685</w:t>
      </w:r>
      <w:r>
        <w:rPr/>
        <w:t>]，我方愿参与投标。</w:t>
      </w:r>
    </w:p>
    <w:p>
      <w:pPr>
        <w:ind w:firstLine="480"/>
      </w:pPr>
      <w:r>
        <w:rPr/>
        <w:t>我方确认收到贵方提供的</w:t>
      </w:r>
      <w:r>
        <w:rPr>
          <w:u w:val="single"/>
        </w:rPr>
        <w:t>东莞市横沥镇社区卫生服务中心2022年医疗设备采购项目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东莞市横沥镇社区卫生服务中心2022年医疗设备采购项目</w:t>
      </w:r>
      <w:r>
        <w:rPr/>
        <w:t>项目采购[采购项目编号为</w:t>
      </w:r>
      <w:r>
        <w:rPr/>
        <w:t>441900014-2022-00685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东莞市横沥镇社区卫生服务中心（东莞市横沥镇计划生育服务所、东莞市横沥镇疾病预防控制中心）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东莞市横沥镇社区卫生服务中心2022年医疗设备采购项目</w:t>
      </w:r>
      <w:r>
        <w:rPr/>
        <w:t>招标中获中标（采购项目编号：</w:t>
      </w:r>
      <w:r>
        <w:rPr/>
        <w:t>441900014-2022-00685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东莞市横沥镇社区卫生服务中心2022年医疗设备采购项目</w:t>
      </w:r>
      <w:r>
        <w:rPr/>
        <w:t>项目（采购项目编号：</w:t>
      </w:r>
      <w:r>
        <w:rPr/>
        <w:t>441900014-2022-00685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